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8388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桦南县人民政府202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</w:p>
    <w:p w14:paraId="3E5150A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森林草原防火命令</w:t>
      </w:r>
    </w:p>
    <w:p w14:paraId="502A4516">
      <w:pPr>
        <w:spacing w:line="6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（征求意见稿）</w:t>
      </w:r>
    </w:p>
    <w:p w14:paraId="20211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为有效预防和扑救森林草原火灾，全力维护和保障人民群众生命财产和生态安全，根据《森林草原防灭火条例》（国务院令第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号）《黑龙江省森林防火条例》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等有关法律法规规定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如下命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令：</w:t>
      </w:r>
    </w:p>
    <w:p w14:paraId="6DC41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一、明确防火期及高火险期。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年春季森林草原防火期为3月15日至6月15日，其中4月10日至5月20日为春季高火险期；秋季森林草原防火期为9月15日至11月15日，其中9月25日至10月31日为秋季高火险期。根据实际火险情况，县级人民政府可依法调整本行政区域内的防火期和高火险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EED8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二、严格落实火灾防控责任。</w:t>
      </w:r>
      <w:r>
        <w:rPr>
          <w:rFonts w:hint="eastAsia" w:ascii="仿宋" w:hAnsi="仿宋" w:eastAsia="仿宋" w:cs="仿宋"/>
          <w:sz w:val="32"/>
          <w:szCs w:val="32"/>
        </w:rPr>
        <w:t>实行地方政府行政首长负责制，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sz w:val="32"/>
          <w:szCs w:val="32"/>
        </w:rPr>
        <w:t>“政府一把手第一责任人、分管领导主要责任人、林草部门领导重要责任人、林草生产经营单位领导直接责任人”防火责任。严格执行“三清单一承诺”工作机制，将防灭火责任和防范措施落实到林区草原基层、山头地块和防火一线。涉及两个及以上行政或管理区域的，建立联防联控机制，签订联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联控</w:t>
      </w:r>
      <w:r>
        <w:rPr>
          <w:rFonts w:hint="eastAsia" w:ascii="仿宋" w:hAnsi="仿宋" w:eastAsia="仿宋" w:cs="仿宋"/>
          <w:sz w:val="32"/>
          <w:szCs w:val="32"/>
        </w:rPr>
        <w:t>协议书，协同做好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森林草原</w:t>
      </w:r>
      <w:r>
        <w:rPr>
          <w:rFonts w:hint="eastAsia" w:ascii="仿宋" w:hAnsi="仿宋" w:eastAsia="仿宋" w:cs="仿宋"/>
          <w:sz w:val="32"/>
          <w:szCs w:val="32"/>
        </w:rPr>
        <w:t>防灭火工作。</w:t>
      </w:r>
    </w:p>
    <w:p w14:paraId="4D91A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三、从严管控野外火源。</w:t>
      </w:r>
      <w:r>
        <w:rPr>
          <w:rFonts w:hint="eastAsia" w:ascii="仿宋" w:hAnsi="仿宋" w:eastAsia="仿宋" w:cs="仿宋"/>
          <w:sz w:val="32"/>
          <w:szCs w:val="32"/>
        </w:rPr>
        <w:t>森林草原防火期内，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防火区严禁烧荒、烧秸秆、烧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枝丫</w:t>
      </w:r>
      <w:r>
        <w:rPr>
          <w:rFonts w:hint="eastAsia" w:ascii="仿宋" w:hAnsi="仿宋" w:eastAsia="仿宋" w:cs="仿宋"/>
          <w:sz w:val="32"/>
          <w:szCs w:val="32"/>
        </w:rPr>
        <w:t>、烧煮加工山野菜、吸烟、烧纸、烧香、野炊、使用火把、点火取暖、燃放烟花爆竹和孔明灯、焚烧垃圾等野外用火行为，任何人不得在防火区内丢弃火种。因特殊情况确需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在防火区内</w:t>
      </w:r>
      <w:r>
        <w:rPr>
          <w:rFonts w:hint="eastAsia" w:ascii="仿宋" w:hAnsi="仿宋" w:eastAsia="仿宋" w:cs="仿宋"/>
          <w:sz w:val="32"/>
          <w:szCs w:val="32"/>
        </w:rPr>
        <w:t>野外用火的，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应当</w:t>
      </w:r>
      <w:r>
        <w:rPr>
          <w:rFonts w:hint="eastAsia" w:ascii="仿宋" w:hAnsi="仿宋" w:eastAsia="仿宋" w:cs="仿宋"/>
          <w:sz w:val="32"/>
          <w:szCs w:val="32"/>
        </w:rPr>
        <w:t>经县级人民政府批准，严格按照指定时间、地点实施，落实专人监管和防火措施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在林区草原要道口和景区入口设立检查站和警示牌，对进入防火区的人员、车辆严格登记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</w:t>
      </w:r>
      <w:r>
        <w:rPr>
          <w:rFonts w:hint="eastAsia" w:ascii="仿宋" w:hAnsi="仿宋" w:eastAsia="仿宋" w:cs="仿宋"/>
          <w:sz w:val="32"/>
          <w:szCs w:val="32"/>
        </w:rPr>
        <w:t>和宣传教育，落实防火码跟踪管控制度，对携带的火种和易燃易爆物品集中保管，严禁火源、火种和危险品进山。</w:t>
      </w:r>
    </w:p>
    <w:p w14:paraId="6515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四、强化监督检查与隐患排查。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级人民政府及相关单位要开展全方位、拉网式森林草原火灾风险隐患排查整治，对责任落实、火源管理、宣传教育和应急措施等情况进行全面排查。充分发挥“两书一函”作用，加大督查检查力度，发现问题责令限期整改，拒不整改或整改迟缓的按有关规定严肃处理。森林草原防火期内，各级防火责任人、防火督导检查组要深入火灾易发、多发和火源管理薄弱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区域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排查风险隐患，即查即改，</w:t>
      </w:r>
      <w:r>
        <w:rPr>
          <w:rFonts w:hint="eastAsia" w:ascii="仿宋" w:hAnsi="仿宋" w:eastAsia="仿宋" w:cs="仿宋"/>
          <w:sz w:val="32"/>
          <w:szCs w:val="32"/>
        </w:rPr>
        <w:t>最大限度降低火灾风险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对违规野外用火、森林草原火灾违法犯罪行为，依法从严查处；构成犯罪的，依法追究刑事责任。</w:t>
      </w:r>
    </w:p>
    <w:p w14:paraId="01628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五、全面做好扑救准备。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县级人民政府要及时</w:t>
      </w:r>
      <w:r>
        <w:rPr>
          <w:rFonts w:hint="eastAsia" w:ascii="仿宋" w:hAnsi="仿宋" w:eastAsia="仿宋" w:cs="仿宋"/>
          <w:sz w:val="32"/>
          <w:szCs w:val="32"/>
        </w:rPr>
        <w:t>完善和落实森林草原火灾应急预案，加强应急演练，健全响应机制，明确应急措施。各级防扑队伍在防火期内实行执勤、备勤、靠前驻防，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时刻</w:t>
      </w:r>
      <w:r>
        <w:rPr>
          <w:rFonts w:hint="eastAsia" w:ascii="仿宋" w:hAnsi="仿宋" w:eastAsia="仿宋" w:cs="仿宋"/>
          <w:sz w:val="32"/>
          <w:szCs w:val="32"/>
        </w:rPr>
        <w:t>保持临战状态，接到火情报告后快速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反应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出动，科学有力处置，确保打早、打小、打了。足量储备扑火必备物资，确保扑火需要。各级森林草原防灭火指挥机构严格执行24小时值班带班制度，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发现火情</w:t>
      </w:r>
      <w:r>
        <w:rPr>
          <w:rFonts w:hint="eastAsia" w:ascii="仿宋" w:hAnsi="仿宋" w:eastAsia="仿宋" w:cs="仿宋"/>
          <w:sz w:val="32"/>
          <w:szCs w:val="32"/>
        </w:rPr>
        <w:t>及时报告，确保政令和信息畅通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7E50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任何单位和个人发现森林草原火情，应立即拨打12119森林草原火警电话报警。</w:t>
      </w:r>
    </w:p>
    <w:p w14:paraId="5CCF5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</w:t>
      </w:r>
    </w:p>
    <w:p w14:paraId="39AD251D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F41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2E62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82E62F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17486"/>
    <w:rsid w:val="09141BF4"/>
    <w:rsid w:val="25C67798"/>
    <w:rsid w:val="3F0D76B0"/>
    <w:rsid w:val="4AAD1EB7"/>
    <w:rsid w:val="4D52612A"/>
    <w:rsid w:val="56CB2EBC"/>
    <w:rsid w:val="7EB1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style31"/>
    <w:basedOn w:val="4"/>
    <w:autoRedefine/>
    <w:qFormat/>
    <w:uiPriority w:val="0"/>
    <w:rPr>
      <w:rFonts w:hint="eastAsia"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988</Words>
  <Characters>1009</Characters>
  <Lines>0</Lines>
  <Paragraphs>0</Paragraphs>
  <TotalTime>0</TotalTime>
  <ScaleCrop>false</ScaleCrop>
  <LinksUpToDate>false</LinksUpToDate>
  <CharactersWithSpaces>1024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2025-02-24T01:17:00Z</dcterms:created>
  <dc:creator>WPS_1696733050</dc:creator>
  <cp:lastModifiedBy>微信用户</cp:lastModifiedBy>
  <dcterms:modified xsi:type="dcterms:W3CDTF">2026-01-19T06:05:49Z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61256F471BC14EF4929B5816B73572A3_13</vt:lpwstr>
  </property>
  <property fmtid="{D5CDD505-2E9C-101B-9397-08002B2CF9AE}" pid="4" name="KSOTemplateDocerSaveRecord">
    <vt:lpwstr>eyJoZGlkIjoiNjFhNmQ0NDVlNmE4MTI3YTdkMTA5NDUxMTliMWQ5OTkiLCJ1c2VySWQiOiIxMjEzMzYyOTAzIn0=</vt:lpwstr>
  </property>
</Properties>
</file>