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C2B" w:rsidRDefault="00D11C2B" w:rsidP="00814DD3">
      <w:pPr>
        <w:spacing w:line="360" w:lineRule="auto"/>
        <w:ind w:firstLineChars="200" w:firstLine="960"/>
        <w:jc w:val="center"/>
        <w:outlineLvl w:val="2"/>
        <w:rPr>
          <w:rFonts w:ascii="黑体" w:eastAsia="黑体" w:hAnsi="黑体"/>
          <w:sz w:val="48"/>
          <w:szCs w:val="48"/>
        </w:rPr>
      </w:pPr>
      <w:r>
        <w:rPr>
          <w:rFonts w:ascii="黑体" w:eastAsia="黑体" w:hAnsi="黑体" w:hint="eastAsia"/>
          <w:sz w:val="48"/>
          <w:szCs w:val="48"/>
        </w:rPr>
        <w:t>桦南县质量技术</w:t>
      </w:r>
      <w:r w:rsidR="00795FAB">
        <w:rPr>
          <w:rFonts w:ascii="黑体" w:eastAsia="黑体" w:hAnsi="黑体" w:hint="eastAsia"/>
          <w:sz w:val="48"/>
          <w:szCs w:val="48"/>
        </w:rPr>
        <w:t>监督</w:t>
      </w:r>
      <w:r>
        <w:rPr>
          <w:rFonts w:ascii="黑体" w:eastAsia="黑体" w:hAnsi="黑体" w:hint="eastAsia"/>
          <w:sz w:val="48"/>
          <w:szCs w:val="48"/>
        </w:rPr>
        <w:t>检验检测中心</w:t>
      </w:r>
    </w:p>
    <w:p w:rsidR="00D11C2B" w:rsidRDefault="00D11C2B" w:rsidP="00814DD3">
      <w:pPr>
        <w:spacing w:line="360" w:lineRule="auto"/>
        <w:ind w:firstLineChars="200" w:firstLine="960"/>
        <w:jc w:val="center"/>
        <w:outlineLvl w:val="2"/>
        <w:rPr>
          <w:rFonts w:ascii="黑体" w:eastAsia="黑体" w:hAnsi="黑体"/>
          <w:sz w:val="48"/>
          <w:szCs w:val="48"/>
        </w:rPr>
      </w:pPr>
      <w:r>
        <w:rPr>
          <w:rFonts w:ascii="黑体" w:eastAsia="黑体" w:hAnsi="黑体"/>
          <w:sz w:val="48"/>
          <w:szCs w:val="48"/>
        </w:rPr>
        <w:t>2019</w:t>
      </w:r>
      <w:r>
        <w:rPr>
          <w:rFonts w:ascii="黑体" w:eastAsia="黑体" w:hAnsi="黑体" w:hint="eastAsia"/>
          <w:sz w:val="48"/>
          <w:szCs w:val="48"/>
        </w:rPr>
        <w:t>年预算公开情况说明</w:t>
      </w:r>
    </w:p>
    <w:p w:rsidR="00D11C2B" w:rsidRDefault="00D11C2B" w:rsidP="00814DD3">
      <w:pPr>
        <w:spacing w:line="360" w:lineRule="auto"/>
        <w:ind w:firstLineChars="200" w:firstLine="960"/>
        <w:jc w:val="center"/>
        <w:outlineLvl w:val="2"/>
        <w:rPr>
          <w:rFonts w:ascii="黑体" w:eastAsia="黑体" w:hAnsi="黑体"/>
          <w:sz w:val="48"/>
          <w:szCs w:val="48"/>
        </w:rPr>
      </w:pPr>
    </w:p>
    <w:p w:rsidR="00D11C2B" w:rsidRDefault="00D11C2B" w:rsidP="002C07D3">
      <w:pPr>
        <w:widowControl/>
        <w:shd w:val="clear" w:color="auto" w:fill="FFFFFF"/>
        <w:spacing w:beforeLines="50" w:afterLines="50" w:line="360" w:lineRule="auto"/>
        <w:ind w:firstLineChars="200" w:firstLine="720"/>
        <w:jc w:val="center"/>
        <w:textAlignment w:val="baseline"/>
        <w:outlineLvl w:val="1"/>
        <w:rPr>
          <w:rFonts w:ascii="黑体" w:eastAsia="黑体" w:hAnsi="黑体"/>
          <w:color w:val="333333"/>
          <w:kern w:val="0"/>
          <w:sz w:val="36"/>
          <w:szCs w:val="36"/>
        </w:rPr>
      </w:pPr>
      <w:r>
        <w:rPr>
          <w:rFonts w:ascii="黑体" w:eastAsia="黑体" w:hAnsi="黑体" w:hint="eastAsia"/>
          <w:color w:val="333333"/>
          <w:kern w:val="0"/>
          <w:sz w:val="36"/>
          <w:szCs w:val="36"/>
        </w:rPr>
        <w:t>第二章</w:t>
      </w:r>
      <w:r>
        <w:rPr>
          <w:rFonts w:ascii="黑体" w:eastAsia="黑体" w:hAnsi="黑体"/>
          <w:color w:val="333333"/>
          <w:kern w:val="0"/>
          <w:sz w:val="36"/>
          <w:szCs w:val="36"/>
        </w:rPr>
        <w:t xml:space="preserve"> </w:t>
      </w:r>
      <w:r>
        <w:rPr>
          <w:rFonts w:ascii="黑体" w:eastAsia="黑体" w:hAnsi="黑体" w:hint="eastAsia"/>
          <w:color w:val="333333"/>
          <w:kern w:val="0"/>
          <w:sz w:val="36"/>
          <w:szCs w:val="36"/>
        </w:rPr>
        <w:t>部门概况</w:t>
      </w:r>
    </w:p>
    <w:p w:rsidR="00D11C2B" w:rsidRDefault="00D11C2B" w:rsidP="00814DD3">
      <w:pPr>
        <w:widowControl/>
        <w:shd w:val="clear" w:color="auto" w:fill="FFFFFF"/>
        <w:spacing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一、部门主要工作职能</w:t>
      </w:r>
    </w:p>
    <w:p w:rsidR="00D11C2B" w:rsidRPr="00C658D6" w:rsidRDefault="00D11C2B" w:rsidP="00814DD3">
      <w:pPr>
        <w:spacing w:line="120" w:lineRule="auto"/>
        <w:ind w:firstLineChars="200" w:firstLine="640"/>
        <w:rPr>
          <w:rFonts w:ascii="宋体" w:cs="Arial"/>
          <w:color w:val="333333"/>
          <w:kern w:val="0"/>
          <w:sz w:val="32"/>
          <w:szCs w:val="32"/>
        </w:rPr>
      </w:pPr>
      <w:r w:rsidRPr="00C658D6">
        <w:rPr>
          <w:rFonts w:ascii="宋体" w:hAnsi="宋体" w:cs="宋体" w:hint="eastAsia"/>
          <w:color w:val="000000"/>
          <w:kern w:val="0"/>
          <w:sz w:val="32"/>
          <w:szCs w:val="32"/>
        </w:rPr>
        <w:t>负责管理计量工作；推行法定计量单位，执行国家计量制度；依法管理计量器具，组织量值传递和比对工作，规范和监督商品量、市场计量行为和计量仲裁检定。</w:t>
      </w:r>
    </w:p>
    <w:p w:rsidR="00D11C2B" w:rsidRDefault="00D11C2B" w:rsidP="00814DD3">
      <w:pPr>
        <w:pStyle w:val="a3"/>
        <w:spacing w:line="360" w:lineRule="auto"/>
        <w:ind w:firstLineChars="200" w:firstLine="640"/>
        <w:jc w:val="left"/>
        <w:outlineLvl w:val="2"/>
        <w:rPr>
          <w:rFonts w:hAnsi="宋体" w:cs="Times New Roman"/>
          <w:kern w:val="0"/>
          <w:sz w:val="32"/>
          <w:szCs w:val="32"/>
        </w:rPr>
      </w:pPr>
      <w:r>
        <w:rPr>
          <w:rFonts w:hAnsi="宋体" w:cs="Times New Roman" w:hint="eastAsia"/>
          <w:kern w:val="0"/>
          <w:sz w:val="32"/>
          <w:szCs w:val="32"/>
        </w:rPr>
        <w:t>二、机构设置和及人员情况</w:t>
      </w:r>
    </w:p>
    <w:p w:rsidR="00D11C2B" w:rsidRDefault="00D11C2B" w:rsidP="00814DD3">
      <w:pPr>
        <w:widowControl/>
        <w:shd w:val="clear" w:color="auto" w:fill="FFFFFF"/>
        <w:spacing w:line="360" w:lineRule="auto"/>
        <w:ind w:firstLineChars="200" w:firstLine="600"/>
        <w:jc w:val="left"/>
        <w:textAlignment w:val="baseline"/>
        <w:outlineLvl w:val="2"/>
        <w:rPr>
          <w:rFonts w:ascii="宋体"/>
          <w:kern w:val="0"/>
          <w:sz w:val="30"/>
          <w:szCs w:val="30"/>
        </w:rPr>
      </w:pPr>
      <w:r>
        <w:rPr>
          <w:rFonts w:ascii="宋体" w:hAnsi="宋体"/>
          <w:kern w:val="0"/>
          <w:sz w:val="30"/>
          <w:szCs w:val="30"/>
        </w:rPr>
        <w:t>2018</w:t>
      </w:r>
      <w:r>
        <w:rPr>
          <w:rFonts w:ascii="宋体" w:hAnsi="宋体" w:hint="eastAsia"/>
          <w:kern w:val="0"/>
          <w:sz w:val="30"/>
          <w:szCs w:val="30"/>
        </w:rPr>
        <w:t>年末，桦南县质量技术检验检测中心本级编制数</w:t>
      </w:r>
      <w:r>
        <w:rPr>
          <w:rFonts w:ascii="宋体" w:hAnsi="宋体"/>
          <w:kern w:val="0"/>
          <w:sz w:val="30"/>
          <w:szCs w:val="30"/>
        </w:rPr>
        <w:t>40</w:t>
      </w:r>
      <w:r>
        <w:rPr>
          <w:rFonts w:ascii="宋体" w:hAnsi="宋体" w:hint="eastAsia"/>
          <w:kern w:val="0"/>
          <w:sz w:val="30"/>
          <w:szCs w:val="30"/>
        </w:rPr>
        <w:t>人，年末实有</w:t>
      </w:r>
      <w:r>
        <w:rPr>
          <w:rFonts w:ascii="宋体" w:hAnsi="宋体"/>
          <w:kern w:val="0"/>
          <w:sz w:val="30"/>
          <w:szCs w:val="30"/>
        </w:rPr>
        <w:t>27</w:t>
      </w:r>
      <w:r>
        <w:rPr>
          <w:rFonts w:ascii="宋体" w:hAnsi="宋体" w:hint="eastAsia"/>
          <w:kern w:val="0"/>
          <w:sz w:val="30"/>
          <w:szCs w:val="30"/>
        </w:rPr>
        <w:t>人，离退休</w:t>
      </w:r>
      <w:r>
        <w:rPr>
          <w:rFonts w:ascii="宋体" w:hAnsi="宋体"/>
          <w:kern w:val="0"/>
          <w:sz w:val="30"/>
          <w:szCs w:val="30"/>
        </w:rPr>
        <w:t>24</w:t>
      </w:r>
      <w:r w:rsidR="00795FAB">
        <w:rPr>
          <w:rFonts w:ascii="宋体" w:hAnsi="宋体" w:hint="eastAsia"/>
          <w:kern w:val="0"/>
          <w:sz w:val="30"/>
          <w:szCs w:val="30"/>
        </w:rPr>
        <w:t>人，与上年相比退休增加4人</w:t>
      </w:r>
      <w:r w:rsidR="000B6369">
        <w:rPr>
          <w:rFonts w:ascii="宋体" w:hAnsi="宋体" w:hint="eastAsia"/>
          <w:kern w:val="0"/>
          <w:sz w:val="30"/>
          <w:szCs w:val="30"/>
        </w:rPr>
        <w:t>，新考录6人</w:t>
      </w:r>
      <w:r w:rsidR="00795FAB">
        <w:rPr>
          <w:rFonts w:ascii="宋体" w:hAnsi="宋体" w:hint="eastAsia"/>
          <w:kern w:val="0"/>
          <w:sz w:val="30"/>
          <w:szCs w:val="30"/>
        </w:rPr>
        <w:t>。</w:t>
      </w:r>
      <w:r>
        <w:rPr>
          <w:rFonts w:ascii="宋体" w:hAnsi="宋体" w:hint="eastAsia"/>
          <w:kern w:val="0"/>
          <w:sz w:val="30"/>
          <w:szCs w:val="30"/>
        </w:rPr>
        <w:t>下设</w:t>
      </w:r>
      <w:r w:rsidR="00985437">
        <w:rPr>
          <w:rFonts w:ascii="宋体" w:hAnsi="宋体" w:hint="eastAsia"/>
          <w:kern w:val="0"/>
          <w:sz w:val="32"/>
          <w:szCs w:val="32"/>
        </w:rPr>
        <w:t>业务部、流量部、质检部、计量部、</w:t>
      </w:r>
      <w:r w:rsidRPr="00C658D6">
        <w:rPr>
          <w:rFonts w:ascii="宋体" w:hAnsi="宋体" w:hint="eastAsia"/>
          <w:kern w:val="0"/>
          <w:sz w:val="32"/>
          <w:szCs w:val="32"/>
        </w:rPr>
        <w:t>衡器</w:t>
      </w:r>
      <w:r w:rsidR="00985437">
        <w:rPr>
          <w:rFonts w:ascii="宋体" w:hAnsi="宋体" w:hint="eastAsia"/>
          <w:kern w:val="0"/>
          <w:sz w:val="32"/>
          <w:szCs w:val="32"/>
        </w:rPr>
        <w:t>部</w:t>
      </w:r>
      <w:r>
        <w:rPr>
          <w:rFonts w:ascii="宋体" w:hAnsi="宋体" w:hint="eastAsia"/>
          <w:kern w:val="0"/>
          <w:sz w:val="30"/>
          <w:szCs w:val="30"/>
        </w:rPr>
        <w:t>共</w:t>
      </w:r>
      <w:r w:rsidR="00985437">
        <w:rPr>
          <w:rFonts w:ascii="宋体" w:hAnsi="宋体" w:hint="eastAsia"/>
          <w:kern w:val="0"/>
          <w:sz w:val="30"/>
          <w:szCs w:val="30"/>
        </w:rPr>
        <w:t>5</w:t>
      </w:r>
      <w:r>
        <w:rPr>
          <w:rFonts w:ascii="宋体" w:hAnsi="宋体" w:hint="eastAsia"/>
          <w:kern w:val="0"/>
          <w:sz w:val="30"/>
          <w:szCs w:val="30"/>
        </w:rPr>
        <w:t>个机构。</w:t>
      </w:r>
    </w:p>
    <w:p w:rsidR="00D11C2B" w:rsidRDefault="00D11C2B" w:rsidP="00814DD3">
      <w:pPr>
        <w:widowControl/>
        <w:shd w:val="clear" w:color="auto" w:fill="FFFFFF"/>
        <w:spacing w:line="360" w:lineRule="auto"/>
        <w:ind w:firstLineChars="200" w:firstLine="600"/>
        <w:jc w:val="left"/>
        <w:textAlignment w:val="baseline"/>
        <w:outlineLvl w:val="2"/>
        <w:rPr>
          <w:rFonts w:ascii="宋体"/>
          <w:kern w:val="0"/>
          <w:sz w:val="30"/>
          <w:szCs w:val="30"/>
        </w:rPr>
      </w:pPr>
      <w:r>
        <w:rPr>
          <w:rFonts w:ascii="宋体" w:hAnsi="宋体" w:hint="eastAsia"/>
          <w:kern w:val="0"/>
          <w:sz w:val="30"/>
          <w:szCs w:val="30"/>
        </w:rPr>
        <w:t>（</w:t>
      </w:r>
      <w:r>
        <w:rPr>
          <w:rFonts w:ascii="宋体" w:hAnsi="宋体"/>
          <w:kern w:val="0"/>
          <w:sz w:val="30"/>
          <w:szCs w:val="30"/>
        </w:rPr>
        <w:t>1</w:t>
      </w:r>
      <w:r>
        <w:rPr>
          <w:rFonts w:ascii="宋体" w:hAnsi="宋体" w:hint="eastAsia"/>
          <w:kern w:val="0"/>
          <w:sz w:val="30"/>
          <w:szCs w:val="30"/>
        </w:rPr>
        <w:t>）</w:t>
      </w:r>
      <w:r w:rsidR="00985437">
        <w:rPr>
          <w:rFonts w:ascii="宋体" w:hAnsi="宋体" w:hint="eastAsia"/>
          <w:kern w:val="0"/>
          <w:sz w:val="30"/>
          <w:szCs w:val="30"/>
        </w:rPr>
        <w:t>业务部</w:t>
      </w:r>
      <w:r>
        <w:rPr>
          <w:rFonts w:ascii="宋体" w:hAnsi="宋体" w:hint="eastAsia"/>
          <w:kern w:val="0"/>
          <w:sz w:val="30"/>
          <w:szCs w:val="30"/>
        </w:rPr>
        <w:t>：</w:t>
      </w:r>
      <w:r w:rsidR="00985437">
        <w:rPr>
          <w:rFonts w:ascii="宋体" w:hAnsi="宋体" w:hint="eastAsia"/>
          <w:kern w:val="0"/>
          <w:sz w:val="30"/>
          <w:szCs w:val="30"/>
        </w:rPr>
        <w:t>共</w:t>
      </w:r>
      <w:r w:rsidR="00F37CF6">
        <w:rPr>
          <w:rFonts w:ascii="宋体" w:hAnsi="宋体" w:hint="eastAsia"/>
          <w:kern w:val="0"/>
          <w:sz w:val="30"/>
          <w:szCs w:val="30"/>
        </w:rPr>
        <w:t>计</w:t>
      </w:r>
      <w:r w:rsidR="00985437">
        <w:rPr>
          <w:rFonts w:ascii="宋体" w:hAnsi="宋体" w:hint="eastAsia"/>
          <w:kern w:val="0"/>
          <w:sz w:val="30"/>
          <w:szCs w:val="30"/>
        </w:rPr>
        <w:t>4人，主要职责是仪器收发、样品收发、日常管理、出据检验报告、出据检验证书。</w:t>
      </w:r>
    </w:p>
    <w:p w:rsidR="00D11C2B" w:rsidRDefault="00D11C2B" w:rsidP="00814DD3">
      <w:pPr>
        <w:widowControl/>
        <w:shd w:val="clear" w:color="auto" w:fill="FFFFFF"/>
        <w:spacing w:line="360" w:lineRule="auto"/>
        <w:ind w:firstLineChars="200" w:firstLine="600"/>
        <w:jc w:val="left"/>
        <w:textAlignment w:val="baseline"/>
        <w:outlineLvl w:val="2"/>
        <w:rPr>
          <w:rFonts w:ascii="宋体"/>
          <w:kern w:val="0"/>
          <w:sz w:val="30"/>
          <w:szCs w:val="30"/>
        </w:rPr>
      </w:pPr>
      <w:r>
        <w:rPr>
          <w:rFonts w:ascii="宋体" w:hAnsi="宋体" w:hint="eastAsia"/>
          <w:kern w:val="0"/>
          <w:sz w:val="30"/>
          <w:szCs w:val="30"/>
        </w:rPr>
        <w:t>（</w:t>
      </w:r>
      <w:r>
        <w:rPr>
          <w:rFonts w:ascii="宋体" w:hAnsi="宋体"/>
          <w:kern w:val="0"/>
          <w:sz w:val="30"/>
          <w:szCs w:val="30"/>
        </w:rPr>
        <w:t>2</w:t>
      </w:r>
      <w:r>
        <w:rPr>
          <w:rFonts w:ascii="宋体" w:hAnsi="宋体" w:hint="eastAsia"/>
          <w:kern w:val="0"/>
          <w:sz w:val="30"/>
          <w:szCs w:val="30"/>
        </w:rPr>
        <w:t>）</w:t>
      </w:r>
      <w:r w:rsidR="00985437">
        <w:rPr>
          <w:rFonts w:ascii="宋体" w:hAnsi="宋体" w:hint="eastAsia"/>
          <w:kern w:val="0"/>
          <w:sz w:val="30"/>
          <w:szCs w:val="30"/>
        </w:rPr>
        <w:t>流量部</w:t>
      </w:r>
      <w:r>
        <w:rPr>
          <w:rFonts w:ascii="宋体" w:hAnsi="宋体" w:hint="eastAsia"/>
          <w:kern w:val="0"/>
          <w:sz w:val="30"/>
          <w:szCs w:val="30"/>
        </w:rPr>
        <w:t>：</w:t>
      </w:r>
      <w:r w:rsidR="00F37CF6">
        <w:rPr>
          <w:rFonts w:ascii="宋体" w:hAnsi="宋体" w:hint="eastAsia"/>
          <w:kern w:val="0"/>
          <w:sz w:val="30"/>
          <w:szCs w:val="30"/>
        </w:rPr>
        <w:t>共计3人，</w:t>
      </w:r>
      <w:r w:rsidR="00985437">
        <w:rPr>
          <w:rFonts w:ascii="宋体" w:hAnsi="宋体" w:hint="eastAsia"/>
          <w:kern w:val="0"/>
          <w:sz w:val="30"/>
          <w:szCs w:val="30"/>
        </w:rPr>
        <w:t>主要职责是</w:t>
      </w:r>
      <w:r w:rsidR="00F37CF6">
        <w:rPr>
          <w:rFonts w:ascii="宋体" w:hAnsi="宋体" w:hint="eastAsia"/>
          <w:kern w:val="0"/>
          <w:sz w:val="30"/>
          <w:szCs w:val="30"/>
        </w:rPr>
        <w:t>加油机静电检测。</w:t>
      </w:r>
    </w:p>
    <w:p w:rsidR="00D11C2B" w:rsidRDefault="00F37CF6" w:rsidP="00814DD3">
      <w:pPr>
        <w:widowControl/>
        <w:shd w:val="clear" w:color="auto" w:fill="FFFFFF"/>
        <w:spacing w:line="360" w:lineRule="auto"/>
        <w:ind w:firstLineChars="200" w:firstLine="600"/>
        <w:jc w:val="left"/>
        <w:textAlignment w:val="baseline"/>
        <w:outlineLvl w:val="2"/>
        <w:rPr>
          <w:rFonts w:ascii="宋体" w:hAnsi="宋体"/>
          <w:kern w:val="0"/>
          <w:sz w:val="30"/>
          <w:szCs w:val="30"/>
        </w:rPr>
      </w:pPr>
      <w:r>
        <w:rPr>
          <w:rFonts w:ascii="宋体" w:hAnsi="宋体" w:hint="eastAsia"/>
          <w:kern w:val="0"/>
          <w:sz w:val="30"/>
          <w:szCs w:val="30"/>
        </w:rPr>
        <w:t>（3）质检部：共计10人，主要职责是食品检验、建材检验。</w:t>
      </w:r>
    </w:p>
    <w:p w:rsidR="00F37CF6" w:rsidRDefault="00F37CF6" w:rsidP="00814DD3">
      <w:pPr>
        <w:widowControl/>
        <w:shd w:val="clear" w:color="auto" w:fill="FFFFFF"/>
        <w:spacing w:line="360" w:lineRule="auto"/>
        <w:ind w:firstLineChars="200" w:firstLine="600"/>
        <w:jc w:val="left"/>
        <w:textAlignment w:val="baseline"/>
        <w:outlineLvl w:val="2"/>
        <w:rPr>
          <w:rFonts w:ascii="宋体" w:hAnsi="宋体"/>
          <w:kern w:val="0"/>
          <w:sz w:val="30"/>
          <w:szCs w:val="30"/>
        </w:rPr>
      </w:pPr>
      <w:r>
        <w:rPr>
          <w:rFonts w:ascii="宋体" w:hAnsi="宋体" w:hint="eastAsia"/>
          <w:kern w:val="0"/>
          <w:sz w:val="30"/>
          <w:szCs w:val="30"/>
        </w:rPr>
        <w:t>（4）计量部：共计7人，主要职责是检验小型计量器具。</w:t>
      </w:r>
    </w:p>
    <w:p w:rsidR="00F37CF6" w:rsidRDefault="00F37CF6" w:rsidP="00814DD3">
      <w:pPr>
        <w:widowControl/>
        <w:shd w:val="clear" w:color="auto" w:fill="FFFFFF"/>
        <w:spacing w:line="360" w:lineRule="auto"/>
        <w:ind w:firstLineChars="200" w:firstLine="600"/>
        <w:jc w:val="left"/>
        <w:textAlignment w:val="baseline"/>
        <w:outlineLvl w:val="2"/>
        <w:rPr>
          <w:rFonts w:ascii="宋体"/>
          <w:kern w:val="0"/>
          <w:sz w:val="30"/>
          <w:szCs w:val="30"/>
        </w:rPr>
      </w:pPr>
      <w:r>
        <w:rPr>
          <w:rFonts w:ascii="宋体" w:hAnsi="宋体" w:hint="eastAsia"/>
          <w:kern w:val="0"/>
          <w:sz w:val="30"/>
          <w:szCs w:val="30"/>
        </w:rPr>
        <w:t>（5）衡器部：共计3人，主要职责是检验电子汽车衡。</w:t>
      </w:r>
    </w:p>
    <w:p w:rsidR="00D11C2B" w:rsidRDefault="00D11C2B" w:rsidP="002C07D3">
      <w:pPr>
        <w:spacing w:beforeLines="50" w:afterLines="50" w:line="360" w:lineRule="auto"/>
        <w:ind w:left="539" w:firstLineChars="200" w:firstLine="720"/>
        <w:jc w:val="center"/>
        <w:outlineLvl w:val="2"/>
        <w:rPr>
          <w:rFonts w:ascii="黑体" w:eastAsia="黑体" w:hAnsi="黑体"/>
          <w:sz w:val="36"/>
          <w:szCs w:val="36"/>
        </w:rPr>
      </w:pPr>
      <w:r>
        <w:rPr>
          <w:rFonts w:ascii="黑体" w:eastAsia="黑体" w:hAnsi="黑体" w:hint="eastAsia"/>
          <w:color w:val="333333"/>
          <w:kern w:val="0"/>
          <w:sz w:val="36"/>
          <w:szCs w:val="36"/>
        </w:rPr>
        <w:t>第三章</w:t>
      </w:r>
      <w:r>
        <w:rPr>
          <w:rFonts w:ascii="黑体" w:eastAsia="黑体" w:hAnsi="黑体"/>
          <w:color w:val="333333"/>
          <w:kern w:val="0"/>
          <w:sz w:val="36"/>
          <w:szCs w:val="36"/>
        </w:rPr>
        <w:t xml:space="preserve"> </w:t>
      </w:r>
      <w:r>
        <w:rPr>
          <w:rFonts w:ascii="黑体" w:eastAsia="黑体" w:hAnsi="黑体"/>
          <w:sz w:val="36"/>
          <w:szCs w:val="36"/>
        </w:rPr>
        <w:t>2019</w:t>
      </w:r>
      <w:r>
        <w:rPr>
          <w:rFonts w:ascii="黑体" w:eastAsia="黑体" w:hAnsi="黑体" w:hint="eastAsia"/>
          <w:sz w:val="36"/>
          <w:szCs w:val="36"/>
        </w:rPr>
        <w:t>年度部门预算情况说明</w:t>
      </w:r>
    </w:p>
    <w:p w:rsidR="00D11C2B" w:rsidRDefault="00D11C2B" w:rsidP="00814DD3">
      <w:pPr>
        <w:widowControl/>
        <w:shd w:val="clear" w:color="auto" w:fill="FFFFFF"/>
        <w:spacing w:line="360" w:lineRule="auto"/>
        <w:ind w:firstLineChars="200" w:firstLine="640"/>
        <w:jc w:val="left"/>
        <w:textAlignment w:val="baseline"/>
        <w:outlineLvl w:val="2"/>
        <w:rPr>
          <w:rFonts w:ascii="宋体"/>
          <w:sz w:val="32"/>
          <w:szCs w:val="32"/>
        </w:rPr>
      </w:pPr>
      <w:r>
        <w:rPr>
          <w:rFonts w:ascii="宋体" w:hAnsi="宋体" w:hint="eastAsia"/>
          <w:color w:val="333333"/>
          <w:kern w:val="0"/>
          <w:sz w:val="32"/>
          <w:szCs w:val="32"/>
        </w:rPr>
        <w:t>一、</w:t>
      </w:r>
      <w:r>
        <w:rPr>
          <w:rFonts w:ascii="宋体" w:hAnsi="宋体" w:hint="eastAsia"/>
          <w:sz w:val="32"/>
          <w:szCs w:val="32"/>
        </w:rPr>
        <w:t>部门收支总体情况说明</w:t>
      </w:r>
    </w:p>
    <w:p w:rsidR="00D11C2B" w:rsidRDefault="00D11C2B" w:rsidP="00814DD3">
      <w:pPr>
        <w:spacing w:line="360" w:lineRule="auto"/>
        <w:ind w:firstLineChars="200" w:firstLine="600"/>
        <w:jc w:val="left"/>
        <w:outlineLvl w:val="2"/>
        <w:rPr>
          <w:rFonts w:ascii="宋体"/>
          <w:sz w:val="30"/>
          <w:szCs w:val="30"/>
        </w:rPr>
      </w:pPr>
      <w:r>
        <w:rPr>
          <w:rFonts w:ascii="宋体" w:hAnsi="宋体"/>
          <w:sz w:val="30"/>
          <w:szCs w:val="30"/>
        </w:rPr>
        <w:lastRenderedPageBreak/>
        <w:t>2019</w:t>
      </w:r>
      <w:r>
        <w:rPr>
          <w:rFonts w:ascii="宋体" w:hAnsi="宋体" w:hint="eastAsia"/>
          <w:sz w:val="30"/>
          <w:szCs w:val="30"/>
        </w:rPr>
        <w:t>年度</w:t>
      </w:r>
      <w:r>
        <w:rPr>
          <w:rFonts w:ascii="宋体" w:hAnsi="宋体" w:hint="eastAsia"/>
          <w:kern w:val="0"/>
          <w:sz w:val="30"/>
          <w:szCs w:val="30"/>
        </w:rPr>
        <w:t>桦南县质量技术</w:t>
      </w:r>
      <w:r w:rsidR="000B6369">
        <w:rPr>
          <w:rFonts w:ascii="宋体" w:hAnsi="宋体" w:hint="eastAsia"/>
          <w:kern w:val="0"/>
          <w:sz w:val="30"/>
          <w:szCs w:val="30"/>
        </w:rPr>
        <w:t>监督</w:t>
      </w:r>
      <w:r>
        <w:rPr>
          <w:rFonts w:ascii="宋体" w:hAnsi="宋体" w:hint="eastAsia"/>
          <w:kern w:val="0"/>
          <w:sz w:val="30"/>
          <w:szCs w:val="30"/>
        </w:rPr>
        <w:t>检验检测中心</w:t>
      </w:r>
      <w:r>
        <w:rPr>
          <w:rFonts w:ascii="宋体" w:hAnsi="宋体" w:hint="eastAsia"/>
          <w:sz w:val="30"/>
          <w:szCs w:val="30"/>
        </w:rPr>
        <w:t>收支总预算</w:t>
      </w:r>
      <w:r>
        <w:rPr>
          <w:rFonts w:ascii="宋体" w:hAnsi="宋体"/>
          <w:sz w:val="30"/>
          <w:szCs w:val="30"/>
        </w:rPr>
        <w:t>271.45</w:t>
      </w:r>
      <w:r>
        <w:rPr>
          <w:rFonts w:ascii="宋体" w:hAnsi="宋体" w:hint="eastAsia"/>
          <w:sz w:val="30"/>
          <w:szCs w:val="30"/>
        </w:rPr>
        <w:t>万元，比上年预算数增加</w:t>
      </w:r>
      <w:r>
        <w:rPr>
          <w:rFonts w:ascii="宋体" w:hAnsi="宋体"/>
          <w:sz w:val="30"/>
          <w:szCs w:val="30"/>
        </w:rPr>
        <w:t>28.84</w:t>
      </w:r>
      <w:r>
        <w:rPr>
          <w:rFonts w:ascii="宋体" w:hAnsi="宋体" w:hint="eastAsia"/>
          <w:sz w:val="30"/>
          <w:szCs w:val="30"/>
        </w:rPr>
        <w:t>万元。收入包括：一般公共预算收入；支出包括：一</w:t>
      </w:r>
      <w:r w:rsidR="000030E4">
        <w:rPr>
          <w:rFonts w:ascii="宋体" w:hAnsi="宋体" w:hint="eastAsia"/>
          <w:sz w:val="30"/>
          <w:szCs w:val="30"/>
        </w:rPr>
        <w:t>般公共服务支出、社会保障和就业支出、卫生健康支出、住房保障支出</w:t>
      </w:r>
      <w:r>
        <w:rPr>
          <w:rFonts w:ascii="宋体" w:hAnsi="宋体" w:hint="eastAsia"/>
          <w:sz w:val="30"/>
          <w:szCs w:val="30"/>
        </w:rPr>
        <w:t>。</w:t>
      </w:r>
    </w:p>
    <w:p w:rsidR="00D11C2B" w:rsidRDefault="00D11C2B" w:rsidP="00814DD3">
      <w:pPr>
        <w:widowControl/>
        <w:shd w:val="clear" w:color="auto" w:fill="FFFFFF"/>
        <w:spacing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二、部门收入总体情况说明</w:t>
      </w:r>
    </w:p>
    <w:p w:rsidR="00D11C2B" w:rsidRPr="00C43158" w:rsidRDefault="00D11C2B" w:rsidP="00814DD3">
      <w:pPr>
        <w:spacing w:line="360" w:lineRule="auto"/>
        <w:ind w:firstLineChars="200" w:firstLine="600"/>
        <w:jc w:val="left"/>
        <w:outlineLvl w:val="2"/>
        <w:rPr>
          <w:rFonts w:ascii="宋体"/>
          <w:color w:val="333333"/>
          <w:kern w:val="0"/>
          <w:sz w:val="30"/>
          <w:szCs w:val="30"/>
        </w:rPr>
      </w:pPr>
      <w:r>
        <w:rPr>
          <w:rFonts w:ascii="宋体" w:hAnsi="宋体"/>
          <w:color w:val="333333"/>
          <w:kern w:val="0"/>
          <w:sz w:val="30"/>
          <w:szCs w:val="30"/>
        </w:rPr>
        <w:t>2019</w:t>
      </w:r>
      <w:r>
        <w:rPr>
          <w:rFonts w:ascii="宋体" w:hAnsi="宋体" w:hint="eastAsia"/>
          <w:color w:val="333333"/>
          <w:kern w:val="0"/>
          <w:sz w:val="30"/>
          <w:szCs w:val="30"/>
        </w:rPr>
        <w:t>年度</w:t>
      </w:r>
      <w:r>
        <w:rPr>
          <w:rFonts w:ascii="宋体" w:hAnsi="宋体" w:hint="eastAsia"/>
          <w:kern w:val="0"/>
          <w:sz w:val="30"/>
          <w:szCs w:val="30"/>
        </w:rPr>
        <w:t>桦南县质量技术</w:t>
      </w:r>
      <w:r w:rsidR="000B6369">
        <w:rPr>
          <w:rFonts w:ascii="宋体" w:hAnsi="宋体" w:hint="eastAsia"/>
          <w:kern w:val="0"/>
          <w:sz w:val="30"/>
          <w:szCs w:val="30"/>
        </w:rPr>
        <w:t>监督</w:t>
      </w:r>
      <w:r>
        <w:rPr>
          <w:rFonts w:ascii="宋体" w:hAnsi="宋体" w:hint="eastAsia"/>
          <w:kern w:val="0"/>
          <w:sz w:val="30"/>
          <w:szCs w:val="30"/>
        </w:rPr>
        <w:t>检验检测中心</w:t>
      </w:r>
      <w:r>
        <w:rPr>
          <w:rFonts w:ascii="宋体" w:hAnsi="宋体" w:hint="eastAsia"/>
          <w:color w:val="333333"/>
          <w:kern w:val="0"/>
          <w:sz w:val="30"/>
          <w:szCs w:val="30"/>
        </w:rPr>
        <w:t>收入预算</w:t>
      </w:r>
      <w:r>
        <w:rPr>
          <w:rFonts w:ascii="宋体" w:hAnsi="宋体"/>
          <w:sz w:val="30"/>
          <w:szCs w:val="30"/>
        </w:rPr>
        <w:t>271.45</w:t>
      </w:r>
      <w:r>
        <w:rPr>
          <w:rFonts w:ascii="宋体" w:hAnsi="宋体" w:hint="eastAsia"/>
          <w:color w:val="333333"/>
          <w:kern w:val="0"/>
          <w:sz w:val="30"/>
          <w:szCs w:val="30"/>
        </w:rPr>
        <w:t>万元，比去年增加</w:t>
      </w:r>
      <w:r>
        <w:rPr>
          <w:rFonts w:ascii="宋体" w:hAnsi="宋体"/>
          <w:color w:val="333333"/>
          <w:kern w:val="0"/>
          <w:sz w:val="30"/>
          <w:szCs w:val="30"/>
        </w:rPr>
        <w:t>28.84</w:t>
      </w:r>
      <w:r>
        <w:rPr>
          <w:rFonts w:ascii="宋体" w:hAnsi="宋体" w:hint="eastAsia"/>
          <w:color w:val="333333"/>
          <w:kern w:val="0"/>
          <w:sz w:val="30"/>
          <w:szCs w:val="30"/>
        </w:rPr>
        <w:t>万元，原因是新考录人员</w:t>
      </w:r>
      <w:r w:rsidR="000B6369">
        <w:rPr>
          <w:rFonts w:ascii="宋体" w:hAnsi="宋体" w:hint="eastAsia"/>
          <w:color w:val="333333"/>
          <w:kern w:val="0"/>
          <w:sz w:val="30"/>
          <w:szCs w:val="30"/>
        </w:rPr>
        <w:t>增加，</w:t>
      </w:r>
      <w:r>
        <w:rPr>
          <w:rFonts w:ascii="宋体" w:hAnsi="宋体" w:hint="eastAsia"/>
          <w:color w:val="333333"/>
          <w:kern w:val="0"/>
          <w:sz w:val="30"/>
          <w:szCs w:val="30"/>
        </w:rPr>
        <w:t>工资增长。其中：一般公共预算收入</w:t>
      </w:r>
      <w:r>
        <w:rPr>
          <w:rFonts w:ascii="宋体" w:hAnsi="宋体"/>
          <w:sz w:val="30"/>
          <w:szCs w:val="30"/>
        </w:rPr>
        <w:t>271.45</w:t>
      </w:r>
      <w:r>
        <w:rPr>
          <w:rFonts w:ascii="宋体" w:hAnsi="宋体" w:hint="eastAsia"/>
          <w:color w:val="333333"/>
          <w:kern w:val="0"/>
          <w:sz w:val="30"/>
          <w:szCs w:val="30"/>
        </w:rPr>
        <w:t>万元，占</w:t>
      </w:r>
      <w:r>
        <w:rPr>
          <w:rFonts w:ascii="宋体" w:hAnsi="宋体"/>
          <w:sz w:val="30"/>
          <w:szCs w:val="30"/>
        </w:rPr>
        <w:t>100</w:t>
      </w:r>
      <w:r>
        <w:rPr>
          <w:rFonts w:ascii="宋体" w:hAnsi="宋体"/>
          <w:color w:val="333333"/>
          <w:kern w:val="0"/>
          <w:sz w:val="30"/>
          <w:szCs w:val="30"/>
        </w:rPr>
        <w:t>%</w:t>
      </w:r>
      <w:r>
        <w:rPr>
          <w:rFonts w:ascii="宋体" w:hAnsi="宋体" w:hint="eastAsia"/>
          <w:color w:val="333333"/>
          <w:kern w:val="0"/>
          <w:sz w:val="30"/>
          <w:szCs w:val="30"/>
        </w:rPr>
        <w:t>；政府性基金收入</w:t>
      </w:r>
      <w:r>
        <w:rPr>
          <w:rFonts w:ascii="宋体"/>
          <w:sz w:val="30"/>
          <w:szCs w:val="30"/>
        </w:rPr>
        <w:t>0</w:t>
      </w:r>
      <w:r>
        <w:rPr>
          <w:rFonts w:ascii="宋体" w:hAnsi="宋体" w:hint="eastAsia"/>
          <w:color w:val="333333"/>
          <w:kern w:val="0"/>
          <w:sz w:val="30"/>
          <w:szCs w:val="30"/>
        </w:rPr>
        <w:t>万元，占</w:t>
      </w:r>
      <w:r>
        <w:rPr>
          <w:rFonts w:ascii="宋体"/>
          <w:sz w:val="30"/>
          <w:szCs w:val="30"/>
        </w:rPr>
        <w:t>0</w:t>
      </w:r>
      <w:r>
        <w:rPr>
          <w:rFonts w:ascii="宋体" w:hAnsi="宋体"/>
          <w:color w:val="333333"/>
          <w:kern w:val="0"/>
          <w:sz w:val="30"/>
          <w:szCs w:val="30"/>
        </w:rPr>
        <w:t>%</w:t>
      </w:r>
      <w:r>
        <w:rPr>
          <w:rFonts w:ascii="宋体" w:hAnsi="宋体" w:hint="eastAsia"/>
          <w:color w:val="333333"/>
          <w:kern w:val="0"/>
          <w:sz w:val="30"/>
          <w:szCs w:val="30"/>
        </w:rPr>
        <w:t>；国有资本经营收入</w:t>
      </w:r>
      <w:r>
        <w:rPr>
          <w:rFonts w:ascii="宋体"/>
          <w:sz w:val="30"/>
          <w:szCs w:val="30"/>
        </w:rPr>
        <w:t>0</w:t>
      </w:r>
      <w:r>
        <w:rPr>
          <w:rFonts w:ascii="宋体" w:hAnsi="宋体" w:hint="eastAsia"/>
          <w:color w:val="333333"/>
          <w:kern w:val="0"/>
          <w:sz w:val="30"/>
          <w:szCs w:val="30"/>
        </w:rPr>
        <w:t>万元，占</w:t>
      </w:r>
      <w:r>
        <w:rPr>
          <w:rFonts w:ascii="宋体"/>
          <w:sz w:val="30"/>
          <w:szCs w:val="30"/>
        </w:rPr>
        <w:t>0</w:t>
      </w:r>
      <w:r>
        <w:rPr>
          <w:rFonts w:ascii="宋体" w:hAnsi="宋体"/>
          <w:color w:val="333333"/>
          <w:kern w:val="0"/>
          <w:sz w:val="30"/>
          <w:szCs w:val="30"/>
        </w:rPr>
        <w:t>%</w:t>
      </w:r>
      <w:r>
        <w:rPr>
          <w:rFonts w:ascii="宋体" w:hAnsi="宋体" w:hint="eastAsia"/>
          <w:color w:val="333333"/>
          <w:kern w:val="0"/>
          <w:sz w:val="30"/>
          <w:szCs w:val="30"/>
        </w:rPr>
        <w:t>；财政专户资金收入</w:t>
      </w:r>
      <w:r>
        <w:rPr>
          <w:rFonts w:ascii="宋体"/>
          <w:sz w:val="30"/>
          <w:szCs w:val="30"/>
        </w:rPr>
        <w:t>0</w:t>
      </w:r>
      <w:r>
        <w:rPr>
          <w:rFonts w:ascii="宋体" w:hAnsi="宋体" w:hint="eastAsia"/>
          <w:color w:val="333333"/>
          <w:kern w:val="0"/>
          <w:sz w:val="30"/>
          <w:szCs w:val="30"/>
        </w:rPr>
        <w:t>万元，占</w:t>
      </w:r>
      <w:r>
        <w:rPr>
          <w:rFonts w:ascii="宋体"/>
          <w:sz w:val="30"/>
          <w:szCs w:val="30"/>
        </w:rPr>
        <w:t>0</w:t>
      </w:r>
      <w:r>
        <w:rPr>
          <w:rFonts w:ascii="宋体" w:hAnsi="宋体"/>
          <w:color w:val="333333"/>
          <w:kern w:val="0"/>
          <w:sz w:val="30"/>
          <w:szCs w:val="30"/>
        </w:rPr>
        <w:t>%</w:t>
      </w:r>
      <w:r>
        <w:rPr>
          <w:rFonts w:ascii="宋体" w:hAnsi="宋体" w:hint="eastAsia"/>
          <w:color w:val="333333"/>
          <w:kern w:val="0"/>
          <w:sz w:val="30"/>
          <w:szCs w:val="30"/>
        </w:rPr>
        <w:t>；事业收入</w:t>
      </w:r>
      <w:r>
        <w:rPr>
          <w:rFonts w:ascii="宋体"/>
          <w:sz w:val="30"/>
          <w:szCs w:val="30"/>
        </w:rPr>
        <w:t>0</w:t>
      </w:r>
      <w:r>
        <w:rPr>
          <w:rFonts w:ascii="宋体" w:hAnsi="宋体" w:hint="eastAsia"/>
          <w:color w:val="333333"/>
          <w:kern w:val="0"/>
          <w:sz w:val="30"/>
          <w:szCs w:val="30"/>
        </w:rPr>
        <w:t>万元，占</w:t>
      </w:r>
      <w:r>
        <w:rPr>
          <w:rFonts w:ascii="宋体"/>
          <w:sz w:val="30"/>
          <w:szCs w:val="30"/>
        </w:rPr>
        <w:t>0</w:t>
      </w:r>
      <w:r>
        <w:rPr>
          <w:rFonts w:ascii="宋体" w:hAnsi="宋体"/>
          <w:color w:val="333333"/>
          <w:kern w:val="0"/>
          <w:sz w:val="30"/>
          <w:szCs w:val="30"/>
        </w:rPr>
        <w:t>%</w:t>
      </w:r>
      <w:r>
        <w:rPr>
          <w:rFonts w:ascii="宋体" w:hAnsi="宋体" w:hint="eastAsia"/>
          <w:color w:val="333333"/>
          <w:kern w:val="0"/>
          <w:sz w:val="30"/>
          <w:szCs w:val="30"/>
        </w:rPr>
        <w:t>；事业单位经营收入</w:t>
      </w:r>
      <w:r>
        <w:rPr>
          <w:rFonts w:ascii="宋体"/>
          <w:sz w:val="30"/>
          <w:szCs w:val="30"/>
        </w:rPr>
        <w:t>0</w:t>
      </w:r>
      <w:r>
        <w:rPr>
          <w:rFonts w:ascii="宋体" w:hAnsi="宋体" w:hint="eastAsia"/>
          <w:color w:val="333333"/>
          <w:kern w:val="0"/>
          <w:sz w:val="30"/>
          <w:szCs w:val="30"/>
        </w:rPr>
        <w:t>万元，占</w:t>
      </w:r>
      <w:r>
        <w:rPr>
          <w:rFonts w:ascii="宋体"/>
          <w:sz w:val="30"/>
          <w:szCs w:val="30"/>
        </w:rPr>
        <w:t>0</w:t>
      </w:r>
      <w:r>
        <w:rPr>
          <w:rFonts w:ascii="宋体" w:hAnsi="宋体"/>
          <w:color w:val="333333"/>
          <w:kern w:val="0"/>
          <w:sz w:val="30"/>
          <w:szCs w:val="30"/>
        </w:rPr>
        <w:t>%</w:t>
      </w:r>
      <w:r>
        <w:rPr>
          <w:rFonts w:ascii="宋体" w:hAnsi="宋体" w:hint="eastAsia"/>
          <w:color w:val="333333"/>
          <w:kern w:val="0"/>
          <w:sz w:val="30"/>
          <w:szCs w:val="30"/>
        </w:rPr>
        <w:t>；其他收入</w:t>
      </w:r>
      <w:r>
        <w:rPr>
          <w:rFonts w:ascii="宋体"/>
          <w:sz w:val="30"/>
          <w:szCs w:val="30"/>
        </w:rPr>
        <w:t>0</w:t>
      </w:r>
      <w:r>
        <w:rPr>
          <w:rFonts w:ascii="宋体" w:hAnsi="宋体" w:hint="eastAsia"/>
          <w:color w:val="333333"/>
          <w:kern w:val="0"/>
          <w:sz w:val="30"/>
          <w:szCs w:val="30"/>
        </w:rPr>
        <w:t>万元，占</w:t>
      </w:r>
      <w:r>
        <w:rPr>
          <w:rFonts w:ascii="宋体"/>
          <w:sz w:val="30"/>
          <w:szCs w:val="30"/>
        </w:rPr>
        <w:t>0</w:t>
      </w:r>
      <w:r>
        <w:rPr>
          <w:rFonts w:ascii="宋体" w:hAnsi="宋体"/>
          <w:color w:val="333333"/>
          <w:kern w:val="0"/>
          <w:sz w:val="30"/>
          <w:szCs w:val="30"/>
        </w:rPr>
        <w:t>%</w:t>
      </w:r>
      <w:r>
        <w:rPr>
          <w:rFonts w:ascii="宋体" w:hAnsi="宋体" w:hint="eastAsia"/>
          <w:color w:val="333333"/>
          <w:kern w:val="0"/>
          <w:sz w:val="30"/>
          <w:szCs w:val="30"/>
        </w:rPr>
        <w:t>。</w:t>
      </w:r>
    </w:p>
    <w:p w:rsidR="00D11C2B" w:rsidRDefault="00D11C2B" w:rsidP="002C07D3">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三、部门支出总体情况说明</w:t>
      </w:r>
    </w:p>
    <w:p w:rsidR="00D11C2B" w:rsidRDefault="00D11C2B" w:rsidP="00814DD3">
      <w:pPr>
        <w:spacing w:line="360" w:lineRule="auto"/>
        <w:ind w:firstLineChars="200" w:firstLine="600"/>
        <w:jc w:val="left"/>
        <w:outlineLvl w:val="2"/>
        <w:rPr>
          <w:rFonts w:ascii="宋体"/>
          <w:sz w:val="30"/>
          <w:szCs w:val="30"/>
        </w:rPr>
      </w:pPr>
      <w:r>
        <w:rPr>
          <w:rFonts w:ascii="宋体" w:hAnsi="宋体"/>
          <w:sz w:val="30"/>
          <w:szCs w:val="30"/>
        </w:rPr>
        <w:t>2019</w:t>
      </w:r>
      <w:r>
        <w:rPr>
          <w:rFonts w:ascii="宋体" w:hAnsi="宋体" w:hint="eastAsia"/>
          <w:sz w:val="30"/>
          <w:szCs w:val="30"/>
        </w:rPr>
        <w:t>年度</w:t>
      </w:r>
      <w:r>
        <w:rPr>
          <w:rFonts w:ascii="宋体" w:hAnsi="宋体" w:hint="eastAsia"/>
          <w:kern w:val="0"/>
          <w:sz w:val="30"/>
          <w:szCs w:val="30"/>
        </w:rPr>
        <w:t>桦南县质量技术检验检测中心</w:t>
      </w:r>
      <w:r>
        <w:rPr>
          <w:rFonts w:ascii="宋体" w:hAnsi="宋体" w:hint="eastAsia"/>
          <w:sz w:val="30"/>
          <w:szCs w:val="30"/>
        </w:rPr>
        <w:t>支出预算</w:t>
      </w:r>
      <w:r>
        <w:rPr>
          <w:rFonts w:ascii="宋体" w:hAnsi="宋体"/>
          <w:sz w:val="30"/>
          <w:szCs w:val="30"/>
        </w:rPr>
        <w:t>271.45</w:t>
      </w:r>
      <w:r>
        <w:rPr>
          <w:rFonts w:ascii="宋体" w:hAnsi="宋体" w:hint="eastAsia"/>
          <w:sz w:val="30"/>
          <w:szCs w:val="30"/>
        </w:rPr>
        <w:t>万元，比去年增加</w:t>
      </w:r>
      <w:r>
        <w:rPr>
          <w:rFonts w:ascii="宋体" w:hAnsi="宋体"/>
          <w:sz w:val="30"/>
          <w:szCs w:val="30"/>
        </w:rPr>
        <w:t>28.84</w:t>
      </w:r>
      <w:r>
        <w:rPr>
          <w:rFonts w:ascii="宋体" w:hAnsi="宋体" w:hint="eastAsia"/>
          <w:sz w:val="30"/>
          <w:szCs w:val="30"/>
        </w:rPr>
        <w:t>万元，原因是人员工资增长、新考录</w:t>
      </w:r>
      <w:r w:rsidR="000B6369">
        <w:rPr>
          <w:rFonts w:ascii="宋体" w:hAnsi="宋体" w:hint="eastAsia"/>
          <w:sz w:val="30"/>
          <w:szCs w:val="30"/>
        </w:rPr>
        <w:t>人员</w:t>
      </w:r>
      <w:r>
        <w:rPr>
          <w:rFonts w:ascii="宋体" w:hAnsi="宋体" w:hint="eastAsia"/>
          <w:sz w:val="30"/>
          <w:szCs w:val="30"/>
        </w:rPr>
        <w:t>增加。其中：基本支出</w:t>
      </w:r>
      <w:r>
        <w:rPr>
          <w:rFonts w:ascii="宋体" w:hAnsi="宋体"/>
          <w:sz w:val="30"/>
          <w:szCs w:val="30"/>
        </w:rPr>
        <w:t>268.45</w:t>
      </w:r>
      <w:r>
        <w:rPr>
          <w:rFonts w:ascii="宋体" w:hAnsi="宋体" w:hint="eastAsia"/>
          <w:sz w:val="30"/>
          <w:szCs w:val="30"/>
        </w:rPr>
        <w:t>万元，占</w:t>
      </w:r>
      <w:r>
        <w:rPr>
          <w:rFonts w:ascii="宋体" w:hAnsi="宋体"/>
          <w:sz w:val="30"/>
          <w:szCs w:val="30"/>
        </w:rPr>
        <w:t>98.89%</w:t>
      </w:r>
      <w:r>
        <w:rPr>
          <w:rFonts w:ascii="宋体" w:hAnsi="宋体" w:hint="eastAsia"/>
          <w:sz w:val="30"/>
          <w:szCs w:val="30"/>
        </w:rPr>
        <w:t>；项目支出</w:t>
      </w:r>
      <w:r>
        <w:rPr>
          <w:rFonts w:ascii="宋体" w:hAnsi="宋体"/>
          <w:sz w:val="30"/>
          <w:szCs w:val="30"/>
        </w:rPr>
        <w:t>3</w:t>
      </w:r>
      <w:r>
        <w:rPr>
          <w:rFonts w:ascii="宋体" w:hAnsi="宋体" w:hint="eastAsia"/>
          <w:sz w:val="30"/>
          <w:szCs w:val="30"/>
        </w:rPr>
        <w:t>万元，占</w:t>
      </w:r>
      <w:r>
        <w:rPr>
          <w:rFonts w:ascii="宋体" w:hAnsi="宋体"/>
          <w:sz w:val="30"/>
          <w:szCs w:val="30"/>
        </w:rPr>
        <w:t>1.11%</w:t>
      </w:r>
      <w:r>
        <w:rPr>
          <w:rFonts w:ascii="宋体" w:hAnsi="宋体" w:hint="eastAsia"/>
          <w:sz w:val="30"/>
          <w:szCs w:val="30"/>
        </w:rPr>
        <w:t>；上缴上级支出</w:t>
      </w:r>
      <w:r>
        <w:rPr>
          <w:rFonts w:ascii="宋体"/>
          <w:sz w:val="30"/>
          <w:szCs w:val="30"/>
        </w:rPr>
        <w:t>0</w:t>
      </w:r>
      <w:r>
        <w:rPr>
          <w:rFonts w:ascii="宋体" w:hAnsi="宋体" w:hint="eastAsia"/>
          <w:sz w:val="30"/>
          <w:szCs w:val="30"/>
        </w:rPr>
        <w:t>万元，占</w:t>
      </w:r>
      <w:r>
        <w:rPr>
          <w:rFonts w:ascii="宋体" w:hAnsi="宋体"/>
          <w:sz w:val="30"/>
          <w:szCs w:val="30"/>
        </w:rPr>
        <w:t>0%</w:t>
      </w:r>
      <w:r>
        <w:rPr>
          <w:rFonts w:ascii="宋体" w:hAnsi="宋体" w:hint="eastAsia"/>
          <w:sz w:val="30"/>
          <w:szCs w:val="30"/>
        </w:rPr>
        <w:t>；事业单位经营支出</w:t>
      </w:r>
      <w:r>
        <w:rPr>
          <w:rFonts w:ascii="宋体"/>
          <w:sz w:val="30"/>
          <w:szCs w:val="30"/>
        </w:rPr>
        <w:t>0</w:t>
      </w:r>
      <w:r>
        <w:rPr>
          <w:rFonts w:ascii="宋体" w:hAnsi="宋体" w:hint="eastAsia"/>
          <w:sz w:val="30"/>
          <w:szCs w:val="30"/>
        </w:rPr>
        <w:t>万元，占</w:t>
      </w:r>
      <w:r>
        <w:rPr>
          <w:rFonts w:ascii="宋体" w:hAnsi="宋体"/>
          <w:sz w:val="30"/>
          <w:szCs w:val="30"/>
        </w:rPr>
        <w:t>0%</w:t>
      </w:r>
      <w:r>
        <w:rPr>
          <w:rFonts w:ascii="宋体" w:hAnsi="宋体" w:hint="eastAsia"/>
          <w:sz w:val="30"/>
          <w:szCs w:val="30"/>
        </w:rPr>
        <w:t>；对附属单位补助支出</w:t>
      </w:r>
      <w:r>
        <w:rPr>
          <w:rFonts w:ascii="宋体"/>
          <w:sz w:val="30"/>
          <w:szCs w:val="30"/>
        </w:rPr>
        <w:t>0</w:t>
      </w:r>
      <w:r>
        <w:rPr>
          <w:rFonts w:ascii="宋体" w:hAnsi="宋体" w:hint="eastAsia"/>
          <w:sz w:val="30"/>
          <w:szCs w:val="30"/>
        </w:rPr>
        <w:t>万元，占</w:t>
      </w:r>
      <w:r>
        <w:rPr>
          <w:rFonts w:ascii="宋体" w:hAnsi="宋体"/>
          <w:sz w:val="30"/>
          <w:szCs w:val="30"/>
        </w:rPr>
        <w:t>0%</w:t>
      </w:r>
      <w:r>
        <w:rPr>
          <w:rFonts w:ascii="宋体" w:hAnsi="宋体" w:hint="eastAsia"/>
          <w:sz w:val="30"/>
          <w:szCs w:val="30"/>
        </w:rPr>
        <w:t>。</w:t>
      </w:r>
    </w:p>
    <w:p w:rsidR="00D11C2B" w:rsidRDefault="00D11C2B" w:rsidP="002C07D3">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四、财政拨款收支总体情况说明</w:t>
      </w:r>
    </w:p>
    <w:p w:rsidR="00D11C2B" w:rsidRDefault="00D11C2B" w:rsidP="00814DD3">
      <w:pPr>
        <w:spacing w:line="360" w:lineRule="auto"/>
        <w:ind w:firstLineChars="200" w:firstLine="600"/>
        <w:jc w:val="left"/>
        <w:outlineLvl w:val="2"/>
        <w:rPr>
          <w:rFonts w:ascii="宋体"/>
          <w:color w:val="333333"/>
          <w:kern w:val="0"/>
          <w:sz w:val="30"/>
          <w:szCs w:val="30"/>
        </w:rPr>
      </w:pPr>
      <w:r>
        <w:rPr>
          <w:rFonts w:ascii="宋体" w:hAnsi="宋体"/>
          <w:color w:val="333333"/>
          <w:kern w:val="0"/>
          <w:sz w:val="30"/>
          <w:szCs w:val="30"/>
        </w:rPr>
        <w:t>2019</w:t>
      </w:r>
      <w:r>
        <w:rPr>
          <w:rFonts w:ascii="宋体" w:hAnsi="宋体" w:hint="eastAsia"/>
          <w:color w:val="333333"/>
          <w:kern w:val="0"/>
          <w:sz w:val="30"/>
          <w:szCs w:val="30"/>
        </w:rPr>
        <w:t>年度</w:t>
      </w:r>
      <w:r>
        <w:rPr>
          <w:rFonts w:ascii="宋体" w:hAnsi="宋体" w:hint="eastAsia"/>
          <w:kern w:val="0"/>
          <w:sz w:val="30"/>
          <w:szCs w:val="30"/>
        </w:rPr>
        <w:t>桦南县质量技术</w:t>
      </w:r>
      <w:r w:rsidR="000B6369">
        <w:rPr>
          <w:rFonts w:ascii="宋体" w:hAnsi="宋体" w:hint="eastAsia"/>
          <w:kern w:val="0"/>
          <w:sz w:val="30"/>
          <w:szCs w:val="30"/>
        </w:rPr>
        <w:t>监督</w:t>
      </w:r>
      <w:r>
        <w:rPr>
          <w:rFonts w:ascii="宋体" w:hAnsi="宋体" w:hint="eastAsia"/>
          <w:kern w:val="0"/>
          <w:sz w:val="30"/>
          <w:szCs w:val="30"/>
        </w:rPr>
        <w:t>检验检测中心</w:t>
      </w:r>
      <w:r>
        <w:rPr>
          <w:rFonts w:ascii="宋体" w:hAnsi="宋体" w:hint="eastAsia"/>
          <w:color w:val="333333"/>
          <w:kern w:val="0"/>
          <w:sz w:val="30"/>
          <w:szCs w:val="30"/>
        </w:rPr>
        <w:t>财政拨款收支总预算</w:t>
      </w:r>
      <w:r>
        <w:rPr>
          <w:rFonts w:ascii="宋体" w:hAnsi="宋体"/>
          <w:color w:val="333333"/>
          <w:kern w:val="0"/>
          <w:sz w:val="30"/>
          <w:szCs w:val="30"/>
        </w:rPr>
        <w:t>271.45</w:t>
      </w:r>
      <w:r>
        <w:rPr>
          <w:rFonts w:ascii="宋体" w:hAnsi="宋体" w:hint="eastAsia"/>
          <w:color w:val="333333"/>
          <w:kern w:val="0"/>
          <w:sz w:val="30"/>
          <w:szCs w:val="30"/>
        </w:rPr>
        <w:t>万元，比去年增加</w:t>
      </w:r>
      <w:r>
        <w:rPr>
          <w:rFonts w:ascii="宋体" w:hAnsi="宋体"/>
          <w:color w:val="333333"/>
          <w:kern w:val="0"/>
          <w:sz w:val="30"/>
          <w:szCs w:val="30"/>
        </w:rPr>
        <w:t>28.84</w:t>
      </w:r>
      <w:r>
        <w:rPr>
          <w:rFonts w:ascii="宋体" w:hAnsi="宋体" w:hint="eastAsia"/>
          <w:color w:val="333333"/>
          <w:kern w:val="0"/>
          <w:sz w:val="30"/>
          <w:szCs w:val="30"/>
        </w:rPr>
        <w:t>万元，原因是工资增长、新考录人员增加。收入包括：一般公共预算收入</w:t>
      </w:r>
      <w:r>
        <w:rPr>
          <w:rFonts w:ascii="宋体" w:hAnsi="宋体"/>
          <w:color w:val="333333"/>
          <w:kern w:val="0"/>
          <w:sz w:val="30"/>
          <w:szCs w:val="30"/>
        </w:rPr>
        <w:t>271.45</w:t>
      </w:r>
      <w:r>
        <w:rPr>
          <w:rFonts w:ascii="宋体" w:hAnsi="宋体" w:hint="eastAsia"/>
          <w:color w:val="333333"/>
          <w:kern w:val="0"/>
          <w:sz w:val="30"/>
          <w:szCs w:val="30"/>
        </w:rPr>
        <w:t>万元。</w:t>
      </w:r>
      <w:r>
        <w:rPr>
          <w:rFonts w:ascii="宋体" w:hAnsi="宋体" w:hint="eastAsia"/>
          <w:color w:val="333333"/>
          <w:kern w:val="0"/>
          <w:sz w:val="30"/>
          <w:szCs w:val="30"/>
        </w:rPr>
        <w:lastRenderedPageBreak/>
        <w:t>支出包括：一般公共服务支出</w:t>
      </w:r>
      <w:r>
        <w:rPr>
          <w:rFonts w:ascii="宋体" w:hAnsi="宋体"/>
          <w:color w:val="333333"/>
          <w:kern w:val="0"/>
          <w:sz w:val="30"/>
          <w:szCs w:val="30"/>
        </w:rPr>
        <w:t>202.32</w:t>
      </w:r>
      <w:r>
        <w:rPr>
          <w:rFonts w:ascii="宋体" w:hAnsi="宋体" w:hint="eastAsia"/>
          <w:color w:val="333333"/>
          <w:kern w:val="0"/>
          <w:sz w:val="30"/>
          <w:szCs w:val="30"/>
        </w:rPr>
        <w:t>万元，社会保障和就业支出</w:t>
      </w:r>
      <w:r>
        <w:rPr>
          <w:rFonts w:ascii="宋体" w:hAnsi="宋体"/>
          <w:color w:val="333333"/>
          <w:kern w:val="0"/>
          <w:sz w:val="30"/>
          <w:szCs w:val="30"/>
        </w:rPr>
        <w:t>32.45</w:t>
      </w:r>
      <w:r>
        <w:rPr>
          <w:rFonts w:ascii="宋体" w:hAnsi="宋体" w:hint="eastAsia"/>
          <w:color w:val="333333"/>
          <w:kern w:val="0"/>
          <w:sz w:val="30"/>
          <w:szCs w:val="30"/>
        </w:rPr>
        <w:t>万元，医疗卫生与计划生育支出</w:t>
      </w:r>
      <w:r>
        <w:rPr>
          <w:rFonts w:ascii="宋体" w:hAnsi="宋体"/>
          <w:color w:val="333333"/>
          <w:kern w:val="0"/>
          <w:sz w:val="30"/>
          <w:szCs w:val="30"/>
        </w:rPr>
        <w:t>18.23</w:t>
      </w:r>
      <w:r>
        <w:rPr>
          <w:rFonts w:ascii="宋体" w:hAnsi="宋体" w:hint="eastAsia"/>
          <w:color w:val="333333"/>
          <w:kern w:val="0"/>
          <w:sz w:val="30"/>
          <w:szCs w:val="30"/>
        </w:rPr>
        <w:t>万元，住房保障支出</w:t>
      </w:r>
      <w:r>
        <w:rPr>
          <w:rFonts w:ascii="宋体" w:hAnsi="宋体"/>
          <w:color w:val="333333"/>
          <w:kern w:val="0"/>
          <w:sz w:val="30"/>
          <w:szCs w:val="30"/>
        </w:rPr>
        <w:t>18.45</w:t>
      </w:r>
      <w:r>
        <w:rPr>
          <w:rFonts w:ascii="宋体" w:hAnsi="宋体" w:hint="eastAsia"/>
          <w:color w:val="333333"/>
          <w:kern w:val="0"/>
          <w:sz w:val="30"/>
          <w:szCs w:val="30"/>
        </w:rPr>
        <w:t>万元。</w:t>
      </w:r>
    </w:p>
    <w:p w:rsidR="00D11C2B" w:rsidRDefault="00D11C2B" w:rsidP="002C07D3">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五、一般公共预算支出表（功能科目）情况说明</w:t>
      </w:r>
    </w:p>
    <w:p w:rsidR="00D11C2B" w:rsidRDefault="00D11C2B" w:rsidP="00814DD3">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color w:val="333333"/>
          <w:kern w:val="0"/>
          <w:sz w:val="30"/>
          <w:szCs w:val="30"/>
        </w:rPr>
        <w:t>2019</w:t>
      </w:r>
      <w:r>
        <w:rPr>
          <w:rFonts w:ascii="宋体" w:hAnsi="宋体" w:hint="eastAsia"/>
          <w:color w:val="333333"/>
          <w:kern w:val="0"/>
          <w:sz w:val="30"/>
          <w:szCs w:val="30"/>
        </w:rPr>
        <w:t>年度</w:t>
      </w:r>
      <w:r>
        <w:rPr>
          <w:rFonts w:ascii="宋体" w:hAnsi="宋体" w:hint="eastAsia"/>
          <w:kern w:val="0"/>
          <w:sz w:val="30"/>
          <w:szCs w:val="30"/>
        </w:rPr>
        <w:t>桦南县质量技术</w:t>
      </w:r>
      <w:r w:rsidR="0051603F">
        <w:rPr>
          <w:rFonts w:ascii="宋体" w:hAnsi="宋体" w:hint="eastAsia"/>
          <w:kern w:val="0"/>
          <w:sz w:val="30"/>
          <w:szCs w:val="30"/>
        </w:rPr>
        <w:t>监督</w:t>
      </w:r>
      <w:r>
        <w:rPr>
          <w:rFonts w:ascii="宋体" w:hAnsi="宋体" w:hint="eastAsia"/>
          <w:kern w:val="0"/>
          <w:sz w:val="30"/>
          <w:szCs w:val="30"/>
        </w:rPr>
        <w:t>检验检测中心</w:t>
      </w:r>
      <w:r>
        <w:rPr>
          <w:rFonts w:ascii="宋体" w:hAnsi="宋体" w:hint="eastAsia"/>
          <w:color w:val="333333"/>
          <w:kern w:val="0"/>
          <w:sz w:val="30"/>
          <w:szCs w:val="30"/>
        </w:rPr>
        <w:t>一般公共预算支出</w:t>
      </w:r>
      <w:r>
        <w:rPr>
          <w:rFonts w:ascii="宋体" w:hAnsi="宋体"/>
          <w:color w:val="333333"/>
          <w:kern w:val="0"/>
          <w:sz w:val="30"/>
          <w:szCs w:val="30"/>
        </w:rPr>
        <w:t>271.45</w:t>
      </w:r>
      <w:r>
        <w:rPr>
          <w:rFonts w:ascii="宋体" w:hAnsi="宋体" w:hint="eastAsia"/>
          <w:color w:val="333333"/>
          <w:kern w:val="0"/>
          <w:sz w:val="30"/>
          <w:szCs w:val="30"/>
        </w:rPr>
        <w:t>万元，比去年增加</w:t>
      </w:r>
      <w:r>
        <w:rPr>
          <w:rFonts w:ascii="宋体" w:hAnsi="宋体"/>
          <w:color w:val="333333"/>
          <w:kern w:val="0"/>
          <w:sz w:val="30"/>
          <w:szCs w:val="30"/>
        </w:rPr>
        <w:t>28.84</w:t>
      </w:r>
      <w:r>
        <w:rPr>
          <w:rFonts w:ascii="宋体" w:hAnsi="宋体" w:hint="eastAsia"/>
          <w:color w:val="333333"/>
          <w:kern w:val="0"/>
          <w:sz w:val="30"/>
          <w:szCs w:val="30"/>
        </w:rPr>
        <w:t>万元。其中：</w:t>
      </w:r>
    </w:p>
    <w:p w:rsidR="00D11C2B" w:rsidRDefault="00D11C2B" w:rsidP="00814DD3">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color w:val="333333"/>
          <w:kern w:val="0"/>
          <w:sz w:val="30"/>
          <w:szCs w:val="30"/>
        </w:rPr>
        <w:t>1</w:t>
      </w:r>
      <w:r>
        <w:rPr>
          <w:rFonts w:ascii="宋体" w:hAnsi="宋体" w:hint="eastAsia"/>
          <w:color w:val="333333"/>
          <w:kern w:val="0"/>
          <w:sz w:val="30"/>
          <w:szCs w:val="30"/>
        </w:rPr>
        <w:t>、</w:t>
      </w:r>
      <w:r>
        <w:rPr>
          <w:rFonts w:ascii="宋体" w:hAnsi="宋体"/>
          <w:color w:val="333333"/>
          <w:kern w:val="0"/>
          <w:sz w:val="30"/>
          <w:szCs w:val="30"/>
        </w:rPr>
        <w:t>2013850</w:t>
      </w:r>
      <w:r>
        <w:rPr>
          <w:rFonts w:ascii="宋体" w:hAnsi="宋体" w:hint="eastAsia"/>
          <w:color w:val="333333"/>
          <w:kern w:val="0"/>
          <w:sz w:val="30"/>
          <w:szCs w:val="30"/>
        </w:rPr>
        <w:t>事业运行</w:t>
      </w:r>
      <w:r>
        <w:rPr>
          <w:rFonts w:ascii="宋体" w:hAnsi="宋体"/>
          <w:color w:val="333333"/>
          <w:kern w:val="0"/>
          <w:sz w:val="30"/>
          <w:szCs w:val="30"/>
        </w:rPr>
        <w:t>2019</w:t>
      </w:r>
      <w:r>
        <w:rPr>
          <w:rFonts w:ascii="宋体" w:hAnsi="宋体" w:hint="eastAsia"/>
          <w:color w:val="333333"/>
          <w:kern w:val="0"/>
          <w:sz w:val="30"/>
          <w:szCs w:val="30"/>
        </w:rPr>
        <w:t>年预算数为</w:t>
      </w:r>
      <w:r>
        <w:rPr>
          <w:rFonts w:ascii="宋体" w:hAnsi="宋体"/>
          <w:color w:val="333333"/>
          <w:kern w:val="0"/>
          <w:sz w:val="30"/>
          <w:szCs w:val="30"/>
        </w:rPr>
        <w:t>202.32</w:t>
      </w:r>
      <w:r>
        <w:rPr>
          <w:rFonts w:ascii="宋体" w:hAnsi="宋体" w:hint="eastAsia"/>
          <w:color w:val="333333"/>
          <w:kern w:val="0"/>
          <w:sz w:val="30"/>
          <w:szCs w:val="30"/>
        </w:rPr>
        <w:t>万元，比上年预算数增加</w:t>
      </w:r>
      <w:r>
        <w:rPr>
          <w:rFonts w:ascii="宋体" w:hAnsi="宋体"/>
          <w:color w:val="333333"/>
          <w:kern w:val="0"/>
          <w:sz w:val="30"/>
          <w:szCs w:val="30"/>
        </w:rPr>
        <w:t>28.79</w:t>
      </w:r>
      <w:r>
        <w:rPr>
          <w:rFonts w:ascii="宋体" w:hAnsi="宋体" w:hint="eastAsia"/>
          <w:color w:val="333333"/>
          <w:kern w:val="0"/>
          <w:sz w:val="30"/>
          <w:szCs w:val="30"/>
        </w:rPr>
        <w:t>万元，增长</w:t>
      </w:r>
      <w:r>
        <w:rPr>
          <w:rFonts w:ascii="宋体" w:hAnsi="宋体"/>
          <w:color w:val="333333"/>
          <w:kern w:val="0"/>
          <w:sz w:val="30"/>
          <w:szCs w:val="30"/>
        </w:rPr>
        <w:t>16.59%</w:t>
      </w:r>
      <w:r w:rsidR="0051603F">
        <w:rPr>
          <w:rFonts w:ascii="宋体" w:hAnsi="宋体" w:hint="eastAsia"/>
          <w:color w:val="333333"/>
          <w:kern w:val="0"/>
          <w:sz w:val="30"/>
          <w:szCs w:val="30"/>
        </w:rPr>
        <w:t>。</w:t>
      </w:r>
    </w:p>
    <w:p w:rsidR="00D11C2B" w:rsidRDefault="00D11C2B" w:rsidP="00814DD3">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color w:val="333333"/>
          <w:kern w:val="0"/>
          <w:sz w:val="30"/>
          <w:szCs w:val="30"/>
        </w:rPr>
        <w:t>2</w:t>
      </w:r>
      <w:r>
        <w:rPr>
          <w:rFonts w:ascii="宋体" w:hAnsi="宋体" w:hint="eastAsia"/>
          <w:color w:val="333333"/>
          <w:kern w:val="0"/>
          <w:sz w:val="30"/>
          <w:szCs w:val="30"/>
        </w:rPr>
        <w:t>、</w:t>
      </w:r>
      <w:r>
        <w:rPr>
          <w:rFonts w:ascii="宋体" w:hAnsi="宋体"/>
          <w:color w:val="333333"/>
          <w:kern w:val="0"/>
          <w:sz w:val="30"/>
          <w:szCs w:val="30"/>
        </w:rPr>
        <w:t>2080505</w:t>
      </w:r>
      <w:r>
        <w:rPr>
          <w:rFonts w:ascii="宋体" w:hAnsi="宋体" w:hint="eastAsia"/>
          <w:color w:val="333333"/>
          <w:kern w:val="0"/>
          <w:sz w:val="30"/>
          <w:szCs w:val="30"/>
        </w:rPr>
        <w:t>机关事业单位基本养老保险缴费支出</w:t>
      </w:r>
      <w:r>
        <w:rPr>
          <w:rFonts w:ascii="宋体" w:hAnsi="宋体"/>
          <w:color w:val="333333"/>
          <w:kern w:val="0"/>
          <w:sz w:val="30"/>
          <w:szCs w:val="30"/>
        </w:rPr>
        <w:t>2019</w:t>
      </w:r>
      <w:r>
        <w:rPr>
          <w:rFonts w:ascii="宋体" w:hAnsi="宋体" w:hint="eastAsia"/>
          <w:color w:val="333333"/>
          <w:kern w:val="0"/>
          <w:sz w:val="30"/>
          <w:szCs w:val="30"/>
        </w:rPr>
        <w:t>年预算数为</w:t>
      </w:r>
      <w:r>
        <w:rPr>
          <w:rFonts w:ascii="宋体" w:hAnsi="宋体"/>
          <w:color w:val="333333"/>
          <w:kern w:val="0"/>
          <w:sz w:val="30"/>
          <w:szCs w:val="30"/>
        </w:rPr>
        <w:t>32.45</w:t>
      </w:r>
      <w:r>
        <w:rPr>
          <w:rFonts w:ascii="宋体" w:hAnsi="宋体" w:hint="eastAsia"/>
          <w:color w:val="333333"/>
          <w:kern w:val="0"/>
          <w:sz w:val="30"/>
          <w:szCs w:val="30"/>
        </w:rPr>
        <w:t>万元，比上年预算数增加</w:t>
      </w:r>
      <w:r>
        <w:rPr>
          <w:rFonts w:ascii="宋体" w:hAnsi="宋体"/>
          <w:color w:val="333333"/>
          <w:kern w:val="0"/>
          <w:sz w:val="30"/>
          <w:szCs w:val="30"/>
        </w:rPr>
        <w:t>5.18</w:t>
      </w:r>
      <w:r>
        <w:rPr>
          <w:rFonts w:ascii="宋体" w:hAnsi="宋体" w:hint="eastAsia"/>
          <w:color w:val="333333"/>
          <w:kern w:val="0"/>
          <w:sz w:val="30"/>
          <w:szCs w:val="30"/>
        </w:rPr>
        <w:t>万元，增长</w:t>
      </w:r>
      <w:r>
        <w:rPr>
          <w:rFonts w:ascii="宋体" w:hAnsi="宋体"/>
          <w:color w:val="333333"/>
          <w:kern w:val="0"/>
          <w:sz w:val="30"/>
          <w:szCs w:val="30"/>
        </w:rPr>
        <w:t>19%</w:t>
      </w:r>
      <w:r w:rsidR="0051603F">
        <w:rPr>
          <w:rFonts w:ascii="宋体" w:hAnsi="宋体" w:hint="eastAsia"/>
          <w:color w:val="333333"/>
          <w:kern w:val="0"/>
          <w:sz w:val="30"/>
          <w:szCs w:val="30"/>
        </w:rPr>
        <w:t>。</w:t>
      </w:r>
    </w:p>
    <w:p w:rsidR="00D11C2B" w:rsidRDefault="00D11C2B" w:rsidP="00814DD3">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color w:val="333333"/>
          <w:kern w:val="0"/>
          <w:sz w:val="30"/>
          <w:szCs w:val="30"/>
        </w:rPr>
        <w:t>3</w:t>
      </w:r>
      <w:r>
        <w:rPr>
          <w:rFonts w:ascii="宋体" w:hAnsi="宋体" w:hint="eastAsia"/>
          <w:color w:val="333333"/>
          <w:kern w:val="0"/>
          <w:sz w:val="30"/>
          <w:szCs w:val="30"/>
        </w:rPr>
        <w:t>、</w:t>
      </w:r>
      <w:r>
        <w:rPr>
          <w:rFonts w:ascii="宋体" w:hAnsi="宋体"/>
          <w:color w:val="333333"/>
          <w:kern w:val="0"/>
          <w:sz w:val="30"/>
          <w:szCs w:val="30"/>
        </w:rPr>
        <w:t>2101102</w:t>
      </w:r>
      <w:r>
        <w:rPr>
          <w:rFonts w:ascii="宋体" w:hAnsi="宋体" w:hint="eastAsia"/>
          <w:color w:val="333333"/>
          <w:kern w:val="0"/>
          <w:sz w:val="30"/>
          <w:szCs w:val="30"/>
        </w:rPr>
        <w:t>事业单位医疗</w:t>
      </w:r>
      <w:r>
        <w:rPr>
          <w:rFonts w:ascii="宋体" w:hAnsi="宋体"/>
          <w:color w:val="333333"/>
          <w:kern w:val="0"/>
          <w:sz w:val="30"/>
          <w:szCs w:val="30"/>
        </w:rPr>
        <w:t>2019</w:t>
      </w:r>
      <w:r>
        <w:rPr>
          <w:rFonts w:ascii="宋体" w:hAnsi="宋体" w:hint="eastAsia"/>
          <w:color w:val="333333"/>
          <w:kern w:val="0"/>
          <w:sz w:val="30"/>
          <w:szCs w:val="30"/>
        </w:rPr>
        <w:t>年预算数为</w:t>
      </w:r>
      <w:r>
        <w:rPr>
          <w:rFonts w:ascii="宋体" w:hAnsi="宋体"/>
          <w:color w:val="333333"/>
          <w:kern w:val="0"/>
          <w:sz w:val="30"/>
          <w:szCs w:val="30"/>
        </w:rPr>
        <w:t>18.23</w:t>
      </w:r>
      <w:r>
        <w:rPr>
          <w:rFonts w:ascii="宋体" w:hAnsi="宋体" w:hint="eastAsia"/>
          <w:color w:val="333333"/>
          <w:kern w:val="0"/>
          <w:sz w:val="30"/>
          <w:szCs w:val="30"/>
        </w:rPr>
        <w:t>万元，比上年预算数增加</w:t>
      </w:r>
      <w:r>
        <w:rPr>
          <w:rFonts w:ascii="宋体" w:hAnsi="宋体"/>
          <w:color w:val="333333"/>
          <w:kern w:val="0"/>
          <w:sz w:val="30"/>
          <w:szCs w:val="30"/>
        </w:rPr>
        <w:t>2.84</w:t>
      </w:r>
      <w:r>
        <w:rPr>
          <w:rFonts w:ascii="宋体" w:hAnsi="宋体" w:hint="eastAsia"/>
          <w:color w:val="333333"/>
          <w:kern w:val="0"/>
          <w:sz w:val="30"/>
          <w:szCs w:val="30"/>
        </w:rPr>
        <w:t>万元，增长</w:t>
      </w:r>
      <w:r>
        <w:rPr>
          <w:rFonts w:ascii="宋体" w:hAnsi="宋体"/>
          <w:color w:val="333333"/>
          <w:kern w:val="0"/>
          <w:sz w:val="30"/>
          <w:szCs w:val="30"/>
        </w:rPr>
        <w:t>18.45%</w:t>
      </w:r>
      <w:r w:rsidR="0051603F">
        <w:rPr>
          <w:rFonts w:ascii="宋体" w:hAnsi="宋体" w:hint="eastAsia"/>
          <w:color w:val="333333"/>
          <w:kern w:val="0"/>
          <w:sz w:val="30"/>
          <w:szCs w:val="30"/>
        </w:rPr>
        <w:t>。</w:t>
      </w:r>
    </w:p>
    <w:p w:rsidR="00D11C2B" w:rsidRDefault="00D11C2B" w:rsidP="00814DD3">
      <w:pPr>
        <w:spacing w:line="360" w:lineRule="auto"/>
        <w:ind w:firstLineChars="200" w:firstLine="600"/>
        <w:jc w:val="left"/>
        <w:outlineLvl w:val="2"/>
        <w:rPr>
          <w:rFonts w:ascii="宋体"/>
          <w:color w:val="FF0000"/>
          <w:kern w:val="0"/>
          <w:sz w:val="30"/>
          <w:szCs w:val="30"/>
        </w:rPr>
      </w:pPr>
      <w:r>
        <w:rPr>
          <w:rFonts w:ascii="宋体" w:hAnsi="宋体"/>
          <w:color w:val="333333"/>
          <w:kern w:val="0"/>
          <w:sz w:val="30"/>
          <w:szCs w:val="30"/>
        </w:rPr>
        <w:t>4</w:t>
      </w:r>
      <w:r>
        <w:rPr>
          <w:rFonts w:ascii="宋体" w:hAnsi="宋体" w:hint="eastAsia"/>
          <w:color w:val="333333"/>
          <w:kern w:val="0"/>
          <w:sz w:val="30"/>
          <w:szCs w:val="30"/>
        </w:rPr>
        <w:t>、</w:t>
      </w:r>
      <w:r>
        <w:rPr>
          <w:rFonts w:ascii="宋体" w:hAnsi="宋体"/>
          <w:color w:val="333333"/>
          <w:kern w:val="0"/>
          <w:sz w:val="30"/>
          <w:szCs w:val="30"/>
        </w:rPr>
        <w:t>2210201</w:t>
      </w:r>
      <w:r>
        <w:rPr>
          <w:rFonts w:ascii="宋体" w:hAnsi="宋体" w:hint="eastAsia"/>
          <w:color w:val="333333"/>
          <w:kern w:val="0"/>
          <w:sz w:val="30"/>
          <w:szCs w:val="30"/>
        </w:rPr>
        <w:t>住房公积金</w:t>
      </w:r>
      <w:r>
        <w:rPr>
          <w:rFonts w:ascii="宋体" w:hAnsi="宋体"/>
          <w:color w:val="333333"/>
          <w:kern w:val="0"/>
          <w:sz w:val="30"/>
          <w:szCs w:val="30"/>
        </w:rPr>
        <w:t>2019</w:t>
      </w:r>
      <w:r>
        <w:rPr>
          <w:rFonts w:ascii="宋体" w:hAnsi="宋体" w:hint="eastAsia"/>
          <w:color w:val="333333"/>
          <w:kern w:val="0"/>
          <w:sz w:val="30"/>
          <w:szCs w:val="30"/>
        </w:rPr>
        <w:t>年预算数为</w:t>
      </w:r>
      <w:r>
        <w:rPr>
          <w:rFonts w:ascii="宋体" w:hAnsi="宋体"/>
          <w:color w:val="333333"/>
          <w:kern w:val="0"/>
          <w:sz w:val="30"/>
          <w:szCs w:val="30"/>
        </w:rPr>
        <w:t>18.45</w:t>
      </w:r>
      <w:r>
        <w:rPr>
          <w:rFonts w:ascii="宋体" w:hAnsi="宋体" w:hint="eastAsia"/>
          <w:color w:val="333333"/>
          <w:kern w:val="0"/>
          <w:sz w:val="30"/>
          <w:szCs w:val="30"/>
        </w:rPr>
        <w:t>万元，比去年预算数增加</w:t>
      </w:r>
      <w:r>
        <w:rPr>
          <w:rFonts w:ascii="宋体" w:hAnsi="宋体"/>
          <w:color w:val="333333"/>
          <w:kern w:val="0"/>
          <w:sz w:val="30"/>
          <w:szCs w:val="30"/>
        </w:rPr>
        <w:t>2.93</w:t>
      </w:r>
      <w:r>
        <w:rPr>
          <w:rFonts w:ascii="宋体" w:hAnsi="宋体" w:hint="eastAsia"/>
          <w:color w:val="333333"/>
          <w:kern w:val="0"/>
          <w:sz w:val="30"/>
          <w:szCs w:val="30"/>
        </w:rPr>
        <w:t>万元，增长</w:t>
      </w:r>
      <w:r>
        <w:rPr>
          <w:rFonts w:ascii="宋体" w:hAnsi="宋体"/>
          <w:color w:val="333333"/>
          <w:kern w:val="0"/>
          <w:sz w:val="30"/>
          <w:szCs w:val="30"/>
        </w:rPr>
        <w:t>18.88%</w:t>
      </w:r>
      <w:r>
        <w:rPr>
          <w:rFonts w:ascii="宋体" w:hAnsi="宋体" w:hint="eastAsia"/>
          <w:color w:val="333333"/>
          <w:kern w:val="0"/>
          <w:sz w:val="30"/>
          <w:szCs w:val="30"/>
        </w:rPr>
        <w:t>。</w:t>
      </w:r>
    </w:p>
    <w:p w:rsidR="00D11C2B" w:rsidRDefault="00D11C2B" w:rsidP="002C07D3">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六、一般公共预算基本支出表（部门经济分类）情况说明</w:t>
      </w:r>
    </w:p>
    <w:p w:rsidR="00D11C2B" w:rsidRDefault="00D11C2B" w:rsidP="00814DD3">
      <w:pPr>
        <w:spacing w:line="360" w:lineRule="auto"/>
        <w:ind w:firstLineChars="200" w:firstLine="600"/>
        <w:jc w:val="left"/>
        <w:outlineLvl w:val="2"/>
        <w:rPr>
          <w:rFonts w:ascii="宋体"/>
          <w:color w:val="333333"/>
          <w:kern w:val="0"/>
          <w:sz w:val="30"/>
          <w:szCs w:val="30"/>
        </w:rPr>
      </w:pPr>
      <w:r>
        <w:rPr>
          <w:rFonts w:ascii="宋体" w:hAnsi="宋体"/>
          <w:color w:val="333333"/>
          <w:kern w:val="0"/>
          <w:sz w:val="30"/>
          <w:szCs w:val="30"/>
        </w:rPr>
        <w:t>2019</w:t>
      </w:r>
      <w:r>
        <w:rPr>
          <w:rFonts w:ascii="宋体" w:hAnsi="宋体" w:hint="eastAsia"/>
          <w:color w:val="333333"/>
          <w:kern w:val="0"/>
          <w:sz w:val="30"/>
          <w:szCs w:val="30"/>
        </w:rPr>
        <w:t>年度</w:t>
      </w:r>
      <w:r>
        <w:rPr>
          <w:rFonts w:ascii="宋体" w:hAnsi="宋体" w:hint="eastAsia"/>
          <w:kern w:val="0"/>
          <w:sz w:val="30"/>
          <w:szCs w:val="30"/>
        </w:rPr>
        <w:t>桦南县质量技术检验检测中心</w:t>
      </w:r>
      <w:r>
        <w:rPr>
          <w:rFonts w:ascii="宋体" w:hAnsi="宋体" w:hint="eastAsia"/>
          <w:color w:val="333333"/>
          <w:kern w:val="0"/>
          <w:sz w:val="30"/>
          <w:szCs w:val="30"/>
        </w:rPr>
        <w:t>一般公共预算基本支出</w:t>
      </w:r>
      <w:r>
        <w:rPr>
          <w:rFonts w:ascii="宋体" w:hAnsi="宋体"/>
          <w:color w:val="333333"/>
          <w:kern w:val="0"/>
          <w:sz w:val="30"/>
          <w:szCs w:val="30"/>
        </w:rPr>
        <w:t>268.45</w:t>
      </w:r>
      <w:r>
        <w:rPr>
          <w:rFonts w:ascii="宋体" w:hAnsi="宋体" w:hint="eastAsia"/>
          <w:color w:val="333333"/>
          <w:kern w:val="0"/>
          <w:sz w:val="30"/>
          <w:szCs w:val="30"/>
        </w:rPr>
        <w:t>万元，其中：</w:t>
      </w:r>
    </w:p>
    <w:p w:rsidR="00D11C2B" w:rsidRDefault="00D11C2B" w:rsidP="00814DD3">
      <w:pPr>
        <w:spacing w:line="360" w:lineRule="auto"/>
        <w:ind w:firstLineChars="200" w:firstLine="600"/>
        <w:jc w:val="left"/>
        <w:outlineLvl w:val="2"/>
        <w:rPr>
          <w:rFonts w:ascii="宋体"/>
          <w:color w:val="333333"/>
          <w:kern w:val="0"/>
          <w:sz w:val="30"/>
          <w:szCs w:val="30"/>
        </w:rPr>
      </w:pPr>
      <w:r>
        <w:rPr>
          <w:rFonts w:ascii="宋体" w:hAnsi="宋体"/>
          <w:color w:val="333333"/>
          <w:kern w:val="0"/>
          <w:sz w:val="30"/>
          <w:szCs w:val="30"/>
        </w:rPr>
        <w:t>1</w:t>
      </w:r>
      <w:r>
        <w:rPr>
          <w:rFonts w:ascii="宋体" w:hAnsi="宋体" w:hint="eastAsia"/>
          <w:color w:val="333333"/>
          <w:kern w:val="0"/>
          <w:sz w:val="30"/>
          <w:szCs w:val="30"/>
        </w:rPr>
        <w:t>、工资福利支出</w:t>
      </w:r>
      <w:r>
        <w:rPr>
          <w:rFonts w:ascii="宋体" w:hAnsi="宋体"/>
          <w:color w:val="333333"/>
          <w:kern w:val="0"/>
          <w:sz w:val="30"/>
          <w:szCs w:val="30"/>
        </w:rPr>
        <w:t>259.75</w:t>
      </w:r>
      <w:r>
        <w:rPr>
          <w:rFonts w:ascii="宋体" w:hAnsi="宋体" w:hint="eastAsia"/>
          <w:color w:val="333333"/>
          <w:kern w:val="0"/>
          <w:sz w:val="30"/>
          <w:szCs w:val="30"/>
        </w:rPr>
        <w:t>万元，主要包括：基本工资</w:t>
      </w:r>
      <w:r>
        <w:rPr>
          <w:rFonts w:ascii="宋体" w:hAnsi="宋体"/>
          <w:color w:val="333333"/>
          <w:kern w:val="0"/>
          <w:sz w:val="30"/>
          <w:szCs w:val="30"/>
        </w:rPr>
        <w:t>101.77</w:t>
      </w:r>
      <w:r>
        <w:rPr>
          <w:rFonts w:ascii="宋体" w:hAnsi="宋体" w:hint="eastAsia"/>
          <w:color w:val="333333"/>
          <w:kern w:val="0"/>
          <w:sz w:val="30"/>
          <w:szCs w:val="30"/>
        </w:rPr>
        <w:t>万元、津贴补贴</w:t>
      </w:r>
      <w:r>
        <w:rPr>
          <w:rFonts w:ascii="宋体" w:hAnsi="宋体"/>
          <w:color w:val="333333"/>
          <w:kern w:val="0"/>
          <w:sz w:val="30"/>
          <w:szCs w:val="30"/>
        </w:rPr>
        <w:t>76.03</w:t>
      </w:r>
      <w:r>
        <w:rPr>
          <w:rFonts w:ascii="宋体" w:hAnsi="宋体" w:hint="eastAsia"/>
          <w:color w:val="333333"/>
          <w:kern w:val="0"/>
          <w:sz w:val="30"/>
          <w:szCs w:val="30"/>
        </w:rPr>
        <w:t>万元、年终一次性奖金</w:t>
      </w:r>
      <w:r>
        <w:rPr>
          <w:rFonts w:ascii="宋体" w:hAnsi="宋体"/>
          <w:color w:val="333333"/>
          <w:kern w:val="0"/>
          <w:sz w:val="30"/>
          <w:szCs w:val="30"/>
        </w:rPr>
        <w:t>12.82</w:t>
      </w:r>
      <w:r>
        <w:rPr>
          <w:rFonts w:ascii="宋体" w:hAnsi="宋体" w:hint="eastAsia"/>
          <w:color w:val="333333"/>
          <w:kern w:val="0"/>
          <w:sz w:val="30"/>
          <w:szCs w:val="30"/>
        </w:rPr>
        <w:t>万元、机关事业单位基本养老保险缴费</w:t>
      </w:r>
      <w:r>
        <w:rPr>
          <w:rFonts w:ascii="宋体" w:hAnsi="宋体"/>
          <w:color w:val="333333"/>
          <w:kern w:val="0"/>
          <w:sz w:val="30"/>
          <w:szCs w:val="30"/>
        </w:rPr>
        <w:t>32.45</w:t>
      </w:r>
      <w:r>
        <w:rPr>
          <w:rFonts w:ascii="宋体" w:hAnsi="宋体" w:hint="eastAsia"/>
          <w:color w:val="333333"/>
          <w:kern w:val="0"/>
          <w:sz w:val="30"/>
          <w:szCs w:val="30"/>
        </w:rPr>
        <w:t>万元、职工基本医疗保险缴费</w:t>
      </w:r>
      <w:r>
        <w:rPr>
          <w:rFonts w:ascii="宋体" w:hAnsi="宋体"/>
          <w:color w:val="333333"/>
          <w:kern w:val="0"/>
          <w:sz w:val="30"/>
          <w:szCs w:val="30"/>
        </w:rPr>
        <w:lastRenderedPageBreak/>
        <w:t>17.46</w:t>
      </w:r>
      <w:r>
        <w:rPr>
          <w:rFonts w:ascii="宋体" w:hAnsi="宋体" w:hint="eastAsia"/>
          <w:color w:val="333333"/>
          <w:kern w:val="0"/>
          <w:sz w:val="30"/>
          <w:szCs w:val="30"/>
        </w:rPr>
        <w:t>万元、其他社会保障缴费</w:t>
      </w:r>
      <w:r>
        <w:rPr>
          <w:rFonts w:ascii="宋体" w:hAnsi="宋体"/>
          <w:color w:val="333333"/>
          <w:kern w:val="0"/>
          <w:sz w:val="30"/>
          <w:szCs w:val="30"/>
        </w:rPr>
        <w:t>0.76</w:t>
      </w:r>
      <w:r>
        <w:rPr>
          <w:rFonts w:ascii="宋体" w:hAnsi="宋体" w:hint="eastAsia"/>
          <w:color w:val="333333"/>
          <w:kern w:val="0"/>
          <w:sz w:val="30"/>
          <w:szCs w:val="30"/>
        </w:rPr>
        <w:t>万元、住房公积金</w:t>
      </w:r>
      <w:r>
        <w:rPr>
          <w:rFonts w:ascii="宋体" w:hAnsi="宋体"/>
          <w:color w:val="333333"/>
          <w:kern w:val="0"/>
          <w:sz w:val="30"/>
          <w:szCs w:val="30"/>
        </w:rPr>
        <w:t>18.45</w:t>
      </w:r>
      <w:r>
        <w:rPr>
          <w:rFonts w:ascii="宋体" w:hAnsi="宋体" w:hint="eastAsia"/>
          <w:color w:val="333333"/>
          <w:kern w:val="0"/>
          <w:sz w:val="30"/>
          <w:szCs w:val="30"/>
        </w:rPr>
        <w:t>万元。</w:t>
      </w:r>
    </w:p>
    <w:p w:rsidR="00D11C2B" w:rsidRDefault="00D11C2B" w:rsidP="00814DD3">
      <w:pPr>
        <w:spacing w:line="360" w:lineRule="auto"/>
        <w:ind w:firstLineChars="200" w:firstLine="600"/>
        <w:jc w:val="left"/>
        <w:outlineLvl w:val="2"/>
        <w:rPr>
          <w:rFonts w:ascii="宋体"/>
          <w:color w:val="333333"/>
          <w:kern w:val="0"/>
          <w:sz w:val="30"/>
          <w:szCs w:val="30"/>
        </w:rPr>
      </w:pPr>
      <w:r>
        <w:rPr>
          <w:rFonts w:ascii="宋体" w:hAnsi="宋体"/>
          <w:color w:val="333333"/>
          <w:kern w:val="0"/>
          <w:sz w:val="30"/>
          <w:szCs w:val="30"/>
        </w:rPr>
        <w:t>2</w:t>
      </w:r>
      <w:r>
        <w:rPr>
          <w:rFonts w:ascii="宋体" w:hAnsi="宋体" w:hint="eastAsia"/>
          <w:color w:val="333333"/>
          <w:kern w:val="0"/>
          <w:sz w:val="30"/>
          <w:szCs w:val="30"/>
        </w:rPr>
        <w:t>、按定额管理的商品服务支出</w:t>
      </w:r>
      <w:r>
        <w:rPr>
          <w:rFonts w:ascii="宋体" w:hAnsi="宋体"/>
          <w:color w:val="333333"/>
          <w:kern w:val="0"/>
          <w:sz w:val="30"/>
          <w:szCs w:val="30"/>
        </w:rPr>
        <w:t>8.7</w:t>
      </w:r>
      <w:r>
        <w:rPr>
          <w:rFonts w:ascii="宋体" w:hAnsi="宋体" w:hint="eastAsia"/>
          <w:color w:val="333333"/>
          <w:kern w:val="0"/>
          <w:sz w:val="30"/>
          <w:szCs w:val="30"/>
        </w:rPr>
        <w:t>万元，主要包括：办公费</w:t>
      </w:r>
      <w:r>
        <w:rPr>
          <w:rFonts w:ascii="宋体" w:hAnsi="宋体"/>
          <w:color w:val="333333"/>
          <w:kern w:val="0"/>
          <w:sz w:val="30"/>
          <w:szCs w:val="30"/>
        </w:rPr>
        <w:t>3.7</w:t>
      </w:r>
      <w:r>
        <w:rPr>
          <w:rFonts w:ascii="宋体" w:hAnsi="宋体" w:hint="eastAsia"/>
          <w:color w:val="333333"/>
          <w:kern w:val="0"/>
          <w:sz w:val="30"/>
          <w:szCs w:val="30"/>
        </w:rPr>
        <w:t>万元、印刷费</w:t>
      </w:r>
      <w:r>
        <w:rPr>
          <w:rFonts w:ascii="宋体" w:hAnsi="宋体"/>
          <w:color w:val="333333"/>
          <w:kern w:val="0"/>
          <w:sz w:val="30"/>
          <w:szCs w:val="30"/>
        </w:rPr>
        <w:t>2</w:t>
      </w:r>
      <w:r>
        <w:rPr>
          <w:rFonts w:ascii="宋体" w:hAnsi="宋体" w:hint="eastAsia"/>
          <w:color w:val="333333"/>
          <w:kern w:val="0"/>
          <w:sz w:val="30"/>
          <w:szCs w:val="30"/>
        </w:rPr>
        <w:t>万元、邮电费</w:t>
      </w:r>
      <w:r>
        <w:rPr>
          <w:rFonts w:ascii="宋体" w:hAnsi="宋体"/>
          <w:color w:val="333333"/>
          <w:kern w:val="0"/>
          <w:sz w:val="30"/>
          <w:szCs w:val="30"/>
        </w:rPr>
        <w:t>1</w:t>
      </w:r>
      <w:r>
        <w:rPr>
          <w:rFonts w:ascii="宋体" w:hAnsi="宋体" w:hint="eastAsia"/>
          <w:color w:val="333333"/>
          <w:kern w:val="0"/>
          <w:sz w:val="30"/>
          <w:szCs w:val="30"/>
        </w:rPr>
        <w:t>万元、差旅费</w:t>
      </w:r>
      <w:r>
        <w:rPr>
          <w:rFonts w:ascii="宋体" w:hAnsi="宋体"/>
          <w:color w:val="333333"/>
          <w:kern w:val="0"/>
          <w:sz w:val="30"/>
          <w:szCs w:val="30"/>
        </w:rPr>
        <w:t>2</w:t>
      </w:r>
      <w:r>
        <w:rPr>
          <w:rFonts w:ascii="宋体" w:hAnsi="宋体" w:hint="eastAsia"/>
          <w:color w:val="333333"/>
          <w:kern w:val="0"/>
          <w:sz w:val="30"/>
          <w:szCs w:val="30"/>
        </w:rPr>
        <w:t>万元。</w:t>
      </w:r>
    </w:p>
    <w:p w:rsidR="00D11C2B" w:rsidRDefault="00D11C2B" w:rsidP="00814DD3">
      <w:pPr>
        <w:spacing w:line="360" w:lineRule="auto"/>
        <w:ind w:firstLineChars="200" w:firstLine="600"/>
        <w:jc w:val="left"/>
        <w:outlineLvl w:val="2"/>
        <w:rPr>
          <w:rFonts w:ascii="宋体"/>
          <w:color w:val="333333"/>
          <w:kern w:val="0"/>
          <w:sz w:val="30"/>
          <w:szCs w:val="30"/>
        </w:rPr>
      </w:pPr>
      <w:r>
        <w:rPr>
          <w:rFonts w:ascii="宋体" w:hAnsi="宋体"/>
          <w:color w:val="333333"/>
          <w:kern w:val="0"/>
          <w:sz w:val="30"/>
          <w:szCs w:val="30"/>
        </w:rPr>
        <w:t>3</w:t>
      </w:r>
      <w:r>
        <w:rPr>
          <w:rFonts w:ascii="宋体" w:hAnsi="宋体" w:hint="eastAsia"/>
          <w:color w:val="333333"/>
          <w:kern w:val="0"/>
          <w:sz w:val="30"/>
          <w:szCs w:val="30"/>
        </w:rPr>
        <w:t>、离退休公用支出</w:t>
      </w:r>
      <w:r>
        <w:rPr>
          <w:rFonts w:ascii="宋体"/>
          <w:color w:val="333333"/>
          <w:kern w:val="0"/>
          <w:sz w:val="30"/>
          <w:szCs w:val="30"/>
        </w:rPr>
        <w:t>0</w:t>
      </w:r>
      <w:r>
        <w:rPr>
          <w:rFonts w:ascii="宋体" w:hAnsi="宋体" w:hint="eastAsia"/>
          <w:color w:val="333333"/>
          <w:kern w:val="0"/>
          <w:sz w:val="30"/>
          <w:szCs w:val="30"/>
        </w:rPr>
        <w:t>万元，主要包括离休人员特需费</w:t>
      </w:r>
      <w:r>
        <w:rPr>
          <w:rFonts w:ascii="宋体"/>
          <w:color w:val="333333"/>
          <w:kern w:val="0"/>
          <w:sz w:val="30"/>
          <w:szCs w:val="30"/>
        </w:rPr>
        <w:t>0</w:t>
      </w:r>
      <w:r>
        <w:rPr>
          <w:rFonts w:ascii="宋体" w:hAnsi="宋体" w:hint="eastAsia"/>
          <w:color w:val="333333"/>
          <w:kern w:val="0"/>
          <w:sz w:val="30"/>
          <w:szCs w:val="30"/>
        </w:rPr>
        <w:t>万元、离休人员公用经费</w:t>
      </w:r>
      <w:r>
        <w:rPr>
          <w:rFonts w:ascii="宋体"/>
          <w:color w:val="333333"/>
          <w:kern w:val="0"/>
          <w:sz w:val="30"/>
          <w:szCs w:val="30"/>
        </w:rPr>
        <w:t>0</w:t>
      </w:r>
      <w:r>
        <w:rPr>
          <w:rFonts w:ascii="宋体" w:hAnsi="宋体" w:hint="eastAsia"/>
          <w:color w:val="333333"/>
          <w:kern w:val="0"/>
          <w:sz w:val="30"/>
          <w:szCs w:val="30"/>
        </w:rPr>
        <w:t>万元和退休人员公用经费</w:t>
      </w:r>
      <w:r>
        <w:rPr>
          <w:rFonts w:ascii="宋体"/>
          <w:color w:val="333333"/>
          <w:kern w:val="0"/>
          <w:sz w:val="30"/>
          <w:szCs w:val="30"/>
        </w:rPr>
        <w:t>0</w:t>
      </w:r>
      <w:r>
        <w:rPr>
          <w:rFonts w:ascii="宋体" w:hAnsi="宋体" w:hint="eastAsia"/>
          <w:color w:val="333333"/>
          <w:kern w:val="0"/>
          <w:sz w:val="30"/>
          <w:szCs w:val="30"/>
        </w:rPr>
        <w:t>万元。</w:t>
      </w:r>
    </w:p>
    <w:p w:rsidR="00D11C2B" w:rsidRDefault="00D11C2B" w:rsidP="00814DD3">
      <w:pPr>
        <w:spacing w:line="360" w:lineRule="auto"/>
        <w:ind w:firstLineChars="200" w:firstLine="600"/>
        <w:jc w:val="left"/>
        <w:outlineLvl w:val="2"/>
        <w:rPr>
          <w:rFonts w:ascii="宋体"/>
          <w:color w:val="333333"/>
          <w:kern w:val="0"/>
          <w:sz w:val="30"/>
          <w:szCs w:val="30"/>
        </w:rPr>
      </w:pPr>
      <w:r>
        <w:rPr>
          <w:rFonts w:ascii="宋体" w:hAnsi="宋体"/>
          <w:color w:val="333333"/>
          <w:kern w:val="0"/>
          <w:sz w:val="30"/>
          <w:szCs w:val="30"/>
        </w:rPr>
        <w:t>4</w:t>
      </w:r>
      <w:r>
        <w:rPr>
          <w:rFonts w:ascii="宋体" w:hAnsi="宋体" w:hint="eastAsia"/>
          <w:color w:val="333333"/>
          <w:kern w:val="0"/>
          <w:sz w:val="30"/>
          <w:szCs w:val="30"/>
        </w:rPr>
        <w:t>、职工体检费支出</w:t>
      </w:r>
      <w:r>
        <w:rPr>
          <w:rFonts w:ascii="宋体"/>
          <w:color w:val="333333"/>
          <w:kern w:val="0"/>
          <w:sz w:val="30"/>
          <w:szCs w:val="30"/>
        </w:rPr>
        <w:t>0</w:t>
      </w:r>
      <w:r>
        <w:rPr>
          <w:rFonts w:ascii="宋体" w:hAnsi="宋体" w:hint="eastAsia"/>
          <w:color w:val="333333"/>
          <w:kern w:val="0"/>
          <w:sz w:val="30"/>
          <w:szCs w:val="30"/>
        </w:rPr>
        <w:t>万元。</w:t>
      </w:r>
    </w:p>
    <w:p w:rsidR="00D11C2B" w:rsidRDefault="00D11C2B" w:rsidP="00814DD3">
      <w:pPr>
        <w:spacing w:line="360" w:lineRule="auto"/>
        <w:ind w:firstLineChars="200" w:firstLine="600"/>
        <w:jc w:val="left"/>
        <w:outlineLvl w:val="2"/>
        <w:rPr>
          <w:rFonts w:ascii="宋体"/>
          <w:color w:val="333333"/>
          <w:kern w:val="0"/>
          <w:sz w:val="30"/>
          <w:szCs w:val="30"/>
        </w:rPr>
      </w:pPr>
      <w:r>
        <w:rPr>
          <w:rFonts w:ascii="宋体" w:hAnsi="宋体"/>
          <w:color w:val="333333"/>
          <w:kern w:val="0"/>
          <w:sz w:val="30"/>
          <w:szCs w:val="30"/>
        </w:rPr>
        <w:t>5</w:t>
      </w:r>
      <w:r>
        <w:rPr>
          <w:rFonts w:ascii="宋体" w:hAnsi="宋体" w:hint="eastAsia"/>
          <w:color w:val="333333"/>
          <w:kern w:val="0"/>
          <w:sz w:val="30"/>
          <w:szCs w:val="30"/>
        </w:rPr>
        <w:t>、对个人和家庭补助支出</w:t>
      </w:r>
      <w:r>
        <w:rPr>
          <w:rFonts w:ascii="宋体"/>
          <w:color w:val="333333"/>
          <w:kern w:val="0"/>
          <w:sz w:val="30"/>
          <w:szCs w:val="30"/>
        </w:rPr>
        <w:t>0</w:t>
      </w:r>
      <w:r>
        <w:rPr>
          <w:rFonts w:ascii="宋体" w:hAnsi="宋体" w:hint="eastAsia"/>
          <w:color w:val="333333"/>
          <w:kern w:val="0"/>
          <w:sz w:val="30"/>
          <w:szCs w:val="30"/>
        </w:rPr>
        <w:t>万元，主要包括：离休费支出</w:t>
      </w:r>
      <w:r>
        <w:rPr>
          <w:rFonts w:ascii="宋体"/>
          <w:color w:val="333333"/>
          <w:kern w:val="0"/>
          <w:sz w:val="30"/>
          <w:szCs w:val="30"/>
        </w:rPr>
        <w:t>0</w:t>
      </w:r>
      <w:r>
        <w:rPr>
          <w:rFonts w:ascii="宋体" w:hAnsi="宋体" w:hint="eastAsia"/>
          <w:color w:val="333333"/>
          <w:kern w:val="0"/>
          <w:sz w:val="30"/>
          <w:szCs w:val="30"/>
        </w:rPr>
        <w:t>万元、退休费支出</w:t>
      </w:r>
      <w:r>
        <w:rPr>
          <w:rFonts w:ascii="宋体"/>
          <w:color w:val="333333"/>
          <w:kern w:val="0"/>
          <w:sz w:val="30"/>
          <w:szCs w:val="30"/>
        </w:rPr>
        <w:t>0</w:t>
      </w:r>
      <w:r>
        <w:rPr>
          <w:rFonts w:ascii="宋体" w:hAnsi="宋体" w:hint="eastAsia"/>
          <w:color w:val="333333"/>
          <w:kern w:val="0"/>
          <w:sz w:val="30"/>
          <w:szCs w:val="30"/>
        </w:rPr>
        <w:t>万元、抚恤金支出</w:t>
      </w:r>
      <w:r>
        <w:rPr>
          <w:rFonts w:ascii="宋体"/>
          <w:color w:val="333333"/>
          <w:kern w:val="0"/>
          <w:sz w:val="30"/>
          <w:szCs w:val="30"/>
        </w:rPr>
        <w:t>0</w:t>
      </w:r>
      <w:r>
        <w:rPr>
          <w:rFonts w:ascii="宋体" w:hAnsi="宋体" w:hint="eastAsia"/>
          <w:color w:val="333333"/>
          <w:kern w:val="0"/>
          <w:sz w:val="30"/>
          <w:szCs w:val="30"/>
        </w:rPr>
        <w:t>万元</w:t>
      </w:r>
      <w:r w:rsidR="0051603F">
        <w:rPr>
          <w:rFonts w:ascii="宋体" w:hint="eastAsia"/>
          <w:color w:val="333333"/>
          <w:kern w:val="0"/>
          <w:sz w:val="30"/>
          <w:szCs w:val="30"/>
        </w:rPr>
        <w:t>。</w:t>
      </w:r>
    </w:p>
    <w:p w:rsidR="00D11C2B" w:rsidRDefault="00D11C2B" w:rsidP="002C07D3">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七、一般公共预算支出表（政府经济分类）情况说明</w:t>
      </w:r>
    </w:p>
    <w:p w:rsidR="00D11C2B" w:rsidRDefault="00D11C2B" w:rsidP="00814DD3">
      <w:pPr>
        <w:spacing w:line="360" w:lineRule="auto"/>
        <w:ind w:firstLineChars="200" w:firstLine="600"/>
        <w:jc w:val="left"/>
        <w:outlineLvl w:val="2"/>
        <w:rPr>
          <w:rFonts w:ascii="宋体"/>
          <w:color w:val="333333"/>
          <w:kern w:val="0"/>
          <w:sz w:val="30"/>
          <w:szCs w:val="30"/>
        </w:rPr>
      </w:pPr>
      <w:r>
        <w:rPr>
          <w:rFonts w:ascii="宋体" w:hAnsi="宋体"/>
          <w:color w:val="333333"/>
          <w:kern w:val="0"/>
          <w:sz w:val="30"/>
          <w:szCs w:val="30"/>
        </w:rPr>
        <w:t>2019</w:t>
      </w:r>
      <w:r>
        <w:rPr>
          <w:rFonts w:ascii="宋体" w:hAnsi="宋体" w:hint="eastAsia"/>
          <w:color w:val="333333"/>
          <w:kern w:val="0"/>
          <w:sz w:val="30"/>
          <w:szCs w:val="30"/>
        </w:rPr>
        <w:t>年度</w:t>
      </w:r>
      <w:r>
        <w:rPr>
          <w:rFonts w:ascii="宋体" w:hAnsi="宋体" w:hint="eastAsia"/>
          <w:kern w:val="0"/>
          <w:sz w:val="30"/>
          <w:szCs w:val="30"/>
        </w:rPr>
        <w:t>桦南县质量技术</w:t>
      </w:r>
      <w:r w:rsidR="0051603F">
        <w:rPr>
          <w:rFonts w:ascii="宋体" w:hAnsi="宋体" w:hint="eastAsia"/>
          <w:kern w:val="0"/>
          <w:sz w:val="30"/>
          <w:szCs w:val="30"/>
        </w:rPr>
        <w:t>监督</w:t>
      </w:r>
      <w:r>
        <w:rPr>
          <w:rFonts w:ascii="宋体" w:hAnsi="宋体" w:hint="eastAsia"/>
          <w:kern w:val="0"/>
          <w:sz w:val="30"/>
          <w:szCs w:val="30"/>
        </w:rPr>
        <w:t>检验检测中心</w:t>
      </w:r>
      <w:r>
        <w:rPr>
          <w:rFonts w:ascii="宋体" w:hAnsi="宋体" w:hint="eastAsia"/>
          <w:color w:val="333333"/>
          <w:kern w:val="0"/>
          <w:sz w:val="30"/>
          <w:szCs w:val="30"/>
        </w:rPr>
        <w:t>一般公共预算支出</w:t>
      </w:r>
      <w:r>
        <w:rPr>
          <w:rFonts w:ascii="宋体" w:hAnsi="宋体"/>
          <w:color w:val="333333"/>
          <w:kern w:val="0"/>
          <w:sz w:val="30"/>
          <w:szCs w:val="30"/>
        </w:rPr>
        <w:t>271.45</w:t>
      </w:r>
      <w:r>
        <w:rPr>
          <w:rFonts w:ascii="宋体" w:hAnsi="宋体" w:hint="eastAsia"/>
          <w:color w:val="333333"/>
          <w:kern w:val="0"/>
          <w:sz w:val="30"/>
          <w:szCs w:val="30"/>
        </w:rPr>
        <w:t>万元，其中：</w:t>
      </w:r>
    </w:p>
    <w:p w:rsidR="00D11C2B" w:rsidRDefault="00D11C2B" w:rsidP="00814DD3">
      <w:pPr>
        <w:spacing w:line="360" w:lineRule="auto"/>
        <w:ind w:firstLineChars="200" w:firstLine="600"/>
        <w:jc w:val="left"/>
        <w:outlineLvl w:val="2"/>
        <w:rPr>
          <w:rFonts w:ascii="宋体"/>
          <w:color w:val="FF0000"/>
          <w:kern w:val="0"/>
          <w:sz w:val="30"/>
          <w:szCs w:val="30"/>
        </w:rPr>
      </w:pPr>
      <w:r>
        <w:rPr>
          <w:rFonts w:ascii="宋体" w:hAnsi="宋体"/>
          <w:color w:val="333333"/>
          <w:kern w:val="0"/>
          <w:sz w:val="30"/>
          <w:szCs w:val="30"/>
        </w:rPr>
        <w:t>1</w:t>
      </w:r>
      <w:r>
        <w:rPr>
          <w:rFonts w:ascii="宋体" w:hAnsi="宋体" w:hint="eastAsia"/>
          <w:color w:val="333333"/>
          <w:kern w:val="0"/>
          <w:sz w:val="30"/>
          <w:szCs w:val="30"/>
        </w:rPr>
        <w:t>、对事业单位经常性补助</w:t>
      </w:r>
      <w:r>
        <w:rPr>
          <w:rFonts w:ascii="宋体" w:hAnsi="宋体"/>
          <w:color w:val="333333"/>
          <w:kern w:val="0"/>
          <w:sz w:val="30"/>
          <w:szCs w:val="30"/>
        </w:rPr>
        <w:t>271.45</w:t>
      </w:r>
      <w:r>
        <w:rPr>
          <w:rFonts w:ascii="宋体" w:hAnsi="宋体" w:hint="eastAsia"/>
          <w:color w:val="333333"/>
          <w:kern w:val="0"/>
          <w:sz w:val="30"/>
          <w:szCs w:val="30"/>
        </w:rPr>
        <w:t>万元，主要包括：工资福利支出</w:t>
      </w:r>
      <w:r>
        <w:rPr>
          <w:rFonts w:ascii="宋体" w:hAnsi="宋体"/>
          <w:color w:val="333333"/>
          <w:kern w:val="0"/>
          <w:sz w:val="30"/>
          <w:szCs w:val="30"/>
        </w:rPr>
        <w:t>259.75</w:t>
      </w:r>
      <w:r>
        <w:rPr>
          <w:rFonts w:ascii="宋体" w:hAnsi="宋体" w:hint="eastAsia"/>
          <w:color w:val="333333"/>
          <w:kern w:val="0"/>
          <w:sz w:val="30"/>
          <w:szCs w:val="30"/>
        </w:rPr>
        <w:t>万元、商品和服务支出</w:t>
      </w:r>
      <w:r>
        <w:rPr>
          <w:rFonts w:ascii="宋体" w:hAnsi="宋体"/>
          <w:color w:val="333333"/>
          <w:kern w:val="0"/>
          <w:sz w:val="30"/>
          <w:szCs w:val="30"/>
        </w:rPr>
        <w:t>11.7</w:t>
      </w:r>
      <w:r>
        <w:rPr>
          <w:rFonts w:ascii="宋体" w:hAnsi="宋体" w:hint="eastAsia"/>
          <w:color w:val="333333"/>
          <w:kern w:val="0"/>
          <w:sz w:val="30"/>
          <w:szCs w:val="30"/>
        </w:rPr>
        <w:t>万元。</w:t>
      </w:r>
    </w:p>
    <w:p w:rsidR="00D11C2B" w:rsidRDefault="00D11C2B" w:rsidP="002C07D3">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八、“三公”经费支出情况说明</w:t>
      </w:r>
    </w:p>
    <w:p w:rsidR="00D11C2B" w:rsidRDefault="00D11C2B" w:rsidP="00814DD3">
      <w:pPr>
        <w:spacing w:line="360" w:lineRule="auto"/>
        <w:ind w:firstLineChars="200" w:firstLine="600"/>
        <w:jc w:val="left"/>
        <w:outlineLvl w:val="2"/>
        <w:rPr>
          <w:rFonts w:ascii="宋体"/>
          <w:color w:val="FF0000"/>
          <w:kern w:val="0"/>
          <w:sz w:val="30"/>
          <w:szCs w:val="30"/>
        </w:rPr>
      </w:pPr>
      <w:r>
        <w:rPr>
          <w:rFonts w:ascii="宋体" w:hAnsi="宋体" w:hint="eastAsia"/>
          <w:kern w:val="0"/>
          <w:sz w:val="30"/>
          <w:szCs w:val="30"/>
        </w:rPr>
        <w:t>桦南县质量技术</w:t>
      </w:r>
      <w:r w:rsidR="0051603F">
        <w:rPr>
          <w:rFonts w:ascii="宋体" w:hAnsi="宋体" w:hint="eastAsia"/>
          <w:kern w:val="0"/>
          <w:sz w:val="30"/>
          <w:szCs w:val="30"/>
        </w:rPr>
        <w:t>监督</w:t>
      </w:r>
      <w:r>
        <w:rPr>
          <w:rFonts w:ascii="宋体" w:hAnsi="宋体" w:hint="eastAsia"/>
          <w:kern w:val="0"/>
          <w:sz w:val="30"/>
          <w:szCs w:val="30"/>
        </w:rPr>
        <w:t>检验检测中心</w:t>
      </w:r>
      <w:r>
        <w:rPr>
          <w:rFonts w:ascii="宋体" w:hAnsi="宋体"/>
          <w:color w:val="333333"/>
          <w:kern w:val="0"/>
          <w:sz w:val="30"/>
          <w:szCs w:val="30"/>
        </w:rPr>
        <w:t>2019</w:t>
      </w:r>
      <w:r>
        <w:rPr>
          <w:rFonts w:ascii="宋体" w:hAnsi="宋体" w:hint="eastAsia"/>
          <w:color w:val="333333"/>
          <w:kern w:val="0"/>
          <w:sz w:val="30"/>
          <w:szCs w:val="30"/>
        </w:rPr>
        <w:t>年度一般公共预算财政拨款“三公”经费支出预算安排</w:t>
      </w:r>
      <w:r>
        <w:rPr>
          <w:rFonts w:ascii="宋体"/>
          <w:color w:val="333333"/>
          <w:kern w:val="0"/>
          <w:sz w:val="30"/>
          <w:szCs w:val="30"/>
        </w:rPr>
        <w:t>0</w:t>
      </w:r>
      <w:r>
        <w:rPr>
          <w:rFonts w:ascii="宋体" w:hAnsi="宋体" w:hint="eastAsia"/>
          <w:color w:val="333333"/>
          <w:kern w:val="0"/>
          <w:sz w:val="30"/>
          <w:szCs w:val="30"/>
        </w:rPr>
        <w:t>万元，</w:t>
      </w:r>
      <w:r w:rsidR="000030E4">
        <w:rPr>
          <w:rFonts w:ascii="宋体" w:hAnsi="宋体" w:hint="eastAsia"/>
          <w:color w:val="333333"/>
          <w:kern w:val="0"/>
          <w:sz w:val="30"/>
          <w:szCs w:val="30"/>
        </w:rPr>
        <w:t>与上年持平</w:t>
      </w:r>
      <w:r>
        <w:rPr>
          <w:rFonts w:ascii="宋体" w:hAnsi="宋体" w:hint="eastAsia"/>
          <w:color w:val="333333"/>
          <w:kern w:val="0"/>
          <w:sz w:val="30"/>
          <w:szCs w:val="30"/>
        </w:rPr>
        <w:t>。其中：因公出国（境）费</w:t>
      </w:r>
      <w:r>
        <w:rPr>
          <w:rFonts w:ascii="宋体"/>
          <w:color w:val="333333"/>
          <w:kern w:val="0"/>
          <w:sz w:val="30"/>
          <w:szCs w:val="30"/>
        </w:rPr>
        <w:t>0</w:t>
      </w:r>
      <w:r>
        <w:rPr>
          <w:rFonts w:ascii="宋体" w:hAnsi="宋体" w:hint="eastAsia"/>
          <w:color w:val="333333"/>
          <w:kern w:val="0"/>
          <w:sz w:val="30"/>
          <w:szCs w:val="30"/>
        </w:rPr>
        <w:t>万元，</w:t>
      </w:r>
      <w:r w:rsidR="000030E4">
        <w:rPr>
          <w:rFonts w:ascii="宋体" w:hAnsi="宋体" w:hint="eastAsia"/>
          <w:color w:val="333333"/>
          <w:kern w:val="0"/>
          <w:sz w:val="30"/>
          <w:szCs w:val="30"/>
        </w:rPr>
        <w:t>与上年持平</w:t>
      </w:r>
      <w:r w:rsidR="0051603F">
        <w:rPr>
          <w:rFonts w:ascii="宋体" w:hAnsi="宋体" w:hint="eastAsia"/>
          <w:color w:val="333333"/>
          <w:kern w:val="0"/>
          <w:sz w:val="30"/>
          <w:szCs w:val="30"/>
        </w:rPr>
        <w:t>，主要原因是无安排</w:t>
      </w:r>
      <w:r>
        <w:rPr>
          <w:rFonts w:ascii="宋体" w:hAnsi="宋体" w:hint="eastAsia"/>
          <w:color w:val="333333"/>
          <w:kern w:val="0"/>
          <w:sz w:val="30"/>
          <w:szCs w:val="30"/>
        </w:rPr>
        <w:t>；公务用车购置费</w:t>
      </w:r>
      <w:r>
        <w:rPr>
          <w:rFonts w:ascii="宋体"/>
          <w:color w:val="333333"/>
          <w:kern w:val="0"/>
          <w:sz w:val="30"/>
          <w:szCs w:val="30"/>
        </w:rPr>
        <w:t>0</w:t>
      </w:r>
      <w:r>
        <w:rPr>
          <w:rFonts w:ascii="宋体" w:hAnsi="宋体" w:hint="eastAsia"/>
          <w:color w:val="333333"/>
          <w:kern w:val="0"/>
          <w:sz w:val="30"/>
          <w:szCs w:val="30"/>
        </w:rPr>
        <w:t>万元，</w:t>
      </w:r>
      <w:r w:rsidR="000030E4">
        <w:rPr>
          <w:rFonts w:ascii="宋体" w:hAnsi="宋体" w:hint="eastAsia"/>
          <w:color w:val="333333"/>
          <w:kern w:val="0"/>
          <w:sz w:val="30"/>
          <w:szCs w:val="30"/>
        </w:rPr>
        <w:t>与上年持平</w:t>
      </w:r>
      <w:r w:rsidR="0051603F">
        <w:rPr>
          <w:rFonts w:ascii="宋体" w:hAnsi="宋体" w:hint="eastAsia"/>
          <w:color w:val="333333"/>
          <w:kern w:val="0"/>
          <w:sz w:val="30"/>
          <w:szCs w:val="30"/>
        </w:rPr>
        <w:t>，主要原因是无安排</w:t>
      </w:r>
      <w:r>
        <w:rPr>
          <w:rFonts w:ascii="宋体" w:hAnsi="宋体" w:hint="eastAsia"/>
          <w:color w:val="333333"/>
          <w:kern w:val="0"/>
          <w:sz w:val="30"/>
          <w:szCs w:val="30"/>
        </w:rPr>
        <w:t>；公务用车运行费</w:t>
      </w:r>
      <w:r>
        <w:rPr>
          <w:rFonts w:ascii="宋体"/>
          <w:color w:val="333333"/>
          <w:kern w:val="0"/>
          <w:sz w:val="30"/>
          <w:szCs w:val="30"/>
        </w:rPr>
        <w:t>0</w:t>
      </w:r>
      <w:r>
        <w:rPr>
          <w:rFonts w:ascii="宋体" w:hAnsi="宋体" w:hint="eastAsia"/>
          <w:color w:val="333333"/>
          <w:kern w:val="0"/>
          <w:sz w:val="30"/>
          <w:szCs w:val="30"/>
        </w:rPr>
        <w:t>万元，</w:t>
      </w:r>
      <w:r w:rsidR="000030E4">
        <w:rPr>
          <w:rFonts w:ascii="宋体" w:hAnsi="宋体" w:hint="eastAsia"/>
          <w:color w:val="333333"/>
          <w:kern w:val="0"/>
          <w:sz w:val="30"/>
          <w:szCs w:val="30"/>
        </w:rPr>
        <w:t>与上年持平</w:t>
      </w:r>
      <w:r w:rsidR="00793C91">
        <w:rPr>
          <w:rFonts w:ascii="宋体" w:hAnsi="宋体" w:hint="eastAsia"/>
          <w:color w:val="333333"/>
          <w:kern w:val="0"/>
          <w:sz w:val="30"/>
          <w:szCs w:val="30"/>
        </w:rPr>
        <w:t>，主要原因是无安排</w:t>
      </w:r>
      <w:r>
        <w:rPr>
          <w:rFonts w:ascii="宋体" w:hAnsi="宋体" w:hint="eastAsia"/>
          <w:color w:val="333333"/>
          <w:kern w:val="0"/>
          <w:sz w:val="30"/>
          <w:szCs w:val="30"/>
        </w:rPr>
        <w:t>；公务接待费</w:t>
      </w:r>
      <w:r>
        <w:rPr>
          <w:rFonts w:ascii="宋体"/>
          <w:color w:val="333333"/>
          <w:kern w:val="0"/>
          <w:sz w:val="30"/>
          <w:szCs w:val="30"/>
        </w:rPr>
        <w:t>0</w:t>
      </w:r>
      <w:r>
        <w:rPr>
          <w:rFonts w:ascii="宋体" w:hAnsi="宋体" w:hint="eastAsia"/>
          <w:color w:val="333333"/>
          <w:kern w:val="0"/>
          <w:sz w:val="30"/>
          <w:szCs w:val="30"/>
        </w:rPr>
        <w:t>万元，</w:t>
      </w:r>
      <w:r w:rsidR="000030E4">
        <w:rPr>
          <w:rFonts w:ascii="宋体" w:hAnsi="宋体" w:hint="eastAsia"/>
          <w:color w:val="333333"/>
          <w:kern w:val="0"/>
          <w:sz w:val="30"/>
          <w:szCs w:val="30"/>
        </w:rPr>
        <w:t>与上年持平</w:t>
      </w:r>
      <w:r w:rsidR="00793C91">
        <w:rPr>
          <w:rFonts w:ascii="宋体" w:hAnsi="宋体" w:hint="eastAsia"/>
          <w:color w:val="333333"/>
          <w:kern w:val="0"/>
          <w:sz w:val="30"/>
          <w:szCs w:val="30"/>
        </w:rPr>
        <w:t>，主要原因是无安排</w:t>
      </w:r>
      <w:r>
        <w:rPr>
          <w:rFonts w:ascii="宋体" w:hAnsi="宋体" w:hint="eastAsia"/>
          <w:color w:val="333333"/>
          <w:kern w:val="0"/>
          <w:sz w:val="30"/>
          <w:szCs w:val="30"/>
        </w:rPr>
        <w:t>。</w:t>
      </w:r>
    </w:p>
    <w:p w:rsidR="00D11C2B" w:rsidRDefault="00D11C2B" w:rsidP="002C07D3">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lastRenderedPageBreak/>
        <w:t>九、政府性基金预算支出表（功能分类）情况说明</w:t>
      </w:r>
    </w:p>
    <w:p w:rsidR="00D11C2B" w:rsidRPr="00F15572" w:rsidRDefault="00D11C2B" w:rsidP="00814DD3">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hint="eastAsia"/>
          <w:color w:val="333333"/>
          <w:kern w:val="0"/>
          <w:sz w:val="30"/>
          <w:szCs w:val="30"/>
        </w:rPr>
        <w:t>本部门没有使用政府性基金预算拨款安排的支出。</w:t>
      </w:r>
    </w:p>
    <w:p w:rsidR="00D11C2B" w:rsidRDefault="00D11C2B" w:rsidP="002C07D3">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kern w:val="0"/>
          <w:sz w:val="32"/>
          <w:szCs w:val="32"/>
        </w:rPr>
        <w:t>十、</w:t>
      </w:r>
      <w:r>
        <w:rPr>
          <w:rFonts w:ascii="宋体" w:hAnsi="宋体" w:hint="eastAsia"/>
          <w:color w:val="333333"/>
          <w:kern w:val="0"/>
          <w:sz w:val="32"/>
          <w:szCs w:val="32"/>
        </w:rPr>
        <w:t>政府性基金预算支出表（部门经济科目）情况说明</w:t>
      </w:r>
    </w:p>
    <w:p w:rsidR="00D11C2B" w:rsidRDefault="00D11C2B" w:rsidP="00814DD3">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hint="eastAsia"/>
          <w:color w:val="333333"/>
          <w:kern w:val="0"/>
          <w:sz w:val="30"/>
          <w:szCs w:val="30"/>
        </w:rPr>
        <w:t>本部门没有使用政府性基金预算拨款安排的支出。</w:t>
      </w:r>
    </w:p>
    <w:p w:rsidR="00D11C2B" w:rsidRPr="000030E4" w:rsidRDefault="00D11C2B" w:rsidP="002C07D3">
      <w:pPr>
        <w:widowControl/>
        <w:shd w:val="clear" w:color="auto" w:fill="FFFFFF"/>
        <w:spacing w:beforeLines="50" w:afterLines="50" w:line="360" w:lineRule="auto"/>
        <w:ind w:firstLineChars="200" w:firstLine="640"/>
        <w:jc w:val="left"/>
        <w:textAlignment w:val="baseline"/>
        <w:outlineLvl w:val="2"/>
        <w:rPr>
          <w:rFonts w:ascii="宋体" w:hAnsi="宋体"/>
          <w:kern w:val="0"/>
          <w:sz w:val="32"/>
          <w:szCs w:val="32"/>
        </w:rPr>
      </w:pPr>
      <w:r>
        <w:rPr>
          <w:rFonts w:ascii="宋体" w:hAnsi="宋体" w:hint="eastAsia"/>
          <w:kern w:val="0"/>
          <w:sz w:val="32"/>
          <w:szCs w:val="32"/>
        </w:rPr>
        <w:t>十一、</w:t>
      </w:r>
      <w:r w:rsidRPr="000030E4">
        <w:rPr>
          <w:rFonts w:ascii="宋体" w:hAnsi="宋体" w:hint="eastAsia"/>
          <w:kern w:val="0"/>
          <w:sz w:val="32"/>
          <w:szCs w:val="32"/>
        </w:rPr>
        <w:t>政府性基金预算支出表（政府经济分类）情况说明</w:t>
      </w:r>
    </w:p>
    <w:p w:rsidR="00D11C2B" w:rsidRDefault="00D11C2B" w:rsidP="00814DD3">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hint="eastAsia"/>
          <w:color w:val="333333"/>
          <w:kern w:val="0"/>
          <w:sz w:val="30"/>
          <w:szCs w:val="30"/>
        </w:rPr>
        <w:t>本部门没有使用政府性基金预算拨款安排的支出。</w:t>
      </w:r>
    </w:p>
    <w:p w:rsidR="00D11C2B" w:rsidRDefault="00D11C2B" w:rsidP="002C07D3">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十二、机关运行经费支出情况说明</w:t>
      </w:r>
    </w:p>
    <w:p w:rsidR="00D11C2B" w:rsidRDefault="00D11C2B" w:rsidP="00814DD3">
      <w:pPr>
        <w:widowControl/>
        <w:shd w:val="clear" w:color="auto" w:fill="FFFFFF"/>
        <w:spacing w:line="360" w:lineRule="auto"/>
        <w:ind w:firstLineChars="200" w:firstLine="600"/>
        <w:jc w:val="left"/>
        <w:textAlignment w:val="baseline"/>
        <w:outlineLvl w:val="2"/>
        <w:rPr>
          <w:rFonts w:ascii="宋体"/>
          <w:color w:val="FF0000"/>
          <w:kern w:val="0"/>
          <w:sz w:val="30"/>
          <w:szCs w:val="30"/>
        </w:rPr>
      </w:pPr>
      <w:r>
        <w:rPr>
          <w:rFonts w:ascii="宋体" w:hAnsi="宋体" w:hint="eastAsia"/>
          <w:kern w:val="0"/>
          <w:sz w:val="30"/>
          <w:szCs w:val="30"/>
        </w:rPr>
        <w:t>桦南县质量技术</w:t>
      </w:r>
      <w:r w:rsidR="00793C91">
        <w:rPr>
          <w:rFonts w:ascii="宋体" w:hAnsi="宋体" w:hint="eastAsia"/>
          <w:kern w:val="0"/>
          <w:sz w:val="30"/>
          <w:szCs w:val="30"/>
        </w:rPr>
        <w:t>家督</w:t>
      </w:r>
      <w:r>
        <w:rPr>
          <w:rFonts w:ascii="宋体" w:hAnsi="宋体" w:hint="eastAsia"/>
          <w:kern w:val="0"/>
          <w:sz w:val="30"/>
          <w:szCs w:val="30"/>
        </w:rPr>
        <w:t>检验检测中心</w:t>
      </w:r>
      <w:r>
        <w:rPr>
          <w:rFonts w:ascii="宋体" w:hAnsi="宋体"/>
          <w:color w:val="333333"/>
          <w:kern w:val="0"/>
          <w:sz w:val="30"/>
          <w:szCs w:val="30"/>
        </w:rPr>
        <w:t>2019</w:t>
      </w:r>
      <w:r>
        <w:rPr>
          <w:rFonts w:ascii="宋体" w:hAnsi="宋体" w:hint="eastAsia"/>
          <w:color w:val="333333"/>
          <w:kern w:val="0"/>
          <w:sz w:val="30"/>
          <w:szCs w:val="30"/>
        </w:rPr>
        <w:t>年度事业单位运行经费预算安排</w:t>
      </w:r>
      <w:r>
        <w:rPr>
          <w:rFonts w:ascii="宋体" w:hAnsi="宋体"/>
          <w:color w:val="333333"/>
          <w:kern w:val="0"/>
          <w:sz w:val="30"/>
          <w:szCs w:val="30"/>
        </w:rPr>
        <w:t>8.7</w:t>
      </w:r>
      <w:r>
        <w:rPr>
          <w:rFonts w:ascii="宋体" w:hAnsi="宋体" w:hint="eastAsia"/>
          <w:color w:val="333333"/>
          <w:kern w:val="0"/>
          <w:sz w:val="30"/>
          <w:szCs w:val="30"/>
        </w:rPr>
        <w:t>万元，比</w:t>
      </w:r>
      <w:r>
        <w:rPr>
          <w:rFonts w:ascii="宋体" w:hAnsi="宋体"/>
          <w:color w:val="333333"/>
          <w:kern w:val="0"/>
          <w:sz w:val="30"/>
          <w:szCs w:val="30"/>
        </w:rPr>
        <w:t>2018</w:t>
      </w:r>
      <w:r>
        <w:rPr>
          <w:rFonts w:ascii="宋体" w:hAnsi="宋体" w:hint="eastAsia"/>
          <w:color w:val="333333"/>
          <w:kern w:val="0"/>
          <w:sz w:val="30"/>
          <w:szCs w:val="30"/>
        </w:rPr>
        <w:t>年增加</w:t>
      </w:r>
      <w:r>
        <w:rPr>
          <w:rFonts w:ascii="宋体" w:hAnsi="宋体"/>
          <w:color w:val="333333"/>
          <w:kern w:val="0"/>
          <w:sz w:val="30"/>
          <w:szCs w:val="30"/>
        </w:rPr>
        <w:t>1.5</w:t>
      </w:r>
      <w:r>
        <w:rPr>
          <w:rFonts w:ascii="宋体" w:hAnsi="宋体" w:hint="eastAsia"/>
          <w:color w:val="333333"/>
          <w:kern w:val="0"/>
          <w:sz w:val="30"/>
          <w:szCs w:val="30"/>
        </w:rPr>
        <w:t>万元，增长</w:t>
      </w:r>
      <w:r>
        <w:rPr>
          <w:rFonts w:ascii="宋体" w:hAnsi="宋体"/>
          <w:color w:val="333333"/>
          <w:kern w:val="0"/>
          <w:sz w:val="30"/>
          <w:szCs w:val="30"/>
        </w:rPr>
        <w:t>20.83%</w:t>
      </w:r>
      <w:r>
        <w:rPr>
          <w:rFonts w:ascii="宋体" w:hAnsi="宋体" w:hint="eastAsia"/>
          <w:color w:val="333333"/>
          <w:kern w:val="0"/>
          <w:sz w:val="30"/>
          <w:szCs w:val="30"/>
        </w:rPr>
        <w:t>。主要原因是：人员增加、经费增加。其中，办公费</w:t>
      </w:r>
      <w:r>
        <w:rPr>
          <w:rFonts w:ascii="宋体" w:hAnsi="宋体"/>
          <w:color w:val="333333"/>
          <w:kern w:val="0"/>
          <w:sz w:val="30"/>
          <w:szCs w:val="30"/>
        </w:rPr>
        <w:t>3.7</w:t>
      </w:r>
      <w:r>
        <w:rPr>
          <w:rFonts w:ascii="宋体" w:hAnsi="宋体" w:hint="eastAsia"/>
          <w:color w:val="333333"/>
          <w:kern w:val="0"/>
          <w:sz w:val="30"/>
          <w:szCs w:val="30"/>
        </w:rPr>
        <w:t>万元、印刷费</w:t>
      </w:r>
      <w:r>
        <w:rPr>
          <w:rFonts w:ascii="宋体" w:hAnsi="宋体"/>
          <w:color w:val="333333"/>
          <w:kern w:val="0"/>
          <w:sz w:val="30"/>
          <w:szCs w:val="30"/>
        </w:rPr>
        <w:t>2</w:t>
      </w:r>
      <w:r>
        <w:rPr>
          <w:rFonts w:ascii="宋体" w:hAnsi="宋体" w:hint="eastAsia"/>
          <w:color w:val="333333"/>
          <w:kern w:val="0"/>
          <w:sz w:val="30"/>
          <w:szCs w:val="30"/>
        </w:rPr>
        <w:t>万元、邮电费</w:t>
      </w:r>
      <w:r>
        <w:rPr>
          <w:rFonts w:ascii="宋体" w:hAnsi="宋体"/>
          <w:color w:val="333333"/>
          <w:kern w:val="0"/>
          <w:sz w:val="30"/>
          <w:szCs w:val="30"/>
        </w:rPr>
        <w:t>1</w:t>
      </w:r>
      <w:r>
        <w:rPr>
          <w:rFonts w:ascii="宋体" w:hAnsi="宋体" w:hint="eastAsia"/>
          <w:color w:val="333333"/>
          <w:kern w:val="0"/>
          <w:sz w:val="30"/>
          <w:szCs w:val="30"/>
        </w:rPr>
        <w:t>万元、差旅费</w:t>
      </w:r>
      <w:r>
        <w:rPr>
          <w:rFonts w:ascii="宋体" w:hAnsi="宋体"/>
          <w:color w:val="333333"/>
          <w:kern w:val="0"/>
          <w:sz w:val="30"/>
          <w:szCs w:val="30"/>
        </w:rPr>
        <w:t>2</w:t>
      </w:r>
      <w:r>
        <w:rPr>
          <w:rFonts w:ascii="宋体" w:hAnsi="宋体" w:hint="eastAsia"/>
          <w:color w:val="333333"/>
          <w:kern w:val="0"/>
          <w:sz w:val="30"/>
          <w:szCs w:val="30"/>
        </w:rPr>
        <w:t>万元</w:t>
      </w:r>
      <w:r w:rsidR="00793C91">
        <w:rPr>
          <w:rFonts w:ascii="宋体" w:hint="eastAsia"/>
          <w:color w:val="333333"/>
          <w:kern w:val="0"/>
          <w:sz w:val="30"/>
          <w:szCs w:val="30"/>
        </w:rPr>
        <w:t>。</w:t>
      </w:r>
      <w:r w:rsidR="006F6D9C">
        <w:rPr>
          <w:rFonts w:ascii="宋体" w:hint="eastAsia"/>
          <w:color w:val="333333"/>
          <w:kern w:val="0"/>
          <w:sz w:val="30"/>
          <w:szCs w:val="30"/>
        </w:rPr>
        <w:t xml:space="preserve"> </w:t>
      </w:r>
    </w:p>
    <w:p w:rsidR="00D11C2B" w:rsidRDefault="00D11C2B" w:rsidP="002C07D3">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十三、政府采购情况说明</w:t>
      </w:r>
    </w:p>
    <w:p w:rsidR="00D11C2B" w:rsidRDefault="00D11C2B" w:rsidP="00814DD3">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hint="eastAsia"/>
          <w:color w:val="333333"/>
          <w:kern w:val="0"/>
          <w:sz w:val="30"/>
          <w:szCs w:val="30"/>
        </w:rPr>
        <w:t>本部门没有政府采购的支出。</w:t>
      </w:r>
    </w:p>
    <w:p w:rsidR="00D11C2B" w:rsidRPr="000030E4" w:rsidRDefault="00D11C2B" w:rsidP="002C07D3">
      <w:pPr>
        <w:widowControl/>
        <w:shd w:val="clear" w:color="auto" w:fill="FFFFFF"/>
        <w:spacing w:beforeLines="50" w:afterLines="50" w:line="360" w:lineRule="auto"/>
        <w:ind w:firstLineChars="200" w:firstLine="640"/>
        <w:jc w:val="left"/>
        <w:textAlignment w:val="baseline"/>
        <w:outlineLvl w:val="2"/>
        <w:rPr>
          <w:rFonts w:ascii="宋体" w:hAnsi="宋体"/>
          <w:color w:val="333333"/>
          <w:kern w:val="0"/>
          <w:sz w:val="32"/>
          <w:szCs w:val="32"/>
        </w:rPr>
      </w:pPr>
      <w:r>
        <w:rPr>
          <w:rFonts w:ascii="宋体" w:hAnsi="宋体" w:hint="eastAsia"/>
          <w:color w:val="333333"/>
          <w:kern w:val="0"/>
          <w:sz w:val="32"/>
          <w:szCs w:val="32"/>
        </w:rPr>
        <w:t>十四、国有资产占用情况说明</w:t>
      </w:r>
    </w:p>
    <w:p w:rsidR="00D11C2B" w:rsidRDefault="00D11C2B" w:rsidP="00814DD3">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hint="eastAsia"/>
          <w:color w:val="333333"/>
          <w:kern w:val="0"/>
          <w:sz w:val="30"/>
          <w:szCs w:val="30"/>
        </w:rPr>
        <w:t>截至</w:t>
      </w:r>
      <w:r>
        <w:rPr>
          <w:rFonts w:ascii="宋体" w:hAnsi="宋体"/>
          <w:color w:val="333333"/>
          <w:kern w:val="0"/>
          <w:sz w:val="30"/>
          <w:szCs w:val="30"/>
        </w:rPr>
        <w:t>2018</w:t>
      </w:r>
      <w:r>
        <w:rPr>
          <w:rFonts w:ascii="宋体" w:hAnsi="宋体" w:hint="eastAsia"/>
          <w:color w:val="333333"/>
          <w:kern w:val="0"/>
          <w:sz w:val="30"/>
          <w:szCs w:val="30"/>
        </w:rPr>
        <w:t>年</w:t>
      </w:r>
      <w:r>
        <w:rPr>
          <w:rFonts w:ascii="宋体" w:hAnsi="宋体"/>
          <w:color w:val="333333"/>
          <w:kern w:val="0"/>
          <w:sz w:val="30"/>
          <w:szCs w:val="30"/>
        </w:rPr>
        <w:t>12</w:t>
      </w:r>
      <w:r>
        <w:rPr>
          <w:rFonts w:ascii="宋体" w:hAnsi="宋体" w:hint="eastAsia"/>
          <w:color w:val="333333"/>
          <w:kern w:val="0"/>
          <w:sz w:val="30"/>
          <w:szCs w:val="30"/>
        </w:rPr>
        <w:t>月</w:t>
      </w:r>
      <w:r>
        <w:rPr>
          <w:rFonts w:ascii="宋体" w:hAnsi="宋体"/>
          <w:color w:val="333333"/>
          <w:kern w:val="0"/>
          <w:sz w:val="30"/>
          <w:szCs w:val="30"/>
        </w:rPr>
        <w:t>31</w:t>
      </w:r>
      <w:r>
        <w:rPr>
          <w:rFonts w:ascii="宋体" w:hAnsi="宋体" w:hint="eastAsia"/>
          <w:color w:val="333333"/>
          <w:kern w:val="0"/>
          <w:sz w:val="30"/>
          <w:szCs w:val="30"/>
        </w:rPr>
        <w:t>日，本部门共有房屋</w:t>
      </w:r>
      <w:r>
        <w:rPr>
          <w:rFonts w:ascii="宋体"/>
          <w:color w:val="333333"/>
          <w:kern w:val="0"/>
          <w:sz w:val="30"/>
          <w:szCs w:val="30"/>
        </w:rPr>
        <w:t>0</w:t>
      </w:r>
      <w:r>
        <w:rPr>
          <w:rFonts w:ascii="宋体" w:hAnsi="宋体" w:hint="eastAsia"/>
          <w:color w:val="333333"/>
          <w:kern w:val="0"/>
          <w:sz w:val="30"/>
          <w:szCs w:val="30"/>
        </w:rPr>
        <w:t>平方米，其中：办公用房</w:t>
      </w:r>
      <w:r>
        <w:rPr>
          <w:rFonts w:ascii="宋体"/>
          <w:color w:val="333333"/>
          <w:kern w:val="0"/>
          <w:sz w:val="30"/>
          <w:szCs w:val="30"/>
        </w:rPr>
        <w:t>0</w:t>
      </w:r>
      <w:r>
        <w:rPr>
          <w:rFonts w:ascii="宋体" w:hAnsi="宋体" w:hint="eastAsia"/>
          <w:color w:val="333333"/>
          <w:kern w:val="0"/>
          <w:sz w:val="30"/>
          <w:szCs w:val="30"/>
        </w:rPr>
        <w:t>平方米，业务用房</w:t>
      </w:r>
      <w:r>
        <w:rPr>
          <w:rFonts w:ascii="宋体"/>
          <w:color w:val="333333"/>
          <w:kern w:val="0"/>
          <w:sz w:val="30"/>
          <w:szCs w:val="30"/>
        </w:rPr>
        <w:t>0</w:t>
      </w:r>
      <w:r>
        <w:rPr>
          <w:rFonts w:ascii="宋体" w:hAnsi="宋体" w:hint="eastAsia"/>
          <w:color w:val="333333"/>
          <w:kern w:val="0"/>
          <w:sz w:val="30"/>
          <w:szCs w:val="30"/>
        </w:rPr>
        <w:t>平方米，其他用房</w:t>
      </w:r>
      <w:r>
        <w:rPr>
          <w:rFonts w:ascii="宋体"/>
          <w:color w:val="333333"/>
          <w:kern w:val="0"/>
          <w:sz w:val="30"/>
          <w:szCs w:val="30"/>
        </w:rPr>
        <w:t>0</w:t>
      </w:r>
      <w:r>
        <w:rPr>
          <w:rFonts w:ascii="宋体" w:hAnsi="宋体" w:hint="eastAsia"/>
          <w:color w:val="333333"/>
          <w:kern w:val="0"/>
          <w:sz w:val="30"/>
          <w:szCs w:val="30"/>
        </w:rPr>
        <w:t>平方米。共有车辆</w:t>
      </w:r>
      <w:r>
        <w:rPr>
          <w:rFonts w:ascii="宋体" w:hAnsi="宋体"/>
          <w:color w:val="333333"/>
          <w:kern w:val="0"/>
          <w:sz w:val="30"/>
          <w:szCs w:val="30"/>
        </w:rPr>
        <w:t>4</w:t>
      </w:r>
      <w:r>
        <w:rPr>
          <w:rFonts w:ascii="宋体" w:hAnsi="宋体" w:hint="eastAsia"/>
          <w:color w:val="333333"/>
          <w:kern w:val="0"/>
          <w:sz w:val="30"/>
          <w:szCs w:val="30"/>
        </w:rPr>
        <w:t>台，其中，厅级及以上领导用车</w:t>
      </w:r>
      <w:r>
        <w:rPr>
          <w:rFonts w:ascii="宋体"/>
          <w:color w:val="333333"/>
          <w:kern w:val="0"/>
          <w:sz w:val="30"/>
          <w:szCs w:val="30"/>
        </w:rPr>
        <w:t>0</w:t>
      </w:r>
      <w:r>
        <w:rPr>
          <w:rFonts w:ascii="宋体" w:hAnsi="宋体" w:hint="eastAsia"/>
          <w:color w:val="333333"/>
          <w:kern w:val="0"/>
          <w:sz w:val="30"/>
          <w:szCs w:val="30"/>
        </w:rPr>
        <w:t>台，一般公务用车</w:t>
      </w:r>
      <w:r>
        <w:rPr>
          <w:rFonts w:ascii="宋体"/>
          <w:color w:val="333333"/>
          <w:kern w:val="0"/>
          <w:sz w:val="30"/>
          <w:szCs w:val="30"/>
        </w:rPr>
        <w:t>0</w:t>
      </w:r>
      <w:r>
        <w:rPr>
          <w:rFonts w:ascii="宋体" w:hAnsi="宋体" w:hint="eastAsia"/>
          <w:color w:val="333333"/>
          <w:kern w:val="0"/>
          <w:sz w:val="30"/>
          <w:szCs w:val="30"/>
        </w:rPr>
        <w:t>台、一般执法执勤用车</w:t>
      </w:r>
      <w:r>
        <w:rPr>
          <w:rFonts w:ascii="宋体" w:hAnsi="宋体"/>
          <w:color w:val="333333"/>
          <w:kern w:val="0"/>
          <w:sz w:val="30"/>
          <w:szCs w:val="30"/>
        </w:rPr>
        <w:t>2</w:t>
      </w:r>
      <w:r>
        <w:rPr>
          <w:rFonts w:ascii="宋体" w:hAnsi="宋体" w:hint="eastAsia"/>
          <w:color w:val="333333"/>
          <w:kern w:val="0"/>
          <w:sz w:val="30"/>
          <w:szCs w:val="30"/>
        </w:rPr>
        <w:t>台、特种专业技术用车</w:t>
      </w:r>
      <w:r>
        <w:rPr>
          <w:rFonts w:ascii="宋体" w:hAnsi="宋体"/>
          <w:color w:val="333333"/>
          <w:kern w:val="0"/>
          <w:sz w:val="30"/>
          <w:szCs w:val="30"/>
        </w:rPr>
        <w:t>2</w:t>
      </w:r>
      <w:r>
        <w:rPr>
          <w:rFonts w:ascii="宋体" w:hAnsi="宋体" w:hint="eastAsia"/>
          <w:color w:val="333333"/>
          <w:kern w:val="0"/>
          <w:sz w:val="30"/>
          <w:szCs w:val="30"/>
        </w:rPr>
        <w:t>台、其他用车</w:t>
      </w:r>
      <w:r>
        <w:rPr>
          <w:rFonts w:ascii="宋体"/>
          <w:color w:val="333333"/>
          <w:kern w:val="0"/>
          <w:sz w:val="30"/>
          <w:szCs w:val="30"/>
        </w:rPr>
        <w:lastRenderedPageBreak/>
        <w:t>0</w:t>
      </w:r>
      <w:r>
        <w:rPr>
          <w:rFonts w:ascii="宋体" w:hAnsi="宋体" w:hint="eastAsia"/>
          <w:color w:val="333333"/>
          <w:kern w:val="0"/>
          <w:sz w:val="30"/>
          <w:szCs w:val="30"/>
        </w:rPr>
        <w:t>辆，；单位价值</w:t>
      </w:r>
      <w:r>
        <w:rPr>
          <w:rFonts w:ascii="宋体" w:hAnsi="宋体"/>
          <w:color w:val="333333"/>
          <w:kern w:val="0"/>
          <w:sz w:val="30"/>
          <w:szCs w:val="30"/>
        </w:rPr>
        <w:t xml:space="preserve">50 </w:t>
      </w:r>
      <w:r>
        <w:rPr>
          <w:rFonts w:ascii="宋体" w:hAnsi="宋体" w:hint="eastAsia"/>
          <w:color w:val="333333"/>
          <w:kern w:val="0"/>
          <w:sz w:val="30"/>
          <w:szCs w:val="30"/>
        </w:rPr>
        <w:t>万元以上设备</w:t>
      </w:r>
      <w:r>
        <w:rPr>
          <w:rFonts w:ascii="宋体" w:hAnsi="宋体"/>
          <w:color w:val="333333"/>
          <w:kern w:val="0"/>
          <w:sz w:val="30"/>
          <w:szCs w:val="30"/>
        </w:rPr>
        <w:t xml:space="preserve">0 </w:t>
      </w:r>
      <w:r>
        <w:rPr>
          <w:rFonts w:ascii="宋体" w:hAnsi="宋体" w:hint="eastAsia"/>
          <w:color w:val="333333"/>
          <w:kern w:val="0"/>
          <w:sz w:val="30"/>
          <w:szCs w:val="30"/>
        </w:rPr>
        <w:t>台（套），其中：单价</w:t>
      </w:r>
      <w:r>
        <w:rPr>
          <w:rFonts w:ascii="宋体" w:hAnsi="宋体"/>
          <w:color w:val="333333"/>
          <w:kern w:val="0"/>
          <w:sz w:val="30"/>
          <w:szCs w:val="30"/>
        </w:rPr>
        <w:t xml:space="preserve">100 </w:t>
      </w:r>
      <w:r>
        <w:rPr>
          <w:rFonts w:ascii="宋体" w:hAnsi="宋体" w:hint="eastAsia"/>
          <w:color w:val="333333"/>
          <w:kern w:val="0"/>
          <w:sz w:val="30"/>
          <w:szCs w:val="30"/>
        </w:rPr>
        <w:t>万元以上设备</w:t>
      </w:r>
      <w:r>
        <w:rPr>
          <w:rFonts w:ascii="宋体"/>
          <w:color w:val="333333"/>
          <w:kern w:val="0"/>
          <w:sz w:val="30"/>
          <w:szCs w:val="30"/>
        </w:rPr>
        <w:t>0</w:t>
      </w:r>
      <w:r>
        <w:rPr>
          <w:rFonts w:ascii="宋体" w:hAnsi="宋体" w:hint="eastAsia"/>
          <w:color w:val="333333"/>
          <w:kern w:val="0"/>
          <w:sz w:val="30"/>
          <w:szCs w:val="30"/>
        </w:rPr>
        <w:t>台（套）。</w:t>
      </w:r>
      <w:r w:rsidR="002C07D3">
        <w:rPr>
          <w:rFonts w:ascii="宋体" w:hAnsi="宋体" w:hint="eastAsia"/>
          <w:color w:val="333333"/>
          <w:kern w:val="0"/>
          <w:sz w:val="30"/>
          <w:szCs w:val="30"/>
        </w:rPr>
        <w:t>与上年相比无变化，主要原因是本单位没有此项业务发生。</w:t>
      </w:r>
    </w:p>
    <w:p w:rsidR="00D11C2B" w:rsidRDefault="00D11C2B" w:rsidP="002C07D3">
      <w:pPr>
        <w:widowControl/>
        <w:shd w:val="clear" w:color="auto" w:fill="FFFFFF"/>
        <w:spacing w:beforeLines="50" w:afterLines="50" w:line="360" w:lineRule="auto"/>
        <w:ind w:firstLineChars="200" w:firstLine="640"/>
        <w:jc w:val="left"/>
        <w:textAlignment w:val="baseline"/>
        <w:outlineLvl w:val="2"/>
        <w:rPr>
          <w:rFonts w:ascii="宋体"/>
          <w:kern w:val="0"/>
          <w:sz w:val="32"/>
          <w:szCs w:val="32"/>
        </w:rPr>
      </w:pPr>
      <w:r>
        <w:rPr>
          <w:rFonts w:ascii="宋体" w:hAnsi="宋体" w:hint="eastAsia"/>
          <w:kern w:val="0"/>
          <w:sz w:val="32"/>
          <w:szCs w:val="32"/>
        </w:rPr>
        <w:t>十五、行政事业性项目和专项资金绩效目标情况说明</w:t>
      </w:r>
    </w:p>
    <w:p w:rsidR="00D11C2B" w:rsidRDefault="00D11C2B" w:rsidP="00814DD3">
      <w:pPr>
        <w:spacing w:line="360" w:lineRule="auto"/>
        <w:ind w:firstLineChars="200" w:firstLine="600"/>
        <w:jc w:val="left"/>
        <w:outlineLvl w:val="2"/>
        <w:rPr>
          <w:rFonts w:ascii="宋体"/>
          <w:color w:val="333333"/>
          <w:kern w:val="0"/>
          <w:sz w:val="30"/>
          <w:szCs w:val="30"/>
        </w:rPr>
      </w:pPr>
      <w:r>
        <w:rPr>
          <w:rFonts w:ascii="宋体" w:hAnsi="宋体" w:hint="eastAsia"/>
          <w:color w:val="333333"/>
          <w:kern w:val="0"/>
          <w:sz w:val="30"/>
          <w:szCs w:val="30"/>
        </w:rPr>
        <w:t>根据规定，</w:t>
      </w:r>
      <w:r>
        <w:rPr>
          <w:rFonts w:ascii="宋体" w:hAnsi="宋体"/>
          <w:color w:val="333333"/>
          <w:kern w:val="0"/>
          <w:sz w:val="30"/>
          <w:szCs w:val="30"/>
        </w:rPr>
        <w:t>2019</w:t>
      </w:r>
      <w:r>
        <w:rPr>
          <w:rFonts w:ascii="宋体" w:hAnsi="宋体" w:hint="eastAsia"/>
          <w:color w:val="333333"/>
          <w:kern w:val="0"/>
          <w:sz w:val="30"/>
          <w:szCs w:val="30"/>
        </w:rPr>
        <w:t>年</w:t>
      </w:r>
      <w:r>
        <w:rPr>
          <w:rFonts w:ascii="宋体" w:hAnsi="宋体" w:hint="eastAsia"/>
          <w:kern w:val="0"/>
          <w:sz w:val="30"/>
          <w:szCs w:val="30"/>
        </w:rPr>
        <w:t>桦南县质量技术检验检测中心</w:t>
      </w:r>
      <w:r>
        <w:rPr>
          <w:rFonts w:ascii="宋体" w:hAnsi="宋体" w:hint="eastAsia"/>
          <w:color w:val="333333"/>
          <w:kern w:val="0"/>
          <w:sz w:val="30"/>
          <w:szCs w:val="30"/>
        </w:rPr>
        <w:t>实行绩效目标管理的项目</w:t>
      </w:r>
      <w:r>
        <w:rPr>
          <w:rFonts w:ascii="宋体"/>
          <w:color w:val="333333"/>
          <w:kern w:val="0"/>
          <w:sz w:val="30"/>
          <w:szCs w:val="30"/>
        </w:rPr>
        <w:t>0</w:t>
      </w:r>
      <w:r>
        <w:rPr>
          <w:rFonts w:ascii="宋体" w:hAnsi="宋体" w:hint="eastAsia"/>
          <w:color w:val="333333"/>
          <w:kern w:val="0"/>
          <w:sz w:val="30"/>
          <w:szCs w:val="30"/>
        </w:rPr>
        <w:t>个，涉及预算金额</w:t>
      </w:r>
      <w:r>
        <w:rPr>
          <w:rFonts w:ascii="宋体"/>
          <w:color w:val="333333"/>
          <w:kern w:val="0"/>
          <w:sz w:val="30"/>
          <w:szCs w:val="30"/>
        </w:rPr>
        <w:t>0</w:t>
      </w:r>
      <w:r>
        <w:rPr>
          <w:rFonts w:ascii="宋体" w:hAnsi="宋体" w:hint="eastAsia"/>
          <w:color w:val="333333"/>
          <w:kern w:val="0"/>
          <w:sz w:val="30"/>
          <w:szCs w:val="30"/>
        </w:rPr>
        <w:t>万元。</w:t>
      </w:r>
    </w:p>
    <w:p w:rsidR="00D11C2B" w:rsidRDefault="00D11C2B" w:rsidP="002C07D3">
      <w:pPr>
        <w:spacing w:beforeLines="50" w:afterLines="50" w:line="360" w:lineRule="auto"/>
        <w:ind w:firstLineChars="200" w:firstLine="720"/>
        <w:jc w:val="center"/>
        <w:outlineLvl w:val="2"/>
        <w:rPr>
          <w:rFonts w:ascii="黑体" w:eastAsia="黑体" w:hAnsi="黑体"/>
          <w:color w:val="333333"/>
          <w:kern w:val="0"/>
          <w:sz w:val="36"/>
          <w:szCs w:val="36"/>
        </w:rPr>
      </w:pPr>
      <w:r>
        <w:rPr>
          <w:rFonts w:ascii="黑体" w:eastAsia="黑体" w:hAnsi="黑体" w:hint="eastAsia"/>
          <w:color w:val="333333"/>
          <w:kern w:val="0"/>
          <w:sz w:val="36"/>
          <w:szCs w:val="36"/>
        </w:rPr>
        <w:t>第四章</w:t>
      </w:r>
      <w:r>
        <w:rPr>
          <w:rFonts w:ascii="黑体" w:eastAsia="黑体" w:hAnsi="黑体"/>
          <w:color w:val="333333"/>
          <w:kern w:val="0"/>
          <w:sz w:val="36"/>
          <w:szCs w:val="36"/>
        </w:rPr>
        <w:t xml:space="preserve"> </w:t>
      </w:r>
      <w:r>
        <w:rPr>
          <w:rFonts w:ascii="黑体" w:eastAsia="黑体" w:hAnsi="黑体" w:hint="eastAsia"/>
          <w:color w:val="333333"/>
          <w:kern w:val="0"/>
          <w:sz w:val="36"/>
          <w:szCs w:val="36"/>
        </w:rPr>
        <w:t>专业名词解释</w:t>
      </w:r>
    </w:p>
    <w:p w:rsidR="00D11C2B" w:rsidRDefault="00D11C2B" w:rsidP="00814DD3">
      <w:pPr>
        <w:spacing w:line="360" w:lineRule="auto"/>
        <w:ind w:firstLineChars="200" w:firstLine="600"/>
        <w:jc w:val="left"/>
        <w:outlineLvl w:val="2"/>
        <w:rPr>
          <w:rFonts w:ascii="宋体"/>
          <w:sz w:val="30"/>
          <w:szCs w:val="30"/>
        </w:rPr>
      </w:pPr>
      <w:r>
        <w:rPr>
          <w:rFonts w:ascii="宋体" w:hAnsi="宋体" w:hint="eastAsia"/>
          <w:sz w:val="30"/>
          <w:szCs w:val="30"/>
        </w:rPr>
        <w:t>部门收入：部门收入预算包括预算单位取得的所有收入，即：财政拨款（补助）、教育资金专户拨款收入、上级补助收入、事业收入、事业单位经营收入、附属单位上缴收入、其他收入等。</w:t>
      </w:r>
    </w:p>
    <w:p w:rsidR="00D11C2B" w:rsidRDefault="00D11C2B" w:rsidP="00814DD3">
      <w:pPr>
        <w:spacing w:line="360" w:lineRule="auto"/>
        <w:ind w:firstLineChars="200" w:firstLine="600"/>
        <w:jc w:val="left"/>
        <w:outlineLvl w:val="2"/>
        <w:rPr>
          <w:rFonts w:ascii="宋体"/>
          <w:sz w:val="30"/>
          <w:szCs w:val="30"/>
        </w:rPr>
      </w:pPr>
      <w:r>
        <w:rPr>
          <w:rFonts w:ascii="宋体" w:hAnsi="宋体" w:hint="eastAsia"/>
          <w:sz w:val="30"/>
          <w:szCs w:val="30"/>
        </w:rPr>
        <w:t>部门支出：部门支出预算包括基本支出、项目支出、事业单位经营支出、对附属单位补助支出、上缴上级支出等内容。</w:t>
      </w:r>
    </w:p>
    <w:p w:rsidR="00D11C2B" w:rsidRDefault="00D11C2B" w:rsidP="00814DD3">
      <w:pPr>
        <w:spacing w:line="360" w:lineRule="auto"/>
        <w:ind w:firstLineChars="200" w:firstLine="600"/>
        <w:jc w:val="left"/>
        <w:outlineLvl w:val="2"/>
        <w:rPr>
          <w:rFonts w:ascii="宋体"/>
          <w:sz w:val="30"/>
          <w:szCs w:val="30"/>
        </w:rPr>
      </w:pPr>
      <w:r>
        <w:rPr>
          <w:rFonts w:ascii="宋体" w:hAnsi="宋体" w:hint="eastAsia"/>
          <w:sz w:val="30"/>
          <w:szCs w:val="30"/>
        </w:rPr>
        <w:t>三公经费：“三公”经费是指因公出国（境）费、公务用车购置及运行维护费和公务接待费。其中，因公出国（境）费指单位工作人员公务出国（境）的住宿费、旅费、伙食补助费、杂费、培训费等支出无。</w:t>
      </w:r>
    </w:p>
    <w:p w:rsidR="00D11C2B" w:rsidRDefault="00D11C2B" w:rsidP="00814DD3">
      <w:pPr>
        <w:spacing w:line="360" w:lineRule="auto"/>
        <w:ind w:firstLineChars="200" w:firstLine="600"/>
        <w:jc w:val="left"/>
        <w:outlineLvl w:val="2"/>
        <w:rPr>
          <w:rFonts w:ascii="宋体"/>
          <w:sz w:val="30"/>
          <w:szCs w:val="30"/>
        </w:rPr>
      </w:pPr>
      <w:r>
        <w:rPr>
          <w:rFonts w:ascii="宋体" w:hAnsi="宋体" w:hint="eastAsia"/>
          <w:sz w:val="30"/>
          <w:szCs w:val="30"/>
        </w:rPr>
        <w:t>机关运行经费：是指部门的公用经费，包括办公及印刷费、邮电费、差旅费、会议费、福利费等。</w:t>
      </w:r>
    </w:p>
    <w:p w:rsidR="00D11C2B" w:rsidRDefault="00D11C2B" w:rsidP="00814DD3">
      <w:pPr>
        <w:spacing w:line="360" w:lineRule="auto"/>
        <w:ind w:firstLineChars="200" w:firstLine="600"/>
        <w:jc w:val="left"/>
        <w:outlineLvl w:val="2"/>
        <w:rPr>
          <w:rFonts w:ascii="宋体"/>
          <w:sz w:val="30"/>
          <w:szCs w:val="30"/>
        </w:rPr>
      </w:pPr>
      <w:r>
        <w:rPr>
          <w:rFonts w:ascii="宋体" w:hAnsi="宋体" w:hint="eastAsia"/>
          <w:sz w:val="30"/>
          <w:szCs w:val="30"/>
        </w:rPr>
        <w:t>政府采购：是指国家各级政府为从事日常的政务活动或为了满足公共服务的目的，利用国家财政性资金和政府借款购买货物、工程和服务的行为。</w:t>
      </w:r>
    </w:p>
    <w:p w:rsidR="00D11C2B" w:rsidRDefault="00D11C2B" w:rsidP="00814DD3">
      <w:pPr>
        <w:spacing w:line="360" w:lineRule="auto"/>
        <w:ind w:firstLineChars="200" w:firstLine="600"/>
        <w:jc w:val="left"/>
        <w:outlineLvl w:val="2"/>
        <w:rPr>
          <w:rFonts w:ascii="宋体"/>
          <w:sz w:val="30"/>
          <w:szCs w:val="30"/>
        </w:rPr>
      </w:pPr>
      <w:r>
        <w:rPr>
          <w:rFonts w:ascii="宋体" w:hAnsi="宋体" w:hint="eastAsia"/>
          <w:sz w:val="30"/>
          <w:szCs w:val="30"/>
        </w:rPr>
        <w:lastRenderedPageBreak/>
        <w:t>功能分类科目：是指政府支出按其主要职能活动所作的一种分类科目，主要反映政府活动的不同功能和政策目标，具体设类、款、项三级。</w:t>
      </w:r>
    </w:p>
    <w:p w:rsidR="00D11C2B" w:rsidRDefault="00D11C2B" w:rsidP="00814DD3">
      <w:pPr>
        <w:spacing w:line="360" w:lineRule="auto"/>
        <w:ind w:firstLineChars="200" w:firstLine="600"/>
        <w:jc w:val="left"/>
        <w:outlineLvl w:val="2"/>
        <w:rPr>
          <w:rFonts w:ascii="宋体"/>
          <w:sz w:val="30"/>
          <w:szCs w:val="30"/>
        </w:rPr>
      </w:pPr>
      <w:r>
        <w:rPr>
          <w:rFonts w:ascii="宋体" w:hAnsi="宋体" w:hint="eastAsia"/>
          <w:sz w:val="30"/>
          <w:szCs w:val="30"/>
        </w:rPr>
        <w:t>经济分类科目：是指政府支出按经济性质和具体用途所作的一种分类科目，具体设类、款两级。</w:t>
      </w:r>
    </w:p>
    <w:p w:rsidR="00D11C2B" w:rsidRDefault="00D11C2B" w:rsidP="00814DD3">
      <w:pPr>
        <w:widowControl/>
        <w:spacing w:line="360" w:lineRule="auto"/>
        <w:ind w:firstLineChars="200" w:firstLine="640"/>
        <w:jc w:val="left"/>
        <w:outlineLvl w:val="2"/>
        <w:rPr>
          <w:rFonts w:ascii="宋体"/>
          <w:color w:val="333333"/>
          <w:kern w:val="0"/>
          <w:sz w:val="32"/>
          <w:szCs w:val="32"/>
        </w:rPr>
      </w:pPr>
    </w:p>
    <w:p w:rsidR="00D11C2B" w:rsidRDefault="00D11C2B">
      <w:pPr>
        <w:spacing w:line="360" w:lineRule="auto"/>
        <w:jc w:val="left"/>
        <w:outlineLvl w:val="2"/>
        <w:rPr>
          <w:rFonts w:ascii="宋体"/>
          <w:color w:val="0000FF"/>
          <w:sz w:val="32"/>
          <w:szCs w:val="32"/>
        </w:rPr>
      </w:pPr>
    </w:p>
    <w:sectPr w:rsidR="00D11C2B" w:rsidSect="003C3042">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2A2" w:rsidRDefault="003432A2" w:rsidP="003C3042">
      <w:r>
        <w:separator/>
      </w:r>
    </w:p>
  </w:endnote>
  <w:endnote w:type="continuationSeparator" w:id="0">
    <w:p w:rsidR="003432A2" w:rsidRDefault="003432A2" w:rsidP="003C30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C2B" w:rsidRDefault="00A614CC">
    <w:pPr>
      <w:pStyle w:val="a4"/>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fit-shape-to-text:t" inset="0,0,0,0">
            <w:txbxContent>
              <w:p w:rsidR="00D11C2B" w:rsidRDefault="00A614CC">
                <w:pPr>
                  <w:pStyle w:val="a4"/>
                </w:pPr>
                <w:fldSimple w:instr=" PAGE  \* MERGEFORMAT ">
                  <w:r w:rsidR="002C07D3">
                    <w:rPr>
                      <w:noProof/>
                    </w:rPr>
                    <w:t>5</w:t>
                  </w:r>
                </w:fldSimple>
              </w:p>
            </w:txbxContent>
          </v:textbox>
          <w10:wrap anchorx="margin"/>
        </v:shape>
      </w:pict>
    </w:r>
  </w:p>
  <w:p w:rsidR="00D11C2B" w:rsidRDefault="00D11C2B">
    <w:pPr>
      <w:pStyle w:val="a4"/>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2A2" w:rsidRDefault="003432A2" w:rsidP="003C3042">
      <w:r>
        <w:separator/>
      </w:r>
    </w:p>
  </w:footnote>
  <w:footnote w:type="continuationSeparator" w:id="0">
    <w:p w:rsidR="003432A2" w:rsidRDefault="003432A2" w:rsidP="003C30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C2B" w:rsidRDefault="00D11C2B">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3F2"/>
    <w:rsid w:val="000030E4"/>
    <w:rsid w:val="0001188A"/>
    <w:rsid w:val="00016923"/>
    <w:rsid w:val="00035B49"/>
    <w:rsid w:val="00072634"/>
    <w:rsid w:val="000A124D"/>
    <w:rsid w:val="000A38E1"/>
    <w:rsid w:val="000A4F48"/>
    <w:rsid w:val="000B6369"/>
    <w:rsid w:val="000D3963"/>
    <w:rsid w:val="00110700"/>
    <w:rsid w:val="00116337"/>
    <w:rsid w:val="00116CCB"/>
    <w:rsid w:val="00131BE6"/>
    <w:rsid w:val="001431F3"/>
    <w:rsid w:val="001526A7"/>
    <w:rsid w:val="00156AA9"/>
    <w:rsid w:val="00156D77"/>
    <w:rsid w:val="00157242"/>
    <w:rsid w:val="001615D2"/>
    <w:rsid w:val="00170AD7"/>
    <w:rsid w:val="001957BB"/>
    <w:rsid w:val="001E2A64"/>
    <w:rsid w:val="001E4B49"/>
    <w:rsid w:val="001F33D0"/>
    <w:rsid w:val="001F71F4"/>
    <w:rsid w:val="002008B7"/>
    <w:rsid w:val="00212AA7"/>
    <w:rsid w:val="00214027"/>
    <w:rsid w:val="00220E74"/>
    <w:rsid w:val="0025324C"/>
    <w:rsid w:val="00254E6E"/>
    <w:rsid w:val="002720B3"/>
    <w:rsid w:val="00291C53"/>
    <w:rsid w:val="00293151"/>
    <w:rsid w:val="00296EAA"/>
    <w:rsid w:val="002A401F"/>
    <w:rsid w:val="002C07D3"/>
    <w:rsid w:val="002E143B"/>
    <w:rsid w:val="002E4E42"/>
    <w:rsid w:val="002F2715"/>
    <w:rsid w:val="00302E29"/>
    <w:rsid w:val="003432A2"/>
    <w:rsid w:val="0037630E"/>
    <w:rsid w:val="00376BEE"/>
    <w:rsid w:val="003A5233"/>
    <w:rsid w:val="003B2881"/>
    <w:rsid w:val="003C3042"/>
    <w:rsid w:val="003C3DA9"/>
    <w:rsid w:val="003F1A72"/>
    <w:rsid w:val="00410ADF"/>
    <w:rsid w:val="00420E50"/>
    <w:rsid w:val="004275FE"/>
    <w:rsid w:val="0043140E"/>
    <w:rsid w:val="00446EB9"/>
    <w:rsid w:val="00461C7F"/>
    <w:rsid w:val="004738AD"/>
    <w:rsid w:val="00473E20"/>
    <w:rsid w:val="00477B7D"/>
    <w:rsid w:val="004A72A5"/>
    <w:rsid w:val="004B3108"/>
    <w:rsid w:val="004C00B1"/>
    <w:rsid w:val="004D36D5"/>
    <w:rsid w:val="004E1919"/>
    <w:rsid w:val="004E2122"/>
    <w:rsid w:val="004F17A2"/>
    <w:rsid w:val="0051603F"/>
    <w:rsid w:val="00525474"/>
    <w:rsid w:val="005451A6"/>
    <w:rsid w:val="0055133D"/>
    <w:rsid w:val="00572BB7"/>
    <w:rsid w:val="00587DF2"/>
    <w:rsid w:val="00591170"/>
    <w:rsid w:val="005A123C"/>
    <w:rsid w:val="005A3CDB"/>
    <w:rsid w:val="00620231"/>
    <w:rsid w:val="006209FD"/>
    <w:rsid w:val="00621F66"/>
    <w:rsid w:val="00625E59"/>
    <w:rsid w:val="00627A52"/>
    <w:rsid w:val="00646721"/>
    <w:rsid w:val="00651098"/>
    <w:rsid w:val="006534BF"/>
    <w:rsid w:val="00660706"/>
    <w:rsid w:val="006673DF"/>
    <w:rsid w:val="00667B44"/>
    <w:rsid w:val="006902B3"/>
    <w:rsid w:val="006B03DE"/>
    <w:rsid w:val="006B561F"/>
    <w:rsid w:val="006C5B1C"/>
    <w:rsid w:val="006F6D9C"/>
    <w:rsid w:val="00705E38"/>
    <w:rsid w:val="00793C91"/>
    <w:rsid w:val="00795FAB"/>
    <w:rsid w:val="007A55A8"/>
    <w:rsid w:val="007B0B93"/>
    <w:rsid w:val="007B1E13"/>
    <w:rsid w:val="007C5765"/>
    <w:rsid w:val="007D7619"/>
    <w:rsid w:val="007E5052"/>
    <w:rsid w:val="007F312B"/>
    <w:rsid w:val="00806F15"/>
    <w:rsid w:val="00806F8A"/>
    <w:rsid w:val="00811237"/>
    <w:rsid w:val="00811B53"/>
    <w:rsid w:val="00814DD3"/>
    <w:rsid w:val="008170B7"/>
    <w:rsid w:val="00825BBF"/>
    <w:rsid w:val="00837C40"/>
    <w:rsid w:val="00855E0E"/>
    <w:rsid w:val="00857141"/>
    <w:rsid w:val="0089494D"/>
    <w:rsid w:val="008B2ECB"/>
    <w:rsid w:val="008B561C"/>
    <w:rsid w:val="008C5F68"/>
    <w:rsid w:val="008D62DB"/>
    <w:rsid w:val="008D7388"/>
    <w:rsid w:val="008E2F40"/>
    <w:rsid w:val="00904AE4"/>
    <w:rsid w:val="009102AC"/>
    <w:rsid w:val="009227B1"/>
    <w:rsid w:val="00972C75"/>
    <w:rsid w:val="00985437"/>
    <w:rsid w:val="00987C90"/>
    <w:rsid w:val="009A1C02"/>
    <w:rsid w:val="009A40B1"/>
    <w:rsid w:val="009B757F"/>
    <w:rsid w:val="009C08BA"/>
    <w:rsid w:val="009C24E8"/>
    <w:rsid w:val="009C4479"/>
    <w:rsid w:val="009C48E6"/>
    <w:rsid w:val="009D22E9"/>
    <w:rsid w:val="009D3EE8"/>
    <w:rsid w:val="009E48EE"/>
    <w:rsid w:val="009F4FCE"/>
    <w:rsid w:val="009F4FFA"/>
    <w:rsid w:val="00A00958"/>
    <w:rsid w:val="00A04931"/>
    <w:rsid w:val="00A614CC"/>
    <w:rsid w:val="00A707A7"/>
    <w:rsid w:val="00A736B8"/>
    <w:rsid w:val="00A8107E"/>
    <w:rsid w:val="00A96AE0"/>
    <w:rsid w:val="00AB47D7"/>
    <w:rsid w:val="00AD27A9"/>
    <w:rsid w:val="00AE33CF"/>
    <w:rsid w:val="00AE5BEE"/>
    <w:rsid w:val="00AF23F2"/>
    <w:rsid w:val="00B134EA"/>
    <w:rsid w:val="00B37B83"/>
    <w:rsid w:val="00B51CAD"/>
    <w:rsid w:val="00B57666"/>
    <w:rsid w:val="00B72404"/>
    <w:rsid w:val="00B91944"/>
    <w:rsid w:val="00B964F8"/>
    <w:rsid w:val="00BA45CB"/>
    <w:rsid w:val="00BC45FF"/>
    <w:rsid w:val="00C34ECA"/>
    <w:rsid w:val="00C37D73"/>
    <w:rsid w:val="00C425B3"/>
    <w:rsid w:val="00C43158"/>
    <w:rsid w:val="00C526DC"/>
    <w:rsid w:val="00C658D6"/>
    <w:rsid w:val="00C65C62"/>
    <w:rsid w:val="00C66CC8"/>
    <w:rsid w:val="00C83047"/>
    <w:rsid w:val="00C83996"/>
    <w:rsid w:val="00C86B0F"/>
    <w:rsid w:val="00CA1CC1"/>
    <w:rsid w:val="00CF7CC8"/>
    <w:rsid w:val="00D06385"/>
    <w:rsid w:val="00D11C2B"/>
    <w:rsid w:val="00D15C36"/>
    <w:rsid w:val="00D20CA8"/>
    <w:rsid w:val="00D21D65"/>
    <w:rsid w:val="00D23ABA"/>
    <w:rsid w:val="00D377F1"/>
    <w:rsid w:val="00D61D69"/>
    <w:rsid w:val="00D76349"/>
    <w:rsid w:val="00D77CB1"/>
    <w:rsid w:val="00D90125"/>
    <w:rsid w:val="00D92CEA"/>
    <w:rsid w:val="00D950BD"/>
    <w:rsid w:val="00DA09F7"/>
    <w:rsid w:val="00DD0F3E"/>
    <w:rsid w:val="00DF3131"/>
    <w:rsid w:val="00DF4052"/>
    <w:rsid w:val="00E173CF"/>
    <w:rsid w:val="00E41AD9"/>
    <w:rsid w:val="00E50AED"/>
    <w:rsid w:val="00E62304"/>
    <w:rsid w:val="00E63F32"/>
    <w:rsid w:val="00E751AE"/>
    <w:rsid w:val="00E7718E"/>
    <w:rsid w:val="00E91A84"/>
    <w:rsid w:val="00E934EA"/>
    <w:rsid w:val="00EB2BA9"/>
    <w:rsid w:val="00EB3569"/>
    <w:rsid w:val="00EC0C51"/>
    <w:rsid w:val="00EE09B9"/>
    <w:rsid w:val="00EF21E4"/>
    <w:rsid w:val="00F15572"/>
    <w:rsid w:val="00F22D64"/>
    <w:rsid w:val="00F2397F"/>
    <w:rsid w:val="00F37CF6"/>
    <w:rsid w:val="00F46475"/>
    <w:rsid w:val="00F5623D"/>
    <w:rsid w:val="00F6672C"/>
    <w:rsid w:val="00F811C3"/>
    <w:rsid w:val="00F96AD9"/>
    <w:rsid w:val="00FA17BB"/>
    <w:rsid w:val="00FB1239"/>
    <w:rsid w:val="00FB6C2E"/>
    <w:rsid w:val="00FC7DBC"/>
    <w:rsid w:val="00FE5D94"/>
    <w:rsid w:val="043E39CA"/>
    <w:rsid w:val="0BF235AC"/>
    <w:rsid w:val="0C73114C"/>
    <w:rsid w:val="0E2551B7"/>
    <w:rsid w:val="14BF4E99"/>
    <w:rsid w:val="185D04E3"/>
    <w:rsid w:val="228C37C9"/>
    <w:rsid w:val="25257DDF"/>
    <w:rsid w:val="2E97108F"/>
    <w:rsid w:val="31D0548C"/>
    <w:rsid w:val="38BD62C5"/>
    <w:rsid w:val="4A3F396A"/>
    <w:rsid w:val="4A9B158C"/>
    <w:rsid w:val="50DD1221"/>
    <w:rsid w:val="53E23EEB"/>
    <w:rsid w:val="55DC2129"/>
    <w:rsid w:val="5EEB73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C30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3C3042"/>
    <w:rPr>
      <w:rFonts w:ascii="宋体" w:hAnsi="Courier New" w:cs="Courier New"/>
      <w:szCs w:val="21"/>
    </w:rPr>
  </w:style>
  <w:style w:type="character" w:customStyle="1" w:styleId="Char">
    <w:name w:val="纯文本 Char"/>
    <w:basedOn w:val="a0"/>
    <w:link w:val="a3"/>
    <w:uiPriority w:val="99"/>
    <w:locked/>
    <w:rsid w:val="003C3042"/>
    <w:rPr>
      <w:rFonts w:ascii="宋体" w:hAnsi="Courier New" w:cs="Courier New"/>
      <w:kern w:val="2"/>
      <w:sz w:val="21"/>
      <w:szCs w:val="21"/>
    </w:rPr>
  </w:style>
  <w:style w:type="paragraph" w:styleId="a4">
    <w:name w:val="footer"/>
    <w:basedOn w:val="a"/>
    <w:link w:val="Char0"/>
    <w:uiPriority w:val="99"/>
    <w:rsid w:val="003C304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C3042"/>
    <w:rPr>
      <w:rFonts w:cs="Times New Roman"/>
      <w:kern w:val="2"/>
      <w:sz w:val="18"/>
      <w:szCs w:val="18"/>
    </w:rPr>
  </w:style>
  <w:style w:type="paragraph" w:styleId="a5">
    <w:name w:val="header"/>
    <w:basedOn w:val="a"/>
    <w:link w:val="Char1"/>
    <w:uiPriority w:val="99"/>
    <w:rsid w:val="003C304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3C3042"/>
    <w:rPr>
      <w:rFonts w:cs="Times New Roman"/>
      <w:kern w:val="2"/>
      <w:sz w:val="18"/>
      <w:szCs w:val="18"/>
    </w:rPr>
  </w:style>
  <w:style w:type="paragraph" w:styleId="a6">
    <w:name w:val="List Paragraph"/>
    <w:basedOn w:val="a"/>
    <w:uiPriority w:val="99"/>
    <w:qFormat/>
    <w:rsid w:val="003C304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4294934587</TotalTime>
  <Pages>7</Pages>
  <Words>455</Words>
  <Characters>2597</Characters>
  <Application>Microsoft Office Word</Application>
  <DocSecurity>0</DocSecurity>
  <Lines>21</Lines>
  <Paragraphs>6</Paragraphs>
  <ScaleCrop>false</ScaleCrop>
  <Company>Microsoft China</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2017年部门预算公开有关情况的说明</dc:title>
  <dc:subject/>
  <dc:creator>user</dc:creator>
  <cp:keywords/>
  <dc:description/>
  <cp:lastModifiedBy>Administrator</cp:lastModifiedBy>
  <cp:revision>38</cp:revision>
  <cp:lastPrinted>2019-01-18T03:20:00Z</cp:lastPrinted>
  <dcterms:created xsi:type="dcterms:W3CDTF">2018-04-09T02:32:00Z</dcterms:created>
  <dcterms:modified xsi:type="dcterms:W3CDTF">2019-01-22T07:08:00Z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