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ascii="华文中宋" w:hAnsi="华文中宋" w:eastAsia="华文中宋"/>
          <w:b/>
          <w:sz w:val="52"/>
          <w:szCs w:val="52"/>
        </w:rPr>
        <w:t>20</w:t>
      </w:r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20</w:t>
      </w:r>
      <w:r>
        <w:rPr>
          <w:rFonts w:hint="eastAsia" w:ascii="华文中宋" w:hAnsi="华文中宋" w:eastAsia="华文中宋"/>
          <w:b/>
          <w:sz w:val="52"/>
          <w:szCs w:val="52"/>
        </w:rPr>
        <w:t>年部门预算公开目录</w:t>
      </w:r>
    </w:p>
    <w:p>
      <w:pPr>
        <w:ind w:firstLine="320" w:firstLineChar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年度部门预算报表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一、部门收支总表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二、部门收入总表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三、部门支出总表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四、财政拨款收支总表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五、一般公共预算支出表（功能分类）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六、一般公共预算基本支出表（部门经济分类）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七、一般公共预算支出表（政府经济分类）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八、“三公”经费财政拨款支出表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九、政府性基金预算支出表（功能分类）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</w:p>
    <w:p>
      <w:pPr>
        <w:ind w:left="315" w:leftChars="150" w:firstLine="450" w:firstLineChars="15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十、政府性基金预算经济分类支出表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十一、政府性基金支出表（政府经济分类）</w:t>
      </w:r>
    </w:p>
    <w:p>
      <w:pPr>
        <w:ind w:left="315" w:leftChars="150" w:firstLine="450" w:firstLineChars="15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十二、政府采购预算表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十三、部门预算项目和专项资金绩效目标申报表</w:t>
      </w:r>
    </w:p>
    <w:p>
      <w:pPr>
        <w:ind w:firstLine="320" w:firstLineChar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textAlignment w:val="baseline"/>
        <w:rPr>
          <w:rFonts w:cs="Arial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333333"/>
          <w:kern w:val="0"/>
          <w:sz w:val="30"/>
          <w:szCs w:val="30"/>
        </w:rPr>
        <w:t>一、部门主要工作职能</w:t>
      </w:r>
    </w:p>
    <w:p>
      <w:pPr>
        <w:pStyle w:val="2"/>
        <w:spacing w:line="580" w:lineRule="exact"/>
        <w:ind w:firstLine="600" w:firstLineChars="200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二、机构设置及人员情况</w:t>
      </w:r>
    </w:p>
    <w:p>
      <w:pPr>
        <w:spacing w:beforeLines="50" w:afterLines="50"/>
        <w:ind w:left="105" w:leftChars="50" w:right="105" w:rightChar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年度部门预算情况说明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一、部门收支总体情况说明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二、部门收入总体情况说明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三、部门支出总体情况说明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四、财政拨款收支总体情况说明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五、一般公共预算支出表（功能科目）情况说明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六、一般公共预算基本支出表（部门经济分类）情况说明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七、一般公共预算支出表（政府经济分类）情况说明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八、“三公”经费支出情况说明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九、政府性基金预算支出表（功能分类）情况说明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十、政府性基金预算支出表（部门经济科目）情况说明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十一、政府性基金预算支出表（政府经济分类）情况说明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十二、机关运行经费支出情况说明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十三、政府采购情况说明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十四、国有资产占用情况说明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十五、行政事业性项目和专项资金绩效目标情况说明</w:t>
      </w:r>
    </w:p>
    <w:p>
      <w:pPr>
        <w:ind w:left="538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专业名词解释</w:t>
      </w:r>
    </w:p>
    <w:p>
      <w:pPr>
        <w:ind w:firstLine="585"/>
        <w:rPr>
          <w:rFonts w:ascii="宋体" w:hAnsi="宋体"/>
          <w:sz w:val="30"/>
          <w:szCs w:val="30"/>
        </w:rPr>
      </w:pPr>
    </w:p>
    <w:p>
      <w:pPr>
        <w:ind w:left="315"/>
        <w:rPr>
          <w:rFonts w:ascii="仿宋_GB2312" w:hAnsi="黑体" w:eastAsia="仿宋_GB2312"/>
          <w:sz w:val="32"/>
          <w:szCs w:val="32"/>
        </w:rPr>
      </w:pP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E8D"/>
    <w:rsid w:val="000617CF"/>
    <w:rsid w:val="00267BFB"/>
    <w:rsid w:val="00272365"/>
    <w:rsid w:val="00477F81"/>
    <w:rsid w:val="00490509"/>
    <w:rsid w:val="004C23DE"/>
    <w:rsid w:val="00504A26"/>
    <w:rsid w:val="005F03C4"/>
    <w:rsid w:val="006A30E5"/>
    <w:rsid w:val="00A235D4"/>
    <w:rsid w:val="00B13E8D"/>
    <w:rsid w:val="00BA26C3"/>
    <w:rsid w:val="00BD6B0C"/>
    <w:rsid w:val="00BE7F78"/>
    <w:rsid w:val="00C51189"/>
    <w:rsid w:val="00D61734"/>
    <w:rsid w:val="00DB48D6"/>
    <w:rsid w:val="00E53703"/>
    <w:rsid w:val="7FF3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纯文本 Char1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495</Characters>
  <Lines>4</Lines>
  <Paragraphs>1</Paragraphs>
  <TotalTime>72</TotalTime>
  <ScaleCrop>false</ScaleCrop>
  <LinksUpToDate>false</LinksUpToDate>
  <CharactersWithSpaces>580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2019-01-16T02:04:00Z</dcterms:created>
  <dc:creator>Administrator</dc:creator>
  <cp:lastModifiedBy>15932696555</cp:lastModifiedBy>
  <dcterms:modified xsi:type="dcterms:W3CDTF">2020-01-06T07:04:58Z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