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960" w:firstLineChars="200"/>
        <w:jc w:val="center"/>
        <w:outlineLvl w:val="2"/>
        <w:rPr>
          <w:rFonts w:hint="eastAsia" w:ascii="黑体" w:hAnsi="黑体" w:eastAsia="黑体"/>
          <w:sz w:val="48"/>
          <w:szCs w:val="48"/>
          <w:lang w:eastAsia="zh-CN"/>
        </w:rPr>
      </w:pPr>
      <w:r>
        <w:rPr>
          <w:rFonts w:ascii="黑体" w:hAnsi="黑体" w:eastAsia="黑体"/>
          <w:sz w:val="48"/>
          <w:szCs w:val="48"/>
        </w:rPr>
        <w:t>桦南县</w:t>
      </w:r>
      <w:r>
        <w:rPr>
          <w:rFonts w:hint="eastAsia" w:ascii="黑体" w:hAnsi="黑体" w:eastAsia="黑体"/>
          <w:sz w:val="48"/>
          <w:szCs w:val="48"/>
          <w:lang w:eastAsia="zh-CN"/>
        </w:rPr>
        <w:t>殡仪馆</w:t>
      </w:r>
    </w:p>
    <w:p>
      <w:pPr>
        <w:spacing w:line="360" w:lineRule="auto"/>
        <w:ind w:firstLine="960" w:firstLineChars="200"/>
        <w:jc w:val="center"/>
        <w:outlineLvl w:val="2"/>
        <w:rPr>
          <w:rFonts w:hint="eastAsia" w:ascii="黑体" w:hAnsi="黑体" w:eastAsia="黑体"/>
          <w:sz w:val="48"/>
          <w:szCs w:val="48"/>
        </w:rPr>
      </w:pPr>
      <w:r>
        <w:rPr>
          <w:rFonts w:ascii="黑体" w:hAnsi="黑体" w:eastAsia="黑体"/>
          <w:sz w:val="48"/>
          <w:szCs w:val="48"/>
        </w:rPr>
        <w:t>20</w:t>
      </w:r>
      <w:r>
        <w:rPr>
          <w:rFonts w:hint="eastAsia" w:ascii="黑体" w:hAnsi="黑体" w:eastAsia="黑体"/>
          <w:sz w:val="48"/>
          <w:szCs w:val="48"/>
          <w:lang w:val="en-US" w:eastAsia="zh-CN"/>
        </w:rPr>
        <w:t>20</w:t>
      </w:r>
      <w:r>
        <w:rPr>
          <w:rFonts w:ascii="黑体" w:hAnsi="黑体" w:eastAsia="黑体"/>
          <w:sz w:val="48"/>
          <w:szCs w:val="48"/>
        </w:rPr>
        <w:t>年预算公开情况说明</w:t>
      </w:r>
    </w:p>
    <w:p>
      <w:pPr>
        <w:spacing w:line="360" w:lineRule="auto"/>
        <w:ind w:firstLine="960" w:firstLineChars="200"/>
        <w:jc w:val="center"/>
        <w:outlineLvl w:val="2"/>
        <w:rPr>
          <w:rFonts w:ascii="黑体" w:hAnsi="黑体" w:eastAsia="黑体"/>
          <w:sz w:val="48"/>
          <w:szCs w:val="48"/>
        </w:rPr>
      </w:pPr>
    </w:p>
    <w:p>
      <w:pPr>
        <w:widowControl/>
        <w:shd w:val="clear" w:color="auto" w:fill="FFFFFF"/>
        <w:spacing w:beforeLines="50" w:afterLines="50" w:line="360" w:lineRule="auto"/>
        <w:ind w:firstLine="720" w:firstLineChars="200"/>
        <w:jc w:val="center"/>
        <w:textAlignment w:val="baseline"/>
        <w:outlineLvl w:val="1"/>
        <w:rPr>
          <w:rFonts w:ascii="黑体" w:hAnsi="黑体" w:eastAsia="黑体"/>
          <w:color w:val="333333"/>
          <w:kern w:val="0"/>
          <w:sz w:val="36"/>
          <w:szCs w:val="36"/>
        </w:rPr>
      </w:pPr>
      <w:r>
        <w:rPr>
          <w:rFonts w:hint="eastAsia" w:ascii="黑体" w:hAnsi="黑体" w:eastAsia="黑体"/>
          <w:color w:val="333333"/>
          <w:kern w:val="0"/>
          <w:sz w:val="36"/>
          <w:szCs w:val="36"/>
        </w:rPr>
        <w:t>第二章 部门概况</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asciiTheme="minorEastAsia" w:hAnsiTheme="minorEastAsia" w:eastAsiaTheme="minorEastAsia"/>
          <w:color w:val="333333"/>
          <w:kern w:val="0"/>
          <w:sz w:val="32"/>
          <w:szCs w:val="32"/>
        </w:rPr>
        <w:t>一、部门主要工作职能</w:t>
      </w:r>
    </w:p>
    <w:p>
      <w:pPr>
        <w:spacing w:line="360" w:lineRule="auto"/>
        <w:ind w:firstLine="600" w:firstLineChars="200"/>
        <w:jc w:val="left"/>
        <w:outlineLvl w:val="2"/>
        <w:rPr>
          <w:rFonts w:hint="default" w:cs="仿宋_GB2312" w:asciiTheme="minorEastAsia" w:hAnsiTheme="minorEastAsia" w:eastAsiaTheme="minorEastAsia"/>
          <w:color w:val="FF0000"/>
          <w:kern w:val="0"/>
          <w:sz w:val="30"/>
          <w:szCs w:val="30"/>
          <w:lang w:val="en-US" w:eastAsia="zh-CN"/>
        </w:rPr>
      </w:pPr>
      <w:r>
        <w:rPr>
          <w:rFonts w:hint="eastAsia" w:cs="仿宋_GB2312" w:asciiTheme="minorEastAsia" w:hAnsiTheme="minorEastAsia" w:eastAsiaTheme="minorEastAsia"/>
          <w:color w:val="000000" w:themeColor="text1"/>
          <w:kern w:val="0"/>
          <w:sz w:val="30"/>
          <w:szCs w:val="30"/>
          <w:lang w:eastAsia="zh-CN"/>
          <w14:textFill>
            <w14:solidFill>
              <w14:schemeClr w14:val="tx1"/>
            </w14:solidFill>
          </w14:textFill>
        </w:rPr>
        <w:t>提供殡仪服务。遗体接运、存尸</w:t>
      </w:r>
      <w:r>
        <w:rPr>
          <w:rFonts w:hint="eastAsia" w:cs="仿宋_GB2312" w:asciiTheme="minorEastAsia" w:hAnsiTheme="minorEastAsia" w:eastAsiaTheme="minorEastAsia"/>
          <w:color w:val="000000" w:themeColor="text1"/>
          <w:kern w:val="0"/>
          <w:sz w:val="30"/>
          <w:szCs w:val="30"/>
          <w:lang w:val="en-US" w:eastAsia="zh-CN"/>
          <w14:textFill>
            <w14:solidFill>
              <w14:schemeClr w14:val="tx1"/>
            </w14:solidFill>
          </w14:textFill>
        </w:rPr>
        <w:t xml:space="preserve"> 、火化、骨灰寄存、丧葬用品用品服务等。</w:t>
      </w:r>
    </w:p>
    <w:p>
      <w:pPr>
        <w:pStyle w:val="2"/>
        <w:spacing w:line="360" w:lineRule="auto"/>
        <w:ind w:firstLine="640" w:firstLineChars="200"/>
        <w:jc w:val="left"/>
        <w:outlineLvl w:val="2"/>
        <w:rPr>
          <w:rFonts w:cs="Times New Roman" w:asciiTheme="minorEastAsia" w:hAnsiTheme="minorEastAsia" w:eastAsiaTheme="minorEastAsia"/>
          <w:kern w:val="0"/>
          <w:sz w:val="32"/>
          <w:szCs w:val="32"/>
        </w:rPr>
      </w:pPr>
      <w:r>
        <w:rPr>
          <w:rFonts w:cs="Times New Roman" w:asciiTheme="minorEastAsia" w:hAnsiTheme="minorEastAsia" w:eastAsiaTheme="minorEastAsia"/>
          <w:kern w:val="0"/>
          <w:sz w:val="32"/>
          <w:szCs w:val="32"/>
        </w:rPr>
        <w:t>二、机构设置和</w:t>
      </w:r>
      <w:r>
        <w:rPr>
          <w:rFonts w:hint="eastAsia" w:cs="Times New Roman" w:asciiTheme="minorEastAsia" w:hAnsiTheme="minorEastAsia" w:eastAsiaTheme="minorEastAsia"/>
          <w:kern w:val="0"/>
          <w:sz w:val="32"/>
          <w:szCs w:val="32"/>
        </w:rPr>
        <w:t>及人员情况</w:t>
      </w:r>
    </w:p>
    <w:p>
      <w:pPr>
        <w:widowControl/>
        <w:shd w:val="clear" w:color="auto" w:fill="FFFFFF"/>
        <w:spacing w:line="360" w:lineRule="auto"/>
        <w:ind w:firstLine="600" w:firstLineChars="200"/>
        <w:jc w:val="left"/>
        <w:textAlignment w:val="baseline"/>
        <w:outlineLvl w:val="2"/>
        <w:rPr>
          <w:rFonts w:hint="default" w:asciiTheme="minorEastAsia" w:hAnsiTheme="minorEastAsia" w:eastAsiaTheme="minorEastAsia"/>
          <w:color w:val="FF0000"/>
          <w:kern w:val="0"/>
          <w:sz w:val="30"/>
          <w:szCs w:val="30"/>
          <w:lang w:val="en-US" w:eastAsia="zh-CN"/>
        </w:rPr>
      </w:pPr>
      <w:r>
        <w:rPr>
          <w:rFonts w:hint="eastAsia" w:asciiTheme="minorEastAsia" w:hAnsiTheme="minorEastAsia" w:eastAsiaTheme="minorEastAsia"/>
          <w:kern w:val="0"/>
          <w:sz w:val="30"/>
          <w:szCs w:val="30"/>
        </w:rPr>
        <w:t>201</w:t>
      </w:r>
      <w:r>
        <w:rPr>
          <w:rFonts w:hint="eastAsia" w:asciiTheme="minorEastAsia" w:hAnsiTheme="minorEastAsia" w:eastAsiaTheme="minorEastAsia"/>
          <w:kern w:val="0"/>
          <w:sz w:val="30"/>
          <w:szCs w:val="30"/>
          <w:lang w:val="en-US" w:eastAsia="zh-CN"/>
        </w:rPr>
        <w:t>9</w:t>
      </w:r>
      <w:r>
        <w:rPr>
          <w:rFonts w:hint="eastAsia" w:asciiTheme="minorEastAsia" w:hAnsiTheme="minorEastAsia" w:eastAsiaTheme="minorEastAsia"/>
          <w:kern w:val="0"/>
          <w:sz w:val="30"/>
          <w:szCs w:val="30"/>
        </w:rPr>
        <w:t>年末，部门本级编制数</w:t>
      </w:r>
      <w:r>
        <w:rPr>
          <w:rFonts w:hint="eastAsia" w:asciiTheme="minorEastAsia" w:hAnsiTheme="minorEastAsia" w:eastAsiaTheme="minorEastAsia"/>
          <w:kern w:val="0"/>
          <w:sz w:val="30"/>
          <w:szCs w:val="30"/>
          <w:lang w:val="en-US" w:eastAsia="zh-CN"/>
        </w:rPr>
        <w:t>24</w:t>
      </w:r>
      <w:r>
        <w:rPr>
          <w:rFonts w:hint="eastAsia" w:asciiTheme="minorEastAsia" w:hAnsiTheme="minorEastAsia" w:eastAsiaTheme="minorEastAsia"/>
          <w:kern w:val="0"/>
          <w:sz w:val="30"/>
          <w:szCs w:val="30"/>
        </w:rPr>
        <w:t>人，年末实有</w:t>
      </w:r>
      <w:r>
        <w:rPr>
          <w:rFonts w:hint="eastAsia" w:asciiTheme="minorEastAsia" w:hAnsiTheme="minorEastAsia" w:eastAsiaTheme="minorEastAsia"/>
          <w:kern w:val="0"/>
          <w:sz w:val="30"/>
          <w:szCs w:val="30"/>
          <w:lang w:val="en-US" w:eastAsia="zh-CN"/>
        </w:rPr>
        <w:t>24</w:t>
      </w:r>
      <w:r>
        <w:rPr>
          <w:rFonts w:hint="eastAsia" w:asciiTheme="minorEastAsia" w:hAnsiTheme="minorEastAsia" w:eastAsiaTheme="minorEastAsia"/>
          <w:kern w:val="0"/>
          <w:sz w:val="30"/>
          <w:szCs w:val="30"/>
        </w:rPr>
        <w:t>人，离退休</w:t>
      </w:r>
      <w:r>
        <w:rPr>
          <w:rFonts w:hint="eastAsia" w:asciiTheme="minorEastAsia" w:hAnsiTheme="minorEastAsia" w:eastAsiaTheme="minorEastAsia"/>
          <w:kern w:val="0"/>
          <w:sz w:val="30"/>
          <w:szCs w:val="30"/>
          <w:lang w:val="en-US" w:eastAsia="zh-CN"/>
        </w:rPr>
        <w:t>6</w:t>
      </w:r>
      <w:r>
        <w:rPr>
          <w:rFonts w:hint="eastAsia" w:asciiTheme="minorEastAsia" w:hAnsiTheme="minorEastAsia" w:eastAsiaTheme="minorEastAsia"/>
          <w:kern w:val="0"/>
          <w:sz w:val="30"/>
          <w:szCs w:val="30"/>
        </w:rPr>
        <w:t>人；下设办公室、</w:t>
      </w:r>
      <w:r>
        <w:rPr>
          <w:rFonts w:hint="eastAsia" w:asciiTheme="minorEastAsia" w:hAnsiTheme="minorEastAsia" w:eastAsiaTheme="minorEastAsia"/>
          <w:kern w:val="0"/>
          <w:sz w:val="30"/>
          <w:szCs w:val="30"/>
          <w:lang w:eastAsia="zh-CN"/>
        </w:rPr>
        <w:t>接待组</w:t>
      </w:r>
      <w:r>
        <w:rPr>
          <w:rFonts w:hint="eastAsia" w:asciiTheme="minorEastAsia" w:hAnsiTheme="minorEastAsia" w:eastAsiaTheme="minorEastAsia"/>
          <w:kern w:val="0"/>
          <w:sz w:val="30"/>
          <w:szCs w:val="30"/>
        </w:rPr>
        <w:t>、</w:t>
      </w:r>
      <w:r>
        <w:rPr>
          <w:rFonts w:hint="eastAsia" w:asciiTheme="minorEastAsia" w:hAnsiTheme="minorEastAsia" w:eastAsiaTheme="minorEastAsia"/>
          <w:kern w:val="0"/>
          <w:sz w:val="30"/>
          <w:szCs w:val="30"/>
          <w:lang w:eastAsia="zh-CN"/>
        </w:rPr>
        <w:t>业务组</w:t>
      </w:r>
      <w:r>
        <w:rPr>
          <w:rFonts w:hint="eastAsia" w:asciiTheme="minorEastAsia" w:hAnsiTheme="minorEastAsia" w:eastAsiaTheme="minorEastAsia"/>
          <w:kern w:val="0"/>
          <w:sz w:val="30"/>
          <w:szCs w:val="30"/>
        </w:rPr>
        <w:t>、</w:t>
      </w:r>
      <w:r>
        <w:rPr>
          <w:rFonts w:hint="eastAsia" w:asciiTheme="minorEastAsia" w:hAnsiTheme="minorEastAsia" w:eastAsiaTheme="minorEastAsia"/>
          <w:kern w:val="0"/>
          <w:sz w:val="30"/>
          <w:szCs w:val="30"/>
          <w:lang w:eastAsia="zh-CN"/>
        </w:rPr>
        <w:t>整容组、火化组，驾驶组、财务室和殡葬超市</w:t>
      </w:r>
      <w:r>
        <w:rPr>
          <w:rFonts w:hint="eastAsia" w:asciiTheme="minorEastAsia" w:hAnsiTheme="minorEastAsia" w:eastAsiaTheme="minorEastAsia"/>
          <w:kern w:val="0"/>
          <w:sz w:val="30"/>
          <w:szCs w:val="30"/>
        </w:rPr>
        <w:t>共</w:t>
      </w:r>
      <w:r>
        <w:rPr>
          <w:rFonts w:hint="eastAsia" w:asciiTheme="minorEastAsia" w:hAnsiTheme="minorEastAsia" w:eastAsiaTheme="minorEastAsia"/>
          <w:kern w:val="0"/>
          <w:sz w:val="30"/>
          <w:szCs w:val="30"/>
          <w:lang w:val="en-US" w:eastAsia="zh-CN"/>
        </w:rPr>
        <w:t>8</w:t>
      </w:r>
      <w:r>
        <w:rPr>
          <w:rFonts w:hint="eastAsia" w:asciiTheme="minorEastAsia" w:hAnsiTheme="minorEastAsia" w:eastAsiaTheme="minorEastAsia"/>
          <w:kern w:val="0"/>
          <w:sz w:val="30"/>
          <w:szCs w:val="30"/>
        </w:rPr>
        <w:t>个机构。</w:t>
      </w:r>
      <w:r>
        <w:rPr>
          <w:rFonts w:hint="eastAsia" w:asciiTheme="minorEastAsia" w:hAnsiTheme="minorEastAsia" w:eastAsiaTheme="minorEastAsia"/>
          <w:kern w:val="0"/>
          <w:sz w:val="30"/>
          <w:szCs w:val="30"/>
          <w:lang w:eastAsia="zh-CN"/>
        </w:rPr>
        <w:t>与去年相比调出</w:t>
      </w:r>
      <w:r>
        <w:rPr>
          <w:rFonts w:hint="eastAsia" w:asciiTheme="minorEastAsia" w:hAnsiTheme="minorEastAsia" w:eastAsiaTheme="minorEastAsia"/>
          <w:kern w:val="0"/>
          <w:sz w:val="30"/>
          <w:szCs w:val="30"/>
          <w:lang w:val="en-US" w:eastAsia="zh-CN"/>
        </w:rPr>
        <w:t>3人。</w:t>
      </w:r>
    </w:p>
    <w:p>
      <w:pPr>
        <w:widowControl/>
        <w:shd w:val="clear" w:color="auto" w:fill="FFFFFF"/>
        <w:spacing w:line="360" w:lineRule="auto"/>
        <w:ind w:firstLine="600" w:firstLineChars="200"/>
        <w:jc w:val="left"/>
        <w:textAlignment w:val="baseline"/>
        <w:outlineLvl w:val="2"/>
        <w:rPr>
          <w:rFonts w:hint="eastAsia" w:asciiTheme="minorEastAsia" w:hAnsiTheme="minorEastAsia" w:eastAsiaTheme="minorEastAsia"/>
          <w:kern w:val="0"/>
          <w:sz w:val="30"/>
          <w:szCs w:val="30"/>
          <w:lang w:eastAsia="zh-CN"/>
        </w:rPr>
      </w:pPr>
      <w:r>
        <w:rPr>
          <w:rFonts w:hint="eastAsia" w:asciiTheme="minorEastAsia" w:hAnsiTheme="minorEastAsia" w:eastAsiaTheme="minorEastAsia"/>
          <w:kern w:val="0"/>
          <w:sz w:val="30"/>
          <w:szCs w:val="30"/>
        </w:rPr>
        <w:t>（1）办公室：</w:t>
      </w:r>
      <w:r>
        <w:rPr>
          <w:rFonts w:hint="eastAsia" w:asciiTheme="minorEastAsia" w:hAnsiTheme="minorEastAsia" w:eastAsiaTheme="minorEastAsia"/>
          <w:kern w:val="0"/>
          <w:sz w:val="30"/>
          <w:szCs w:val="30"/>
          <w:lang w:eastAsia="zh-CN"/>
        </w:rPr>
        <w:t>负责办公室相关业务。人员有：李源，李宇，白树友</w:t>
      </w:r>
    </w:p>
    <w:p>
      <w:pPr>
        <w:widowControl/>
        <w:shd w:val="clear" w:color="auto" w:fill="FFFFFF"/>
        <w:spacing w:line="360" w:lineRule="auto"/>
        <w:ind w:firstLine="600" w:firstLineChars="200"/>
        <w:jc w:val="left"/>
        <w:textAlignment w:val="baseline"/>
        <w:outlineLvl w:val="2"/>
        <w:rPr>
          <w:rFonts w:hint="eastAsia" w:asciiTheme="minorEastAsia" w:hAnsiTheme="minorEastAsia" w:eastAsiaTheme="minorEastAsia"/>
          <w:kern w:val="0"/>
          <w:sz w:val="30"/>
          <w:szCs w:val="30"/>
          <w:lang w:eastAsia="zh-CN"/>
        </w:rPr>
      </w:pPr>
      <w:r>
        <w:rPr>
          <w:rFonts w:hint="eastAsia" w:asciiTheme="minorEastAsia" w:hAnsiTheme="minorEastAsia" w:eastAsiaTheme="minorEastAsia"/>
          <w:kern w:val="0"/>
          <w:sz w:val="30"/>
          <w:szCs w:val="30"/>
        </w:rPr>
        <w:t>（2）</w:t>
      </w:r>
      <w:r>
        <w:rPr>
          <w:rFonts w:hint="eastAsia" w:asciiTheme="minorEastAsia" w:hAnsiTheme="minorEastAsia" w:eastAsiaTheme="minorEastAsia"/>
          <w:kern w:val="0"/>
          <w:sz w:val="30"/>
          <w:szCs w:val="30"/>
          <w:lang w:eastAsia="zh-CN"/>
        </w:rPr>
        <w:t>接组组</w:t>
      </w:r>
      <w:r>
        <w:rPr>
          <w:rFonts w:hint="eastAsia" w:asciiTheme="minorEastAsia" w:hAnsiTheme="minorEastAsia" w:eastAsiaTheme="minorEastAsia"/>
          <w:kern w:val="0"/>
          <w:sz w:val="30"/>
          <w:szCs w:val="30"/>
        </w:rPr>
        <w:t>：</w:t>
      </w:r>
      <w:r>
        <w:rPr>
          <w:rFonts w:hint="eastAsia" w:asciiTheme="minorEastAsia" w:hAnsiTheme="minorEastAsia" w:eastAsiaTheme="minorEastAsia"/>
          <w:kern w:val="0"/>
          <w:sz w:val="30"/>
          <w:szCs w:val="30"/>
          <w:lang w:eastAsia="zh-CN"/>
        </w:rPr>
        <w:t>负责火化接待业务。人员有：赵旭东，隋法军，徐国华，于长河</w:t>
      </w:r>
    </w:p>
    <w:p>
      <w:pPr>
        <w:widowControl/>
        <w:shd w:val="clear" w:color="auto" w:fill="FFFFFF"/>
        <w:spacing w:line="360" w:lineRule="auto"/>
        <w:ind w:firstLine="600" w:firstLineChars="200"/>
        <w:jc w:val="left"/>
        <w:textAlignment w:val="baseline"/>
        <w:outlineLvl w:val="2"/>
        <w:rPr>
          <w:rFonts w:hint="eastAsia" w:asciiTheme="minorEastAsia" w:hAnsiTheme="minorEastAsia" w:eastAsiaTheme="minorEastAsia"/>
          <w:kern w:val="0"/>
          <w:sz w:val="30"/>
          <w:szCs w:val="30"/>
          <w:lang w:val="en-US" w:eastAsia="zh-CN"/>
        </w:rPr>
      </w:pPr>
      <w:r>
        <w:rPr>
          <w:rFonts w:hint="eastAsia" w:asciiTheme="minorEastAsia" w:hAnsiTheme="minorEastAsia" w:eastAsiaTheme="minorEastAsia"/>
          <w:kern w:val="0"/>
          <w:sz w:val="30"/>
          <w:szCs w:val="30"/>
          <w:lang w:val="en-US" w:eastAsia="zh-CN"/>
        </w:rPr>
        <w:t>（3）业务组：负责寄存等业务。人员有：韩强，曲典英，徐淑波，高莉娜，李杰，祁锦龙，董国宪，周宝军，刘宁</w:t>
      </w:r>
    </w:p>
    <w:p>
      <w:pPr>
        <w:widowControl/>
        <w:shd w:val="clear" w:color="auto" w:fill="FFFFFF"/>
        <w:spacing w:line="360" w:lineRule="auto"/>
        <w:ind w:firstLine="600" w:firstLineChars="200"/>
        <w:jc w:val="left"/>
        <w:textAlignment w:val="baseline"/>
        <w:outlineLvl w:val="2"/>
        <w:rPr>
          <w:rFonts w:hint="eastAsia" w:asciiTheme="minorEastAsia" w:hAnsiTheme="minorEastAsia" w:eastAsiaTheme="minorEastAsia"/>
          <w:kern w:val="0"/>
          <w:sz w:val="30"/>
          <w:szCs w:val="30"/>
          <w:lang w:val="en-US" w:eastAsia="zh-CN"/>
        </w:rPr>
      </w:pPr>
      <w:r>
        <w:rPr>
          <w:rFonts w:hint="eastAsia" w:asciiTheme="minorEastAsia" w:hAnsiTheme="minorEastAsia" w:eastAsiaTheme="minorEastAsia"/>
          <w:kern w:val="0"/>
          <w:sz w:val="30"/>
          <w:szCs w:val="30"/>
          <w:lang w:val="en-US" w:eastAsia="zh-CN"/>
        </w:rPr>
        <w:t>（4）整容组：负责遗体整容。人员有：金岩军</w:t>
      </w:r>
    </w:p>
    <w:p>
      <w:pPr>
        <w:widowControl/>
        <w:shd w:val="clear" w:color="auto" w:fill="FFFFFF"/>
        <w:spacing w:line="360" w:lineRule="auto"/>
        <w:ind w:firstLine="600" w:firstLineChars="200"/>
        <w:jc w:val="left"/>
        <w:textAlignment w:val="baseline"/>
        <w:outlineLvl w:val="2"/>
        <w:rPr>
          <w:rFonts w:hint="eastAsia" w:asciiTheme="minorEastAsia" w:hAnsiTheme="minorEastAsia" w:eastAsiaTheme="minorEastAsia"/>
          <w:kern w:val="0"/>
          <w:sz w:val="30"/>
          <w:szCs w:val="30"/>
          <w:lang w:val="en-US" w:eastAsia="zh-CN"/>
        </w:rPr>
      </w:pPr>
      <w:r>
        <w:rPr>
          <w:rFonts w:hint="eastAsia" w:asciiTheme="minorEastAsia" w:hAnsiTheme="minorEastAsia" w:eastAsiaTheme="minorEastAsia"/>
          <w:kern w:val="0"/>
          <w:sz w:val="30"/>
          <w:szCs w:val="30"/>
          <w:lang w:val="en-US" w:eastAsia="zh-CN"/>
        </w:rPr>
        <w:t>（5）火化组：负责遗体火化。人员有：袁长双，葛洪宇</w:t>
      </w:r>
    </w:p>
    <w:p>
      <w:pPr>
        <w:widowControl/>
        <w:shd w:val="clear" w:color="auto" w:fill="FFFFFF"/>
        <w:spacing w:line="360" w:lineRule="auto"/>
        <w:ind w:firstLine="600" w:firstLineChars="200"/>
        <w:jc w:val="left"/>
        <w:textAlignment w:val="baseline"/>
        <w:outlineLvl w:val="2"/>
        <w:rPr>
          <w:rFonts w:hint="eastAsia" w:asciiTheme="minorEastAsia" w:hAnsiTheme="minorEastAsia" w:eastAsiaTheme="minorEastAsia"/>
          <w:kern w:val="0"/>
          <w:sz w:val="30"/>
          <w:szCs w:val="30"/>
          <w:lang w:val="en-US" w:eastAsia="zh-CN"/>
        </w:rPr>
      </w:pPr>
      <w:r>
        <w:rPr>
          <w:rFonts w:hint="eastAsia" w:asciiTheme="minorEastAsia" w:hAnsiTheme="minorEastAsia" w:eastAsiaTheme="minorEastAsia"/>
          <w:kern w:val="0"/>
          <w:sz w:val="30"/>
          <w:szCs w:val="30"/>
          <w:lang w:val="en-US" w:eastAsia="zh-CN"/>
        </w:rPr>
        <w:t>（6）贺驶组：负责遗体接运。人员有：冯德庆</w:t>
      </w:r>
    </w:p>
    <w:p>
      <w:pPr>
        <w:widowControl/>
        <w:shd w:val="clear" w:color="auto" w:fill="FFFFFF"/>
        <w:spacing w:line="360" w:lineRule="auto"/>
        <w:ind w:firstLine="600" w:firstLineChars="200"/>
        <w:jc w:val="left"/>
        <w:textAlignment w:val="baseline"/>
        <w:outlineLvl w:val="2"/>
        <w:rPr>
          <w:rFonts w:hint="eastAsia" w:asciiTheme="minorEastAsia" w:hAnsiTheme="minorEastAsia" w:eastAsiaTheme="minorEastAsia"/>
          <w:kern w:val="0"/>
          <w:sz w:val="30"/>
          <w:szCs w:val="30"/>
          <w:lang w:val="en-US" w:eastAsia="zh-CN"/>
        </w:rPr>
      </w:pPr>
      <w:r>
        <w:rPr>
          <w:rFonts w:hint="eastAsia" w:asciiTheme="minorEastAsia" w:hAnsiTheme="minorEastAsia" w:eastAsiaTheme="minorEastAsia"/>
          <w:kern w:val="0"/>
          <w:sz w:val="30"/>
          <w:szCs w:val="30"/>
          <w:lang w:val="en-US" w:eastAsia="zh-CN"/>
        </w:rPr>
        <w:t>（7）财务室：负责本单位财务工作。人员有：邢凤娥，杨玲。</w:t>
      </w:r>
    </w:p>
    <w:p>
      <w:pPr>
        <w:widowControl/>
        <w:shd w:val="clear" w:color="auto" w:fill="FFFFFF"/>
        <w:spacing w:line="360" w:lineRule="auto"/>
        <w:ind w:firstLine="600" w:firstLineChars="200"/>
        <w:jc w:val="left"/>
        <w:textAlignment w:val="baseline"/>
        <w:outlineLvl w:val="2"/>
        <w:rPr>
          <w:rFonts w:hint="default" w:asciiTheme="minorEastAsia" w:hAnsiTheme="minorEastAsia" w:eastAsiaTheme="minorEastAsia"/>
          <w:kern w:val="0"/>
          <w:sz w:val="30"/>
          <w:szCs w:val="30"/>
          <w:lang w:val="en-US" w:eastAsia="zh-CN"/>
        </w:rPr>
      </w:pPr>
      <w:r>
        <w:rPr>
          <w:rFonts w:hint="eastAsia" w:asciiTheme="minorEastAsia" w:hAnsiTheme="minorEastAsia" w:eastAsiaTheme="minorEastAsia"/>
          <w:kern w:val="0"/>
          <w:sz w:val="30"/>
          <w:szCs w:val="30"/>
          <w:lang w:val="en-US" w:eastAsia="zh-CN"/>
        </w:rPr>
        <w:t>（8）殡葬超市：负责丧葬用品的销售及火化收费。人员有：任佳，洪晓春，</w:t>
      </w:r>
    </w:p>
    <w:p>
      <w:pPr>
        <w:widowControl/>
        <w:shd w:val="clear" w:color="auto" w:fill="FFFFFF"/>
        <w:spacing w:line="360" w:lineRule="auto"/>
        <w:ind w:firstLine="600" w:firstLineChars="200"/>
        <w:jc w:val="left"/>
        <w:textAlignment w:val="baseline"/>
        <w:outlineLvl w:val="2"/>
        <w:rPr>
          <w:rFonts w:hint="default" w:asciiTheme="minorEastAsia" w:hAnsiTheme="minorEastAsia" w:eastAsiaTheme="minorEastAsia"/>
          <w:kern w:val="0"/>
          <w:sz w:val="30"/>
          <w:szCs w:val="30"/>
          <w:lang w:val="en-US" w:eastAsia="zh-CN"/>
        </w:rPr>
      </w:pPr>
    </w:p>
    <w:p>
      <w:pPr>
        <w:spacing w:beforeLines="50" w:afterLines="50" w:line="360" w:lineRule="auto"/>
        <w:ind w:left="539" w:firstLine="720" w:firstLineChars="200"/>
        <w:jc w:val="center"/>
        <w:outlineLvl w:val="2"/>
        <w:rPr>
          <w:rFonts w:ascii="黑体" w:hAnsi="黑体" w:eastAsia="黑体"/>
          <w:sz w:val="36"/>
          <w:szCs w:val="36"/>
        </w:rPr>
      </w:pPr>
      <w:r>
        <w:rPr>
          <w:rFonts w:hint="eastAsia" w:ascii="黑体" w:hAnsi="黑体" w:eastAsia="黑体"/>
          <w:color w:val="333333"/>
          <w:kern w:val="0"/>
          <w:sz w:val="36"/>
          <w:szCs w:val="36"/>
        </w:rPr>
        <w:t xml:space="preserve">第三章 </w:t>
      </w:r>
      <w:r>
        <w:rPr>
          <w:rFonts w:hint="eastAsia" w:ascii="黑体" w:hAnsi="黑体" w:eastAsia="黑体"/>
          <w:sz w:val="36"/>
          <w:szCs w:val="36"/>
          <w:lang w:eastAsia="zh-CN"/>
        </w:rPr>
        <w:t>2020年度</w:t>
      </w:r>
      <w:r>
        <w:rPr>
          <w:rFonts w:hint="eastAsia" w:ascii="黑体" w:hAnsi="黑体" w:eastAsia="黑体"/>
          <w:sz w:val="36"/>
          <w:szCs w:val="36"/>
        </w:rPr>
        <w:t>部门预算情况说明</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sz w:val="32"/>
          <w:szCs w:val="32"/>
        </w:rPr>
      </w:pPr>
      <w:r>
        <w:rPr>
          <w:rFonts w:hint="eastAsia" w:asciiTheme="minorEastAsia" w:hAnsiTheme="minorEastAsia" w:eastAsiaTheme="minorEastAsia"/>
          <w:color w:val="333333"/>
          <w:kern w:val="0"/>
          <w:sz w:val="32"/>
          <w:szCs w:val="32"/>
        </w:rPr>
        <w:t>一</w:t>
      </w:r>
      <w:r>
        <w:rPr>
          <w:rFonts w:asciiTheme="minorEastAsia" w:hAnsiTheme="minorEastAsia" w:eastAsiaTheme="minorEastAsia"/>
          <w:color w:val="333333"/>
          <w:kern w:val="0"/>
          <w:sz w:val="32"/>
          <w:szCs w:val="32"/>
        </w:rPr>
        <w:t>、</w:t>
      </w:r>
      <w:r>
        <w:rPr>
          <w:rFonts w:asciiTheme="minorEastAsia" w:hAnsiTheme="minorEastAsia" w:eastAsiaTheme="minorEastAsia"/>
          <w:sz w:val="32"/>
          <w:szCs w:val="32"/>
        </w:rPr>
        <w:t>部门收支总体情况</w:t>
      </w:r>
      <w:r>
        <w:rPr>
          <w:rFonts w:hint="eastAsia" w:asciiTheme="minorEastAsia" w:hAnsiTheme="minorEastAsia" w:eastAsiaTheme="minorEastAsia"/>
          <w:sz w:val="32"/>
          <w:szCs w:val="32"/>
        </w:rPr>
        <w:t>说明</w:t>
      </w:r>
    </w:p>
    <w:p>
      <w:pPr>
        <w:spacing w:line="360" w:lineRule="auto"/>
        <w:ind w:firstLine="600" w:firstLineChars="200"/>
        <w:jc w:val="left"/>
        <w:outlineLvl w:val="2"/>
        <w:rPr>
          <w:rFonts w:asciiTheme="minorEastAsia" w:hAnsiTheme="minorEastAsia" w:eastAsiaTheme="minorEastAsia"/>
          <w:sz w:val="30"/>
          <w:szCs w:val="30"/>
        </w:rPr>
      </w:pPr>
      <w:r>
        <w:rPr>
          <w:rFonts w:hint="eastAsia" w:asciiTheme="minorEastAsia" w:hAnsiTheme="minorEastAsia" w:eastAsiaTheme="minorEastAsia"/>
          <w:sz w:val="30"/>
          <w:szCs w:val="30"/>
          <w:lang w:eastAsia="zh-CN"/>
        </w:rPr>
        <w:t>2020年度殡仪馆</w:t>
      </w:r>
      <w:r>
        <w:rPr>
          <w:rFonts w:hint="eastAsia" w:asciiTheme="minorEastAsia" w:hAnsiTheme="minorEastAsia" w:eastAsiaTheme="minorEastAsia"/>
          <w:sz w:val="30"/>
          <w:szCs w:val="30"/>
        </w:rPr>
        <w:t>部门收支总预算</w:t>
      </w:r>
      <w:r>
        <w:rPr>
          <w:rFonts w:hint="eastAsia" w:asciiTheme="minorEastAsia" w:hAnsiTheme="minorEastAsia" w:eastAsiaTheme="minorEastAsia"/>
          <w:sz w:val="30"/>
          <w:szCs w:val="30"/>
          <w:lang w:eastAsia="zh-CN"/>
        </w:rPr>
        <w:t>收入</w:t>
      </w:r>
      <w:r>
        <w:rPr>
          <w:rFonts w:hint="eastAsia" w:asciiTheme="minorEastAsia" w:hAnsiTheme="minorEastAsia" w:eastAsiaTheme="minorEastAsia"/>
          <w:sz w:val="30"/>
          <w:szCs w:val="30"/>
          <w:lang w:val="en-US" w:eastAsia="zh-CN"/>
        </w:rPr>
        <w:t>300</w:t>
      </w:r>
      <w:r>
        <w:rPr>
          <w:rFonts w:hint="eastAsia" w:asciiTheme="minorEastAsia" w:hAnsiTheme="minorEastAsia" w:eastAsiaTheme="minorEastAsia"/>
          <w:sz w:val="30"/>
          <w:szCs w:val="30"/>
        </w:rPr>
        <w:t>万元，比上年预算数减少</w:t>
      </w:r>
      <w:r>
        <w:rPr>
          <w:rFonts w:hint="eastAsia" w:asciiTheme="minorEastAsia" w:hAnsiTheme="minorEastAsia" w:eastAsiaTheme="minorEastAsia"/>
          <w:sz w:val="30"/>
          <w:szCs w:val="30"/>
          <w:lang w:val="en-US" w:eastAsia="zh-CN"/>
        </w:rPr>
        <w:t>53</w:t>
      </w:r>
      <w:r>
        <w:rPr>
          <w:rFonts w:hint="eastAsia" w:asciiTheme="minorEastAsia" w:hAnsiTheme="minorEastAsia" w:eastAsiaTheme="minorEastAsia"/>
          <w:sz w:val="30"/>
          <w:szCs w:val="30"/>
        </w:rPr>
        <w:t>万元。收入包括：一般公共预算收入；支出包括：社会保障和就业支出等。按照综合预算的原则，</w:t>
      </w:r>
      <w:r>
        <w:rPr>
          <w:rFonts w:hint="eastAsia" w:asciiTheme="minorEastAsia" w:hAnsiTheme="minorEastAsia" w:eastAsiaTheme="minorEastAsia"/>
          <w:sz w:val="30"/>
          <w:szCs w:val="30"/>
          <w:lang w:eastAsia="zh-CN"/>
        </w:rPr>
        <w:t>殡仪馆</w:t>
      </w:r>
      <w:r>
        <w:rPr>
          <w:rFonts w:hint="eastAsia" w:asciiTheme="minorEastAsia" w:hAnsiTheme="minorEastAsia" w:eastAsiaTheme="minorEastAsia"/>
          <w:sz w:val="30"/>
          <w:szCs w:val="30"/>
        </w:rPr>
        <w:t>部门所有收入和支出均纳入部门预算管理。</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二</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部门收入总体</w:t>
      </w:r>
      <w:r>
        <w:rPr>
          <w:rFonts w:asciiTheme="minorEastAsia" w:hAnsiTheme="minorEastAsia" w:eastAsiaTheme="minorEastAsia"/>
          <w:color w:val="333333"/>
          <w:kern w:val="0"/>
          <w:sz w:val="32"/>
          <w:szCs w:val="32"/>
        </w:rPr>
        <w:t>情况</w:t>
      </w:r>
      <w:r>
        <w:rPr>
          <w:rFonts w:hint="eastAsia" w:asciiTheme="minorEastAsia" w:hAnsiTheme="minorEastAsia" w:eastAsiaTheme="minorEastAsia"/>
          <w:color w:val="333333"/>
          <w:kern w:val="0"/>
          <w:sz w:val="32"/>
          <w:szCs w:val="32"/>
        </w:rPr>
        <w:t>说明</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lang w:eastAsia="zh-CN"/>
        </w:rPr>
        <w:t>2020年度殡仪馆</w:t>
      </w:r>
      <w:r>
        <w:rPr>
          <w:rFonts w:hint="eastAsia" w:asciiTheme="minorEastAsia" w:hAnsiTheme="minorEastAsia" w:eastAsiaTheme="minorEastAsia"/>
          <w:color w:val="333333"/>
          <w:kern w:val="0"/>
          <w:sz w:val="30"/>
          <w:szCs w:val="30"/>
        </w:rPr>
        <w:t>部门收入预算</w:t>
      </w:r>
      <w:r>
        <w:rPr>
          <w:rFonts w:hint="eastAsia" w:asciiTheme="minorEastAsia" w:hAnsiTheme="minorEastAsia" w:eastAsiaTheme="minorEastAsia"/>
          <w:color w:val="333333"/>
          <w:kern w:val="0"/>
          <w:sz w:val="30"/>
          <w:szCs w:val="30"/>
          <w:lang w:val="en-US" w:eastAsia="zh-CN"/>
        </w:rPr>
        <w:t>300</w:t>
      </w:r>
      <w:r>
        <w:rPr>
          <w:rFonts w:hint="eastAsia" w:asciiTheme="minorEastAsia" w:hAnsiTheme="minorEastAsia" w:eastAsiaTheme="minorEastAsia"/>
          <w:color w:val="333333"/>
          <w:kern w:val="0"/>
          <w:sz w:val="30"/>
          <w:szCs w:val="30"/>
        </w:rPr>
        <w:t>万元，比去年减少</w:t>
      </w:r>
      <w:r>
        <w:rPr>
          <w:rFonts w:hint="eastAsia" w:asciiTheme="minorEastAsia" w:hAnsiTheme="minorEastAsia" w:eastAsiaTheme="minorEastAsia"/>
          <w:color w:val="333333"/>
          <w:kern w:val="0"/>
          <w:sz w:val="30"/>
          <w:szCs w:val="30"/>
          <w:lang w:val="en-US" w:eastAsia="zh-CN"/>
        </w:rPr>
        <w:t>53</w:t>
      </w:r>
      <w:r>
        <w:rPr>
          <w:rFonts w:hint="eastAsia" w:asciiTheme="minorEastAsia" w:hAnsiTheme="minorEastAsia" w:eastAsiaTheme="minorEastAsia"/>
          <w:color w:val="333333"/>
          <w:kern w:val="0"/>
          <w:sz w:val="30"/>
          <w:szCs w:val="30"/>
        </w:rPr>
        <w:t>万元，原因是</w:t>
      </w:r>
      <w:r>
        <w:rPr>
          <w:rFonts w:hint="eastAsia" w:asciiTheme="minorEastAsia" w:hAnsiTheme="minorEastAsia" w:eastAsiaTheme="minorEastAsia"/>
          <w:color w:val="333333"/>
          <w:kern w:val="0"/>
          <w:sz w:val="30"/>
          <w:szCs w:val="30"/>
          <w:lang w:eastAsia="zh-CN"/>
        </w:rPr>
        <w:t>对全县人民实行惠民政策，减免四项基本收费</w:t>
      </w:r>
      <w:r>
        <w:rPr>
          <w:rFonts w:hint="eastAsia" w:asciiTheme="minorEastAsia" w:hAnsiTheme="minorEastAsia" w:eastAsiaTheme="minorEastAsia"/>
          <w:color w:val="333333"/>
          <w:kern w:val="0"/>
          <w:sz w:val="30"/>
          <w:szCs w:val="30"/>
        </w:rPr>
        <w:t>。其中：一般公共预算收入</w:t>
      </w:r>
      <w:r>
        <w:rPr>
          <w:rFonts w:hint="eastAsia" w:asciiTheme="minorEastAsia" w:hAnsiTheme="minorEastAsia" w:eastAsiaTheme="minorEastAsia"/>
          <w:color w:val="333333"/>
          <w:kern w:val="0"/>
          <w:sz w:val="30"/>
          <w:szCs w:val="30"/>
          <w:lang w:val="en-US" w:eastAsia="zh-CN"/>
        </w:rPr>
        <w:t>300</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color w:val="333333"/>
          <w:kern w:val="0"/>
          <w:sz w:val="30"/>
          <w:szCs w:val="30"/>
          <w:lang w:val="en-US" w:eastAsia="zh-CN"/>
        </w:rPr>
        <w:t>100</w:t>
      </w:r>
      <w:r>
        <w:rPr>
          <w:rFonts w:hint="eastAsia" w:asciiTheme="minorEastAsia" w:hAnsiTheme="minorEastAsia" w:eastAsiaTheme="minorEastAsia"/>
          <w:color w:val="333333"/>
          <w:kern w:val="0"/>
          <w:sz w:val="30"/>
          <w:szCs w:val="30"/>
        </w:rPr>
        <w:t>%；政府性基金收入</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%；国有资本经营收入</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%；财政专户资金收入</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%；事业收入</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%；事业单位经营收入</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%；其他收入</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三</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部门支出总体</w:t>
      </w:r>
      <w:r>
        <w:rPr>
          <w:rFonts w:asciiTheme="minorEastAsia" w:hAnsiTheme="minorEastAsia" w:eastAsiaTheme="minorEastAsia"/>
          <w:color w:val="333333"/>
          <w:kern w:val="0"/>
          <w:sz w:val="32"/>
          <w:szCs w:val="32"/>
        </w:rPr>
        <w:t>情况</w:t>
      </w:r>
      <w:r>
        <w:rPr>
          <w:rFonts w:hint="eastAsia" w:asciiTheme="minorEastAsia" w:hAnsiTheme="minorEastAsia" w:eastAsiaTheme="minorEastAsia"/>
          <w:color w:val="333333"/>
          <w:kern w:val="0"/>
          <w:sz w:val="32"/>
          <w:szCs w:val="32"/>
        </w:rPr>
        <w:t>说明</w:t>
      </w:r>
    </w:p>
    <w:p>
      <w:pPr>
        <w:spacing w:line="360" w:lineRule="auto"/>
        <w:ind w:firstLine="600" w:firstLineChars="200"/>
        <w:jc w:val="left"/>
        <w:outlineLvl w:val="2"/>
        <w:rPr>
          <w:rFonts w:asciiTheme="minorEastAsia" w:hAnsiTheme="minorEastAsia" w:eastAsiaTheme="minorEastAsia"/>
          <w:sz w:val="30"/>
          <w:szCs w:val="30"/>
        </w:rPr>
      </w:pPr>
      <w:r>
        <w:rPr>
          <w:rFonts w:hint="eastAsia" w:asciiTheme="minorEastAsia" w:hAnsiTheme="minorEastAsia" w:eastAsiaTheme="minorEastAsia"/>
          <w:sz w:val="30"/>
          <w:szCs w:val="30"/>
          <w:lang w:eastAsia="zh-CN"/>
        </w:rPr>
        <w:t>2020年度殡仪馆</w:t>
      </w:r>
      <w:r>
        <w:rPr>
          <w:rFonts w:hint="eastAsia" w:asciiTheme="minorEastAsia" w:hAnsiTheme="minorEastAsia" w:eastAsiaTheme="minorEastAsia"/>
          <w:sz w:val="30"/>
          <w:szCs w:val="30"/>
        </w:rPr>
        <w:t>部门支出预算</w:t>
      </w:r>
      <w:r>
        <w:rPr>
          <w:rFonts w:hint="eastAsia" w:asciiTheme="minorEastAsia" w:hAnsiTheme="minorEastAsia" w:eastAsiaTheme="minorEastAsia"/>
          <w:sz w:val="30"/>
          <w:szCs w:val="30"/>
          <w:lang w:val="en-US" w:eastAsia="zh-CN"/>
        </w:rPr>
        <w:t>300</w:t>
      </w:r>
      <w:r>
        <w:rPr>
          <w:rFonts w:hint="eastAsia" w:asciiTheme="minorEastAsia" w:hAnsiTheme="minorEastAsia" w:eastAsiaTheme="minorEastAsia"/>
          <w:sz w:val="30"/>
          <w:szCs w:val="30"/>
        </w:rPr>
        <w:t>万元，比去年减少</w:t>
      </w:r>
      <w:r>
        <w:rPr>
          <w:rFonts w:hint="eastAsia" w:asciiTheme="minorEastAsia" w:hAnsiTheme="minorEastAsia" w:eastAsiaTheme="minorEastAsia"/>
          <w:sz w:val="30"/>
          <w:szCs w:val="30"/>
          <w:lang w:val="en-US" w:eastAsia="zh-CN"/>
        </w:rPr>
        <w:t>53</w:t>
      </w:r>
      <w:r>
        <w:rPr>
          <w:rFonts w:hint="eastAsia" w:asciiTheme="minorEastAsia" w:hAnsiTheme="minorEastAsia" w:eastAsiaTheme="minorEastAsia"/>
          <w:sz w:val="30"/>
          <w:szCs w:val="30"/>
        </w:rPr>
        <w:t>万元，原因是</w:t>
      </w:r>
      <w:r>
        <w:rPr>
          <w:rFonts w:hint="eastAsia" w:asciiTheme="minorEastAsia" w:hAnsiTheme="minorEastAsia" w:eastAsiaTheme="minorEastAsia"/>
          <w:sz w:val="30"/>
          <w:szCs w:val="30"/>
          <w:lang w:eastAsia="zh-CN"/>
        </w:rPr>
        <w:t>人员调出及退休</w:t>
      </w:r>
      <w:r>
        <w:rPr>
          <w:rFonts w:hint="eastAsia" w:asciiTheme="minorEastAsia" w:hAnsiTheme="minorEastAsia" w:eastAsiaTheme="minorEastAsia"/>
          <w:sz w:val="30"/>
          <w:szCs w:val="30"/>
        </w:rPr>
        <w:t>。其中：基本支出</w:t>
      </w:r>
      <w:r>
        <w:rPr>
          <w:rFonts w:hint="eastAsia" w:asciiTheme="minorEastAsia" w:hAnsiTheme="minorEastAsia" w:eastAsiaTheme="minorEastAsia"/>
          <w:sz w:val="30"/>
          <w:szCs w:val="30"/>
          <w:lang w:val="en-US" w:eastAsia="zh-CN"/>
        </w:rPr>
        <w:t>0</w:t>
      </w:r>
      <w:r>
        <w:rPr>
          <w:rFonts w:hint="eastAsia" w:asciiTheme="minorEastAsia" w:hAnsiTheme="minorEastAsia" w:eastAsiaTheme="minorEastAsia"/>
          <w:sz w:val="30"/>
          <w:szCs w:val="30"/>
        </w:rPr>
        <w:t>万元，占</w:t>
      </w:r>
      <w:r>
        <w:rPr>
          <w:rFonts w:hint="eastAsia" w:asciiTheme="minorEastAsia" w:hAnsiTheme="minorEastAsia" w:eastAsiaTheme="minorEastAsia"/>
          <w:sz w:val="30"/>
          <w:szCs w:val="30"/>
          <w:lang w:val="en-US" w:eastAsia="zh-CN"/>
        </w:rPr>
        <w:t>0</w:t>
      </w:r>
      <w:r>
        <w:rPr>
          <w:rFonts w:hint="eastAsia" w:asciiTheme="minorEastAsia" w:hAnsiTheme="minorEastAsia" w:eastAsiaTheme="minorEastAsia"/>
          <w:sz w:val="30"/>
          <w:szCs w:val="30"/>
        </w:rPr>
        <w:t>%；项目支出</w:t>
      </w:r>
      <w:r>
        <w:rPr>
          <w:rFonts w:hint="eastAsia" w:asciiTheme="minorEastAsia" w:hAnsiTheme="minorEastAsia" w:eastAsiaTheme="minorEastAsia"/>
          <w:sz w:val="30"/>
          <w:szCs w:val="30"/>
          <w:lang w:val="en-US" w:eastAsia="zh-CN"/>
        </w:rPr>
        <w:t>300</w:t>
      </w:r>
      <w:r>
        <w:rPr>
          <w:rFonts w:hint="eastAsia" w:asciiTheme="minorEastAsia" w:hAnsiTheme="minorEastAsia" w:eastAsiaTheme="minorEastAsia"/>
          <w:sz w:val="30"/>
          <w:szCs w:val="30"/>
        </w:rPr>
        <w:t>万元，占</w:t>
      </w:r>
      <w:r>
        <w:rPr>
          <w:rFonts w:hint="eastAsia" w:asciiTheme="minorEastAsia" w:hAnsiTheme="minorEastAsia" w:eastAsiaTheme="minorEastAsia"/>
          <w:sz w:val="30"/>
          <w:szCs w:val="30"/>
          <w:lang w:val="en-US" w:eastAsia="zh-CN"/>
        </w:rPr>
        <w:t>100</w:t>
      </w:r>
      <w:r>
        <w:rPr>
          <w:rFonts w:hint="eastAsia" w:asciiTheme="minorEastAsia" w:hAnsiTheme="minorEastAsia" w:eastAsiaTheme="minorEastAsia"/>
          <w:sz w:val="30"/>
          <w:szCs w:val="30"/>
        </w:rPr>
        <w:t>%；上缴上级支出</w:t>
      </w:r>
      <w:r>
        <w:rPr>
          <w:rFonts w:hint="eastAsia" w:asciiTheme="minorEastAsia" w:hAnsiTheme="minorEastAsia" w:eastAsiaTheme="minorEastAsia"/>
          <w:sz w:val="30"/>
          <w:szCs w:val="30"/>
          <w:lang w:val="en-US" w:eastAsia="zh-CN"/>
        </w:rPr>
        <w:t>0</w:t>
      </w:r>
      <w:r>
        <w:rPr>
          <w:rFonts w:hint="eastAsia" w:asciiTheme="minorEastAsia" w:hAnsiTheme="minorEastAsia" w:eastAsiaTheme="minorEastAsia"/>
          <w:sz w:val="30"/>
          <w:szCs w:val="30"/>
        </w:rPr>
        <w:t>万元，占</w:t>
      </w:r>
      <w:r>
        <w:rPr>
          <w:rFonts w:hint="eastAsia" w:asciiTheme="minorEastAsia" w:hAnsiTheme="minorEastAsia" w:eastAsiaTheme="minorEastAsia"/>
          <w:sz w:val="30"/>
          <w:szCs w:val="30"/>
          <w:lang w:val="en-US" w:eastAsia="zh-CN"/>
        </w:rPr>
        <w:t>0</w:t>
      </w:r>
      <w:r>
        <w:rPr>
          <w:rFonts w:hint="eastAsia" w:asciiTheme="minorEastAsia" w:hAnsiTheme="minorEastAsia" w:eastAsiaTheme="minorEastAsia"/>
          <w:sz w:val="30"/>
          <w:szCs w:val="30"/>
        </w:rPr>
        <w:t>%；事业单位经营支出</w:t>
      </w:r>
      <w:r>
        <w:rPr>
          <w:rFonts w:hint="eastAsia" w:asciiTheme="minorEastAsia" w:hAnsiTheme="minorEastAsia" w:eastAsiaTheme="minorEastAsia"/>
          <w:sz w:val="30"/>
          <w:szCs w:val="30"/>
          <w:lang w:val="en-US" w:eastAsia="zh-CN"/>
        </w:rPr>
        <w:t>0</w:t>
      </w:r>
      <w:r>
        <w:rPr>
          <w:rFonts w:hint="eastAsia" w:asciiTheme="minorEastAsia" w:hAnsiTheme="minorEastAsia" w:eastAsiaTheme="minorEastAsia"/>
          <w:sz w:val="30"/>
          <w:szCs w:val="30"/>
        </w:rPr>
        <w:t>万元，占</w:t>
      </w:r>
      <w:r>
        <w:rPr>
          <w:rFonts w:hint="eastAsia" w:asciiTheme="minorEastAsia" w:hAnsiTheme="minorEastAsia" w:eastAsiaTheme="minorEastAsia"/>
          <w:sz w:val="30"/>
          <w:szCs w:val="30"/>
          <w:lang w:val="en-US" w:eastAsia="zh-CN"/>
        </w:rPr>
        <w:t>0</w:t>
      </w:r>
      <w:r>
        <w:rPr>
          <w:rFonts w:hint="eastAsia" w:asciiTheme="minorEastAsia" w:hAnsiTheme="minorEastAsia" w:eastAsiaTheme="minorEastAsia"/>
          <w:sz w:val="30"/>
          <w:szCs w:val="30"/>
        </w:rPr>
        <w:t>%；对附属单位补助支出</w:t>
      </w:r>
      <w:r>
        <w:rPr>
          <w:rFonts w:hint="eastAsia" w:asciiTheme="minorEastAsia" w:hAnsiTheme="minorEastAsia" w:eastAsiaTheme="minorEastAsia"/>
          <w:sz w:val="30"/>
          <w:szCs w:val="30"/>
          <w:lang w:val="en-US" w:eastAsia="zh-CN"/>
        </w:rPr>
        <w:t>0</w:t>
      </w:r>
      <w:r>
        <w:rPr>
          <w:rFonts w:hint="eastAsia" w:asciiTheme="minorEastAsia" w:hAnsiTheme="minorEastAsia" w:eastAsiaTheme="minorEastAsia"/>
          <w:sz w:val="30"/>
          <w:szCs w:val="30"/>
        </w:rPr>
        <w:t>万元，占</w:t>
      </w:r>
      <w:r>
        <w:rPr>
          <w:rFonts w:hint="eastAsia" w:asciiTheme="minorEastAsia" w:hAnsiTheme="minorEastAsia" w:eastAsiaTheme="minorEastAsia"/>
          <w:sz w:val="30"/>
          <w:szCs w:val="30"/>
          <w:lang w:val="en-US" w:eastAsia="zh-CN"/>
        </w:rPr>
        <w:t>0</w:t>
      </w:r>
      <w:r>
        <w:rPr>
          <w:rFonts w:hint="eastAsia" w:asciiTheme="minorEastAsia" w:hAnsiTheme="minorEastAsia" w:eastAsiaTheme="minorEastAsia"/>
          <w:sz w:val="30"/>
          <w:szCs w:val="30"/>
        </w:rPr>
        <w:t>%。</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四</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财政拨款收支总体</w:t>
      </w:r>
      <w:r>
        <w:rPr>
          <w:rFonts w:asciiTheme="minorEastAsia" w:hAnsiTheme="minorEastAsia" w:eastAsiaTheme="minorEastAsia"/>
          <w:color w:val="333333"/>
          <w:kern w:val="0"/>
          <w:sz w:val="32"/>
          <w:szCs w:val="32"/>
        </w:rPr>
        <w:t>情况</w:t>
      </w:r>
      <w:r>
        <w:rPr>
          <w:rFonts w:hint="eastAsia" w:asciiTheme="minorEastAsia" w:hAnsiTheme="minorEastAsia" w:eastAsiaTheme="minorEastAsia"/>
          <w:color w:val="333333"/>
          <w:kern w:val="0"/>
          <w:sz w:val="32"/>
          <w:szCs w:val="32"/>
        </w:rPr>
        <w:t>说明</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lang w:eastAsia="zh-CN"/>
        </w:rPr>
        <w:t>2020年度殡仪馆</w:t>
      </w:r>
      <w:r>
        <w:rPr>
          <w:rFonts w:hint="eastAsia" w:asciiTheme="minorEastAsia" w:hAnsiTheme="minorEastAsia" w:eastAsiaTheme="minorEastAsia"/>
          <w:color w:val="333333"/>
          <w:kern w:val="0"/>
          <w:sz w:val="30"/>
          <w:szCs w:val="30"/>
        </w:rPr>
        <w:t>部门财政拨款收支总预算</w:t>
      </w:r>
      <w:r>
        <w:rPr>
          <w:rFonts w:hint="eastAsia" w:asciiTheme="minorEastAsia" w:hAnsiTheme="minorEastAsia" w:eastAsiaTheme="minorEastAsia"/>
          <w:color w:val="333333"/>
          <w:kern w:val="0"/>
          <w:sz w:val="30"/>
          <w:szCs w:val="30"/>
          <w:lang w:val="en-US" w:eastAsia="zh-CN"/>
        </w:rPr>
        <w:t>300</w:t>
      </w:r>
      <w:r>
        <w:rPr>
          <w:rFonts w:hint="eastAsia" w:asciiTheme="minorEastAsia" w:hAnsiTheme="minorEastAsia" w:eastAsiaTheme="minorEastAsia"/>
          <w:color w:val="333333"/>
          <w:kern w:val="0"/>
          <w:sz w:val="30"/>
          <w:szCs w:val="30"/>
        </w:rPr>
        <w:t>万元，比去年减</w:t>
      </w:r>
      <w:r>
        <w:rPr>
          <w:rFonts w:hint="eastAsia" w:asciiTheme="minorEastAsia" w:hAnsiTheme="minorEastAsia" w:eastAsiaTheme="minorEastAsia"/>
          <w:color w:val="333333"/>
          <w:kern w:val="0"/>
          <w:sz w:val="30"/>
          <w:szCs w:val="30"/>
          <w:lang w:eastAsia="zh-CN"/>
        </w:rPr>
        <w:t>少</w:t>
      </w:r>
      <w:r>
        <w:rPr>
          <w:rFonts w:hint="eastAsia" w:asciiTheme="minorEastAsia" w:hAnsiTheme="minorEastAsia" w:eastAsiaTheme="minorEastAsia"/>
          <w:color w:val="333333"/>
          <w:kern w:val="0"/>
          <w:sz w:val="30"/>
          <w:szCs w:val="30"/>
          <w:lang w:val="en-US" w:eastAsia="zh-CN"/>
        </w:rPr>
        <w:t>53</w:t>
      </w:r>
      <w:r>
        <w:rPr>
          <w:rFonts w:hint="eastAsia" w:asciiTheme="minorEastAsia" w:hAnsiTheme="minorEastAsia" w:eastAsiaTheme="minorEastAsia"/>
          <w:color w:val="333333"/>
          <w:kern w:val="0"/>
          <w:sz w:val="30"/>
          <w:szCs w:val="30"/>
        </w:rPr>
        <w:t>万元，原因是</w:t>
      </w:r>
      <w:r>
        <w:rPr>
          <w:rFonts w:hint="eastAsia" w:asciiTheme="minorEastAsia" w:hAnsiTheme="minorEastAsia" w:eastAsiaTheme="minorEastAsia"/>
          <w:color w:val="333333"/>
          <w:kern w:val="0"/>
          <w:sz w:val="30"/>
          <w:szCs w:val="30"/>
          <w:lang w:eastAsia="zh-CN"/>
        </w:rPr>
        <w:t>实行惠民政策，减免四项基本收入</w:t>
      </w:r>
      <w:r>
        <w:rPr>
          <w:rFonts w:hint="eastAsia" w:asciiTheme="minorEastAsia" w:hAnsiTheme="minorEastAsia" w:eastAsiaTheme="minorEastAsia"/>
          <w:color w:val="333333"/>
          <w:kern w:val="0"/>
          <w:sz w:val="30"/>
          <w:szCs w:val="30"/>
        </w:rPr>
        <w:t>。收入包括：一般公共预算收入</w:t>
      </w:r>
      <w:r>
        <w:rPr>
          <w:rFonts w:hint="eastAsia" w:asciiTheme="minorEastAsia" w:hAnsiTheme="minorEastAsia" w:eastAsiaTheme="minorEastAsia"/>
          <w:color w:val="333333"/>
          <w:kern w:val="0"/>
          <w:sz w:val="30"/>
          <w:szCs w:val="30"/>
          <w:lang w:val="en-US" w:eastAsia="zh-CN"/>
        </w:rPr>
        <w:t>300</w:t>
      </w:r>
      <w:r>
        <w:rPr>
          <w:rFonts w:hint="eastAsia" w:asciiTheme="minorEastAsia" w:hAnsiTheme="minorEastAsia" w:eastAsiaTheme="minorEastAsia"/>
          <w:color w:val="333333"/>
          <w:kern w:val="0"/>
          <w:sz w:val="30"/>
          <w:szCs w:val="30"/>
        </w:rPr>
        <w:t>万元，。支出包括：社会保障和就业支出</w:t>
      </w:r>
      <w:r>
        <w:rPr>
          <w:rFonts w:hint="eastAsia" w:asciiTheme="minorEastAsia" w:hAnsiTheme="minorEastAsia" w:eastAsiaTheme="minorEastAsia"/>
          <w:color w:val="333333"/>
          <w:kern w:val="0"/>
          <w:sz w:val="30"/>
          <w:szCs w:val="30"/>
          <w:lang w:val="en-US" w:eastAsia="zh-CN"/>
        </w:rPr>
        <w:t>300万元</w:t>
      </w:r>
      <w:r>
        <w:rPr>
          <w:rFonts w:hint="eastAsia" w:asciiTheme="minorEastAsia" w:hAnsiTheme="minorEastAsia" w:eastAsiaTheme="minorEastAsia"/>
          <w:color w:val="333333"/>
          <w:kern w:val="0"/>
          <w:sz w:val="30"/>
          <w:szCs w:val="30"/>
        </w:rPr>
        <w:t>。</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五</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一般公共预算支出表（功能科目）情况说明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lang w:eastAsia="zh-CN"/>
        </w:rPr>
        <w:t>2020年度殡仪馆</w:t>
      </w:r>
      <w:r>
        <w:rPr>
          <w:rFonts w:hint="eastAsia" w:asciiTheme="minorEastAsia" w:hAnsiTheme="minorEastAsia" w:eastAsiaTheme="minorEastAsia"/>
          <w:color w:val="333333"/>
          <w:kern w:val="0"/>
          <w:sz w:val="30"/>
          <w:szCs w:val="30"/>
        </w:rPr>
        <w:t>部门一般公共预算支出</w:t>
      </w:r>
      <w:r>
        <w:rPr>
          <w:rFonts w:hint="eastAsia" w:asciiTheme="minorEastAsia" w:hAnsiTheme="minorEastAsia" w:eastAsiaTheme="minorEastAsia"/>
          <w:color w:val="333333"/>
          <w:kern w:val="0"/>
          <w:sz w:val="30"/>
          <w:szCs w:val="30"/>
          <w:lang w:val="en-US" w:eastAsia="zh-CN"/>
        </w:rPr>
        <w:t>300</w:t>
      </w:r>
      <w:r>
        <w:rPr>
          <w:rFonts w:hint="eastAsia" w:asciiTheme="minorEastAsia" w:hAnsiTheme="minorEastAsia" w:eastAsiaTheme="minorEastAsia"/>
          <w:color w:val="333333"/>
          <w:kern w:val="0"/>
          <w:sz w:val="30"/>
          <w:szCs w:val="30"/>
        </w:rPr>
        <w:t>万元，比去年减少</w:t>
      </w:r>
      <w:r>
        <w:rPr>
          <w:rFonts w:hint="eastAsia" w:asciiTheme="minorEastAsia" w:hAnsiTheme="minorEastAsia" w:eastAsiaTheme="minorEastAsia"/>
          <w:color w:val="333333"/>
          <w:kern w:val="0"/>
          <w:sz w:val="30"/>
          <w:szCs w:val="30"/>
          <w:lang w:val="en-US" w:eastAsia="zh-CN"/>
        </w:rPr>
        <w:t>53</w:t>
      </w:r>
      <w:r>
        <w:rPr>
          <w:rFonts w:hint="eastAsia" w:asciiTheme="minorEastAsia" w:hAnsiTheme="minorEastAsia" w:eastAsiaTheme="minorEastAsia"/>
          <w:color w:val="333333"/>
          <w:kern w:val="0"/>
          <w:sz w:val="30"/>
          <w:szCs w:val="30"/>
        </w:rPr>
        <w:t>万元。其中：</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1、</w:t>
      </w:r>
      <w:r>
        <w:rPr>
          <w:rFonts w:hint="eastAsia" w:asciiTheme="minorEastAsia" w:hAnsiTheme="minorEastAsia" w:eastAsiaTheme="minorEastAsia"/>
          <w:color w:val="333333"/>
          <w:kern w:val="0"/>
          <w:sz w:val="30"/>
          <w:szCs w:val="30"/>
          <w:lang w:val="en-US" w:eastAsia="zh-CN"/>
        </w:rPr>
        <w:t>2081004</w:t>
      </w:r>
      <w:r>
        <w:rPr>
          <w:rFonts w:hint="eastAsia" w:asciiTheme="minorEastAsia" w:hAnsiTheme="minorEastAsia" w:eastAsiaTheme="minorEastAsia"/>
          <w:color w:val="333333"/>
          <w:kern w:val="0"/>
          <w:sz w:val="30"/>
          <w:szCs w:val="30"/>
          <w:lang w:eastAsia="zh-CN"/>
        </w:rPr>
        <w:t>殡葬2020年</w:t>
      </w:r>
      <w:r>
        <w:rPr>
          <w:rFonts w:hint="eastAsia" w:asciiTheme="minorEastAsia" w:hAnsiTheme="minorEastAsia" w:eastAsiaTheme="minorEastAsia"/>
          <w:color w:val="333333"/>
          <w:kern w:val="0"/>
          <w:sz w:val="30"/>
          <w:szCs w:val="30"/>
        </w:rPr>
        <w:t>预算数为</w:t>
      </w:r>
      <w:r>
        <w:rPr>
          <w:rFonts w:hint="eastAsia" w:asciiTheme="minorEastAsia" w:hAnsiTheme="minorEastAsia" w:eastAsiaTheme="minorEastAsia"/>
          <w:color w:val="333333"/>
          <w:kern w:val="0"/>
          <w:sz w:val="30"/>
          <w:szCs w:val="30"/>
          <w:lang w:val="en-US" w:eastAsia="zh-CN"/>
        </w:rPr>
        <w:t>300</w:t>
      </w:r>
      <w:r>
        <w:rPr>
          <w:rFonts w:hint="eastAsia" w:asciiTheme="minorEastAsia" w:hAnsiTheme="minorEastAsia" w:eastAsiaTheme="minorEastAsia"/>
          <w:color w:val="333333"/>
          <w:kern w:val="0"/>
          <w:sz w:val="30"/>
          <w:szCs w:val="30"/>
        </w:rPr>
        <w:t>万元，比上年预算数减少</w:t>
      </w:r>
      <w:r>
        <w:rPr>
          <w:rFonts w:hint="eastAsia" w:asciiTheme="minorEastAsia" w:hAnsiTheme="minorEastAsia" w:eastAsiaTheme="minorEastAsia"/>
          <w:color w:val="333333"/>
          <w:kern w:val="0"/>
          <w:sz w:val="30"/>
          <w:szCs w:val="30"/>
          <w:lang w:val="en-US" w:eastAsia="zh-CN"/>
        </w:rPr>
        <w:t>53</w:t>
      </w:r>
      <w:r>
        <w:rPr>
          <w:rFonts w:hint="eastAsia" w:asciiTheme="minorEastAsia" w:hAnsiTheme="minorEastAsia" w:eastAsiaTheme="minorEastAsia"/>
          <w:color w:val="333333"/>
          <w:kern w:val="0"/>
          <w:sz w:val="30"/>
          <w:szCs w:val="30"/>
        </w:rPr>
        <w:t>万元，下降</w:t>
      </w:r>
      <w:r>
        <w:rPr>
          <w:rFonts w:hint="eastAsia" w:asciiTheme="minorEastAsia" w:hAnsiTheme="minorEastAsia" w:eastAsiaTheme="minorEastAsia"/>
          <w:color w:val="333333"/>
          <w:kern w:val="0"/>
          <w:sz w:val="30"/>
          <w:szCs w:val="30"/>
          <w:lang w:val="en-US" w:eastAsia="zh-CN"/>
        </w:rPr>
        <w:t>15</w:t>
      </w:r>
      <w:r>
        <w:rPr>
          <w:rFonts w:hint="eastAsia" w:asciiTheme="minorEastAsia" w:hAnsiTheme="minorEastAsia" w:eastAsiaTheme="minorEastAsia"/>
          <w:color w:val="333333"/>
          <w:kern w:val="0"/>
          <w:sz w:val="30"/>
          <w:szCs w:val="30"/>
        </w:rPr>
        <w:t>%；</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六</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一般公共预算基本支出表（部门经济分类）情况说明</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lang w:eastAsia="zh-CN"/>
        </w:rPr>
        <w:t>2020年度殡仪馆</w:t>
      </w:r>
      <w:r>
        <w:rPr>
          <w:rFonts w:hint="eastAsia" w:asciiTheme="minorEastAsia" w:hAnsiTheme="minorEastAsia" w:eastAsiaTheme="minorEastAsia"/>
          <w:color w:val="333333"/>
          <w:kern w:val="0"/>
          <w:sz w:val="30"/>
          <w:szCs w:val="30"/>
        </w:rPr>
        <w:t>部门一般公共预算基本支出</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万元，其中：</w:t>
      </w:r>
    </w:p>
    <w:p>
      <w:pPr>
        <w:numPr>
          <w:ilvl w:val="0"/>
          <w:numId w:val="1"/>
        </w:numPr>
        <w:spacing w:line="360" w:lineRule="auto"/>
        <w:ind w:firstLine="600" w:firstLineChars="200"/>
        <w:jc w:val="left"/>
        <w:outlineLvl w:val="2"/>
        <w:rPr>
          <w:rFonts w:hint="eastAsia" w:asciiTheme="minorEastAsia" w:hAnsiTheme="minorEastAsia" w:eastAsiaTheme="minorEastAsia"/>
          <w:color w:val="333333"/>
          <w:kern w:val="0"/>
          <w:sz w:val="30"/>
          <w:szCs w:val="30"/>
          <w:lang w:eastAsia="zh-CN"/>
        </w:rPr>
      </w:pPr>
      <w:r>
        <w:rPr>
          <w:rFonts w:hint="eastAsia" w:asciiTheme="minorEastAsia" w:hAnsiTheme="minorEastAsia" w:eastAsiaTheme="minorEastAsia"/>
          <w:color w:val="333333"/>
          <w:kern w:val="0"/>
          <w:sz w:val="30"/>
          <w:szCs w:val="30"/>
        </w:rPr>
        <w:t>工资福利支出</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万元</w:t>
      </w:r>
      <w:r>
        <w:rPr>
          <w:rFonts w:hint="eastAsia" w:asciiTheme="minorEastAsia" w:hAnsiTheme="minorEastAsia" w:eastAsiaTheme="minorEastAsia"/>
          <w:color w:val="333333"/>
          <w:kern w:val="0"/>
          <w:sz w:val="30"/>
          <w:szCs w:val="30"/>
          <w:lang w:eastAsia="zh-CN"/>
        </w:rPr>
        <w:t>。</w:t>
      </w:r>
    </w:p>
    <w:p>
      <w:pPr>
        <w:numPr>
          <w:ilvl w:val="0"/>
          <w:numId w:val="1"/>
        </w:numPr>
        <w:spacing w:line="360" w:lineRule="auto"/>
        <w:ind w:left="0" w:leftChars="0" w:firstLine="600" w:firstLineChars="200"/>
        <w:jc w:val="left"/>
        <w:outlineLvl w:val="2"/>
        <w:rPr>
          <w:rFonts w:hint="eastAsia" w:asciiTheme="minorEastAsia" w:hAnsiTheme="minorEastAsia" w:eastAsiaTheme="minorEastAsia"/>
          <w:color w:val="auto"/>
          <w:kern w:val="0"/>
          <w:sz w:val="30"/>
          <w:szCs w:val="30"/>
          <w:lang w:eastAsia="zh-CN"/>
        </w:rPr>
      </w:pPr>
      <w:r>
        <w:rPr>
          <w:rFonts w:hint="eastAsia" w:asciiTheme="minorEastAsia" w:hAnsiTheme="minorEastAsia" w:eastAsiaTheme="minorEastAsia"/>
          <w:color w:val="auto"/>
          <w:kern w:val="0"/>
          <w:sz w:val="30"/>
          <w:szCs w:val="30"/>
        </w:rPr>
        <w:t>按定额管理的商品服务支出</w:t>
      </w:r>
      <w:r>
        <w:rPr>
          <w:rFonts w:hint="eastAsia" w:asciiTheme="minorEastAsia" w:hAnsiTheme="minorEastAsia" w:eastAsiaTheme="minorEastAsia"/>
          <w:color w:val="auto"/>
          <w:kern w:val="0"/>
          <w:sz w:val="30"/>
          <w:szCs w:val="30"/>
          <w:lang w:val="en-US" w:eastAsia="zh-CN"/>
        </w:rPr>
        <w:t>0</w:t>
      </w:r>
      <w:r>
        <w:rPr>
          <w:rFonts w:hint="eastAsia" w:asciiTheme="minorEastAsia" w:hAnsiTheme="minorEastAsia" w:eastAsiaTheme="minorEastAsia"/>
          <w:color w:val="auto"/>
          <w:kern w:val="0"/>
          <w:sz w:val="30"/>
          <w:szCs w:val="30"/>
        </w:rPr>
        <w:t>万元</w:t>
      </w:r>
      <w:r>
        <w:rPr>
          <w:rFonts w:hint="eastAsia" w:asciiTheme="minorEastAsia" w:hAnsiTheme="minorEastAsia" w:eastAsiaTheme="minorEastAsia"/>
          <w:color w:val="auto"/>
          <w:kern w:val="0"/>
          <w:sz w:val="30"/>
          <w:szCs w:val="30"/>
          <w:lang w:eastAsia="zh-CN"/>
        </w:rPr>
        <w:t>。</w:t>
      </w:r>
    </w:p>
    <w:p>
      <w:pPr>
        <w:numPr>
          <w:ilvl w:val="0"/>
          <w:numId w:val="0"/>
        </w:numPr>
        <w:spacing w:line="360" w:lineRule="auto"/>
        <w:ind w:leftChars="200" w:firstLine="300" w:firstLineChars="1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3、离退休公用支出</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万元，主要包括离休人员特需费</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万元、离休人员公用经费</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万元和退休人员公用经费</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万元。</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4、职工体检费支出</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万元。</w:t>
      </w:r>
    </w:p>
    <w:p>
      <w:pPr>
        <w:spacing w:line="360" w:lineRule="auto"/>
        <w:ind w:firstLine="600" w:firstLineChars="200"/>
        <w:jc w:val="left"/>
        <w:outlineLvl w:val="2"/>
        <w:rPr>
          <w:rFonts w:hint="eastAsia" w:asciiTheme="minorEastAsia" w:hAnsiTheme="minorEastAsia" w:eastAsiaTheme="minorEastAsia"/>
          <w:color w:val="333333"/>
          <w:kern w:val="0"/>
          <w:sz w:val="30"/>
          <w:szCs w:val="30"/>
          <w:lang w:eastAsia="zh-CN"/>
        </w:rPr>
      </w:pPr>
      <w:r>
        <w:rPr>
          <w:rFonts w:hint="eastAsia" w:asciiTheme="minorEastAsia" w:hAnsiTheme="minorEastAsia" w:eastAsiaTheme="minorEastAsia"/>
          <w:color w:val="333333"/>
          <w:kern w:val="0"/>
          <w:sz w:val="30"/>
          <w:szCs w:val="30"/>
        </w:rPr>
        <w:t>5、对个人和家庭补助支出</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万元</w:t>
      </w:r>
      <w:r>
        <w:rPr>
          <w:rFonts w:hint="eastAsia" w:asciiTheme="minorEastAsia" w:hAnsiTheme="minorEastAsia" w:eastAsiaTheme="minorEastAsia"/>
          <w:color w:val="333333"/>
          <w:kern w:val="0"/>
          <w:sz w:val="30"/>
          <w:szCs w:val="30"/>
          <w:lang w:eastAsia="zh-CN"/>
        </w:rPr>
        <w:t>。</w:t>
      </w:r>
    </w:p>
    <w:p>
      <w:pPr>
        <w:widowControl/>
        <w:shd w:val="clear" w:color="auto" w:fill="FFFFFF"/>
        <w:spacing w:beforeLines="50" w:afterLines="50" w:line="360" w:lineRule="auto"/>
        <w:ind w:firstLine="640" w:firstLineChars="200"/>
        <w:jc w:val="left"/>
        <w:textAlignment w:val="baseline"/>
        <w:outlineLvl w:val="2"/>
        <w:rPr>
          <w:rFonts w:hint="eastAsia"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七、一般公共预算支出表（政府经济分类）情况说明</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lang w:eastAsia="zh-CN"/>
        </w:rPr>
        <w:t>2020年度殡仪馆</w:t>
      </w:r>
      <w:r>
        <w:rPr>
          <w:rFonts w:hint="eastAsia" w:asciiTheme="minorEastAsia" w:hAnsiTheme="minorEastAsia" w:eastAsiaTheme="minorEastAsia"/>
          <w:color w:val="333333"/>
          <w:kern w:val="0"/>
          <w:sz w:val="30"/>
          <w:szCs w:val="30"/>
        </w:rPr>
        <w:t>部门一般公共预算支出</w:t>
      </w:r>
      <w:r>
        <w:rPr>
          <w:rFonts w:hint="eastAsia" w:asciiTheme="minorEastAsia" w:hAnsiTheme="minorEastAsia" w:eastAsiaTheme="minorEastAsia"/>
          <w:color w:val="333333"/>
          <w:kern w:val="0"/>
          <w:sz w:val="30"/>
          <w:szCs w:val="30"/>
          <w:lang w:val="en-US" w:eastAsia="zh-CN"/>
        </w:rPr>
        <w:t>300</w:t>
      </w:r>
      <w:r>
        <w:rPr>
          <w:rFonts w:hint="eastAsia" w:asciiTheme="minorEastAsia" w:hAnsiTheme="minorEastAsia" w:eastAsiaTheme="minorEastAsia"/>
          <w:color w:val="333333"/>
          <w:kern w:val="0"/>
          <w:sz w:val="30"/>
          <w:szCs w:val="30"/>
        </w:rPr>
        <w:t>万元，其中：</w:t>
      </w:r>
    </w:p>
    <w:p>
      <w:pPr>
        <w:widowControl/>
        <w:shd w:val="clear" w:color="auto" w:fill="FFFFFF"/>
        <w:spacing w:line="360" w:lineRule="auto"/>
        <w:ind w:firstLine="750" w:firstLineChars="250"/>
        <w:jc w:val="left"/>
        <w:textAlignment w:val="baseline"/>
        <w:outlineLvl w:val="2"/>
        <w:rPr>
          <w:rFonts w:hint="eastAsia"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1、</w:t>
      </w:r>
      <w:r>
        <w:rPr>
          <w:rFonts w:hint="eastAsia" w:asciiTheme="minorEastAsia" w:hAnsiTheme="minorEastAsia" w:eastAsiaTheme="minorEastAsia"/>
          <w:color w:val="333333"/>
          <w:kern w:val="0"/>
          <w:sz w:val="30"/>
          <w:szCs w:val="30"/>
          <w:lang w:eastAsia="zh-CN"/>
        </w:rPr>
        <w:t>对事业单位经常性补助</w:t>
      </w:r>
      <w:r>
        <w:rPr>
          <w:rFonts w:hint="eastAsia" w:asciiTheme="minorEastAsia" w:hAnsiTheme="minorEastAsia" w:eastAsiaTheme="minorEastAsia"/>
          <w:color w:val="333333"/>
          <w:kern w:val="0"/>
          <w:sz w:val="30"/>
          <w:szCs w:val="30"/>
        </w:rPr>
        <w:t>支出</w:t>
      </w:r>
      <w:r>
        <w:rPr>
          <w:rFonts w:hint="eastAsia" w:asciiTheme="minorEastAsia" w:hAnsiTheme="minorEastAsia" w:eastAsiaTheme="minorEastAsia"/>
          <w:color w:val="333333"/>
          <w:kern w:val="0"/>
          <w:sz w:val="30"/>
          <w:szCs w:val="30"/>
          <w:lang w:val="en-US" w:eastAsia="zh-CN"/>
        </w:rPr>
        <w:t>300</w:t>
      </w:r>
      <w:r>
        <w:rPr>
          <w:rFonts w:hint="eastAsia" w:asciiTheme="minorEastAsia" w:hAnsiTheme="minorEastAsia" w:eastAsiaTheme="minorEastAsia"/>
          <w:color w:val="333333"/>
          <w:kern w:val="0"/>
          <w:sz w:val="30"/>
          <w:szCs w:val="30"/>
        </w:rPr>
        <w:t>万元，主要包括：</w:t>
      </w:r>
      <w:r>
        <w:rPr>
          <w:rFonts w:hint="eastAsia" w:asciiTheme="minorEastAsia" w:hAnsiTheme="minorEastAsia" w:eastAsiaTheme="minorEastAsia"/>
          <w:color w:val="333333"/>
          <w:kern w:val="0"/>
          <w:sz w:val="30"/>
          <w:szCs w:val="30"/>
          <w:lang w:eastAsia="zh-CN"/>
        </w:rPr>
        <w:t>商品服务支出</w:t>
      </w:r>
      <w:r>
        <w:rPr>
          <w:rFonts w:hint="eastAsia" w:asciiTheme="minorEastAsia" w:hAnsiTheme="minorEastAsia" w:eastAsiaTheme="minorEastAsia"/>
          <w:color w:val="333333"/>
          <w:kern w:val="0"/>
          <w:sz w:val="30"/>
          <w:szCs w:val="30"/>
          <w:lang w:val="en-US" w:eastAsia="zh-CN"/>
        </w:rPr>
        <w:t>300万。</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八</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“三公”经费支出</w:t>
      </w:r>
      <w:r>
        <w:rPr>
          <w:rFonts w:asciiTheme="minorEastAsia" w:hAnsiTheme="minorEastAsia" w:eastAsiaTheme="minorEastAsia"/>
          <w:color w:val="333333"/>
          <w:kern w:val="0"/>
          <w:sz w:val="32"/>
          <w:szCs w:val="32"/>
        </w:rPr>
        <w:t>情况</w:t>
      </w:r>
      <w:r>
        <w:rPr>
          <w:rFonts w:hint="eastAsia" w:asciiTheme="minorEastAsia" w:hAnsiTheme="minorEastAsia" w:eastAsiaTheme="minorEastAsia"/>
          <w:color w:val="333333"/>
          <w:kern w:val="0"/>
          <w:sz w:val="32"/>
          <w:szCs w:val="32"/>
        </w:rPr>
        <w:t>说明</w:t>
      </w:r>
    </w:p>
    <w:p>
      <w:pPr>
        <w:spacing w:line="360" w:lineRule="auto"/>
        <w:ind w:firstLine="600" w:firstLineChars="200"/>
        <w:jc w:val="left"/>
        <w:outlineLvl w:val="2"/>
        <w:rPr>
          <w:rFonts w:hint="eastAsia"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lang w:eastAsia="zh-CN"/>
        </w:rPr>
        <w:t>殡仪馆</w:t>
      </w:r>
      <w:r>
        <w:rPr>
          <w:rFonts w:hint="eastAsia" w:asciiTheme="minorEastAsia" w:hAnsiTheme="minorEastAsia" w:eastAsiaTheme="minorEastAsia"/>
          <w:color w:val="333333"/>
          <w:kern w:val="0"/>
          <w:sz w:val="30"/>
          <w:szCs w:val="30"/>
        </w:rPr>
        <w:t>部门</w:t>
      </w:r>
      <w:r>
        <w:rPr>
          <w:rFonts w:hint="eastAsia" w:asciiTheme="minorEastAsia" w:hAnsiTheme="minorEastAsia" w:eastAsiaTheme="minorEastAsia"/>
          <w:color w:val="333333"/>
          <w:kern w:val="0"/>
          <w:sz w:val="30"/>
          <w:szCs w:val="30"/>
          <w:lang w:eastAsia="zh-CN"/>
        </w:rPr>
        <w:t>2020年度</w:t>
      </w:r>
      <w:r>
        <w:rPr>
          <w:rFonts w:hint="eastAsia" w:asciiTheme="minorEastAsia" w:hAnsiTheme="minorEastAsia" w:eastAsiaTheme="minorEastAsia"/>
          <w:color w:val="333333"/>
          <w:kern w:val="0"/>
          <w:sz w:val="30"/>
          <w:szCs w:val="30"/>
        </w:rPr>
        <w:t>一般公共预算财政拨款“三公”经费支出预算安排</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万元，比上年增加</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万元。其中：因公出国（境）费</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万元，比上年增加</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万元；公务用车购置费</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万元，比上年增加</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万元，；公务用车运行费</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万元，比上年增加</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万元；公务接待费</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万元，比上年增加</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万元。</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九</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政府性基金预算支出表（功能分类）情况说明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本部门没有使用政府性基金预算拨款安排的支出。</w:t>
      </w:r>
    </w:p>
    <w:p>
      <w:pPr>
        <w:widowControl/>
        <w:shd w:val="clear" w:color="auto" w:fill="FFFFFF"/>
        <w:spacing w:beforeLines="50" w:afterLines="50" w:line="360" w:lineRule="auto"/>
        <w:ind w:firstLine="640" w:firstLineChars="200"/>
        <w:jc w:val="left"/>
        <w:textAlignment w:val="baseline"/>
        <w:outlineLvl w:val="2"/>
        <w:rPr>
          <w:rFonts w:hint="eastAsia" w:asciiTheme="minorEastAsia" w:hAnsiTheme="minorEastAsia" w:eastAsiaTheme="minorEastAsia"/>
          <w:color w:val="333333"/>
          <w:kern w:val="0"/>
          <w:sz w:val="32"/>
          <w:szCs w:val="32"/>
        </w:rPr>
      </w:pPr>
      <w:r>
        <w:rPr>
          <w:rFonts w:hint="eastAsia" w:asciiTheme="minorEastAsia" w:hAnsiTheme="minorEastAsia" w:eastAsiaTheme="minorEastAsia"/>
          <w:kern w:val="0"/>
          <w:sz w:val="32"/>
          <w:szCs w:val="32"/>
        </w:rPr>
        <w:t>十、</w:t>
      </w:r>
      <w:r>
        <w:rPr>
          <w:rFonts w:hint="eastAsia" w:asciiTheme="minorEastAsia" w:hAnsiTheme="minorEastAsia" w:eastAsiaTheme="minorEastAsia"/>
          <w:color w:val="333333"/>
          <w:kern w:val="0"/>
          <w:sz w:val="32"/>
          <w:szCs w:val="32"/>
        </w:rPr>
        <w:t>政府性基金预算支出表（部门经济科目）情况说明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本部门没有使用政府性基金预算拨款安排的支出。</w:t>
      </w:r>
    </w:p>
    <w:p>
      <w:pPr>
        <w:widowControl/>
        <w:shd w:val="clear" w:color="auto" w:fill="FFFFFF"/>
        <w:spacing w:line="360" w:lineRule="auto"/>
        <w:ind w:firstLine="640" w:firstLineChars="200"/>
        <w:jc w:val="left"/>
        <w:textAlignment w:val="baseline"/>
        <w:outlineLvl w:val="2"/>
        <w:rPr>
          <w:rFonts w:hint="eastAsia" w:asciiTheme="minorEastAsia" w:hAnsiTheme="minorEastAsia" w:eastAsiaTheme="minorEastAsia"/>
          <w:color w:val="333333"/>
          <w:kern w:val="0"/>
          <w:sz w:val="32"/>
          <w:szCs w:val="32"/>
        </w:rPr>
      </w:pPr>
      <w:r>
        <w:rPr>
          <w:rFonts w:hint="eastAsia" w:asciiTheme="minorEastAsia" w:hAnsiTheme="minorEastAsia" w:eastAsiaTheme="minorEastAsia"/>
          <w:kern w:val="0"/>
          <w:sz w:val="32"/>
          <w:szCs w:val="32"/>
        </w:rPr>
        <w:t>十一、</w:t>
      </w:r>
      <w:r>
        <w:rPr>
          <w:rFonts w:hint="eastAsia" w:asciiTheme="minorEastAsia" w:hAnsiTheme="minorEastAsia" w:eastAsiaTheme="minorEastAsia"/>
          <w:color w:val="333333"/>
          <w:kern w:val="0"/>
          <w:sz w:val="32"/>
          <w:szCs w:val="32"/>
        </w:rPr>
        <w:t>政府性基金预算支出表（政府经济分类）情况说明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本部门没有使用政府性基金预算拨款安排的支出。</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十二</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机关运行经费支出情况说明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FF0000"/>
          <w:kern w:val="0"/>
          <w:sz w:val="30"/>
          <w:szCs w:val="30"/>
        </w:rPr>
      </w:pPr>
      <w:r>
        <w:rPr>
          <w:rFonts w:hint="eastAsia" w:asciiTheme="minorEastAsia" w:hAnsiTheme="minorEastAsia" w:eastAsiaTheme="minorEastAsia"/>
          <w:color w:val="333333"/>
          <w:kern w:val="0"/>
          <w:sz w:val="30"/>
          <w:szCs w:val="30"/>
          <w:lang w:eastAsia="zh-CN"/>
        </w:rPr>
        <w:t>殡仪馆</w:t>
      </w:r>
      <w:r>
        <w:rPr>
          <w:rFonts w:hint="eastAsia" w:asciiTheme="minorEastAsia" w:hAnsiTheme="minorEastAsia" w:eastAsiaTheme="minorEastAsia"/>
          <w:color w:val="333333"/>
          <w:kern w:val="0"/>
          <w:sz w:val="30"/>
          <w:szCs w:val="30"/>
        </w:rPr>
        <w:t>部门</w:t>
      </w:r>
      <w:r>
        <w:rPr>
          <w:rFonts w:hint="eastAsia" w:asciiTheme="minorEastAsia" w:hAnsiTheme="minorEastAsia" w:eastAsiaTheme="minorEastAsia"/>
          <w:color w:val="333333"/>
          <w:kern w:val="0"/>
          <w:sz w:val="30"/>
          <w:szCs w:val="30"/>
          <w:lang w:eastAsia="zh-CN"/>
        </w:rPr>
        <w:t>2020年度</w:t>
      </w:r>
      <w:r>
        <w:rPr>
          <w:rFonts w:hint="eastAsia" w:asciiTheme="minorEastAsia" w:hAnsiTheme="minorEastAsia" w:eastAsiaTheme="minorEastAsia"/>
          <w:color w:val="333333"/>
          <w:kern w:val="0"/>
          <w:sz w:val="30"/>
          <w:szCs w:val="30"/>
        </w:rPr>
        <w:t>机关运行经费预算安排</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万元，比201</w:t>
      </w:r>
      <w:r>
        <w:rPr>
          <w:rFonts w:hint="eastAsia" w:asciiTheme="minorEastAsia" w:hAnsiTheme="minorEastAsia" w:eastAsiaTheme="minorEastAsia"/>
          <w:color w:val="333333"/>
          <w:kern w:val="0"/>
          <w:sz w:val="30"/>
          <w:szCs w:val="30"/>
          <w:lang w:val="en-US" w:eastAsia="zh-CN"/>
        </w:rPr>
        <w:t>9</w:t>
      </w:r>
      <w:r>
        <w:rPr>
          <w:rFonts w:hint="eastAsia" w:asciiTheme="minorEastAsia" w:hAnsiTheme="minorEastAsia" w:eastAsiaTheme="minorEastAsia"/>
          <w:color w:val="333333"/>
          <w:kern w:val="0"/>
          <w:sz w:val="30"/>
          <w:szCs w:val="30"/>
        </w:rPr>
        <w:t>年增加</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 xml:space="preserve"> 万元，增长</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十三</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政府采购情况说明</w:t>
      </w:r>
    </w:p>
    <w:p>
      <w:pPr>
        <w:widowControl/>
        <w:shd w:val="clear" w:color="auto" w:fill="FFFFFF"/>
        <w:spacing w:line="360" w:lineRule="auto"/>
        <w:ind w:firstLine="600" w:firstLineChars="200"/>
        <w:jc w:val="left"/>
        <w:textAlignment w:val="baseline"/>
        <w:outlineLvl w:val="2"/>
        <w:rPr>
          <w:rFonts w:hint="eastAsia" w:asciiTheme="minorEastAsia" w:hAnsiTheme="minorEastAsia" w:eastAsiaTheme="minorEastAsia"/>
          <w:color w:val="333333"/>
          <w:kern w:val="0"/>
          <w:sz w:val="30"/>
          <w:szCs w:val="30"/>
          <w:lang w:val="en-US" w:eastAsia="zh-CN"/>
        </w:rPr>
      </w:pPr>
      <w:r>
        <w:rPr>
          <w:rFonts w:hint="eastAsia" w:asciiTheme="minorEastAsia" w:hAnsiTheme="minorEastAsia" w:eastAsiaTheme="minorEastAsia"/>
          <w:color w:val="333333"/>
          <w:kern w:val="0"/>
          <w:sz w:val="30"/>
          <w:szCs w:val="30"/>
          <w:lang w:eastAsia="zh-CN"/>
        </w:rPr>
        <w:t>殡仪馆</w:t>
      </w:r>
      <w:r>
        <w:rPr>
          <w:rFonts w:hint="eastAsia" w:asciiTheme="minorEastAsia" w:hAnsiTheme="minorEastAsia" w:eastAsiaTheme="minorEastAsia"/>
          <w:color w:val="333333"/>
          <w:kern w:val="0"/>
          <w:sz w:val="30"/>
          <w:szCs w:val="30"/>
        </w:rPr>
        <w:t>部门</w:t>
      </w:r>
      <w:r>
        <w:rPr>
          <w:rFonts w:hint="eastAsia" w:asciiTheme="minorEastAsia" w:hAnsiTheme="minorEastAsia" w:eastAsiaTheme="minorEastAsia"/>
          <w:color w:val="333333"/>
          <w:kern w:val="0"/>
          <w:sz w:val="30"/>
          <w:szCs w:val="30"/>
          <w:lang w:val="en-US" w:eastAsia="zh-CN"/>
        </w:rPr>
        <w:t>2020年安排政府采购经费0</w:t>
      </w:r>
      <w:r>
        <w:rPr>
          <w:rFonts w:hint="eastAsia" w:asciiTheme="minorEastAsia" w:hAnsiTheme="minorEastAsia" w:eastAsiaTheme="minorEastAsia"/>
          <w:color w:val="333333"/>
          <w:kern w:val="0"/>
          <w:sz w:val="30"/>
          <w:szCs w:val="30"/>
        </w:rPr>
        <w:t>万元</w:t>
      </w:r>
      <w:r>
        <w:rPr>
          <w:rFonts w:hint="eastAsia" w:asciiTheme="minorEastAsia" w:hAnsiTheme="minorEastAsia" w:eastAsiaTheme="minorEastAsia"/>
          <w:color w:val="333333"/>
          <w:kern w:val="0"/>
          <w:sz w:val="30"/>
          <w:szCs w:val="30"/>
          <w:lang w:eastAsia="zh-CN"/>
        </w:rPr>
        <w:t>，严格执行《中华人民共和国政府采购法》，按照桦南县</w:t>
      </w:r>
      <w:r>
        <w:rPr>
          <w:rFonts w:hint="eastAsia" w:asciiTheme="minorEastAsia" w:hAnsiTheme="minorEastAsia" w:eastAsiaTheme="minorEastAsia"/>
          <w:color w:val="333333"/>
          <w:kern w:val="0"/>
          <w:sz w:val="30"/>
          <w:szCs w:val="30"/>
          <w:lang w:val="en-US" w:eastAsia="zh-CN"/>
        </w:rPr>
        <w:t>2020年政府采购目录和采购限额标准进行采购。</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十四</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国有资产占用情况说明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FF0000"/>
          <w:kern w:val="0"/>
          <w:sz w:val="30"/>
          <w:szCs w:val="30"/>
        </w:rPr>
      </w:pPr>
      <w:r>
        <w:rPr>
          <w:rFonts w:hint="eastAsia" w:asciiTheme="minorEastAsia" w:hAnsiTheme="minorEastAsia" w:eastAsiaTheme="minorEastAsia"/>
          <w:color w:val="333333"/>
          <w:kern w:val="0"/>
          <w:sz w:val="30"/>
          <w:szCs w:val="30"/>
        </w:rPr>
        <w:t>截至201</w:t>
      </w:r>
      <w:r>
        <w:rPr>
          <w:rFonts w:hint="eastAsia" w:asciiTheme="minorEastAsia" w:hAnsiTheme="minorEastAsia" w:eastAsiaTheme="minorEastAsia"/>
          <w:color w:val="333333"/>
          <w:kern w:val="0"/>
          <w:sz w:val="30"/>
          <w:szCs w:val="30"/>
          <w:lang w:val="en-US" w:eastAsia="zh-CN"/>
        </w:rPr>
        <w:t>9</w:t>
      </w:r>
      <w:r>
        <w:rPr>
          <w:rFonts w:hint="eastAsia" w:asciiTheme="minorEastAsia" w:hAnsiTheme="minorEastAsia" w:eastAsiaTheme="minorEastAsia"/>
          <w:color w:val="333333"/>
          <w:kern w:val="0"/>
          <w:sz w:val="30"/>
          <w:szCs w:val="30"/>
        </w:rPr>
        <w:t>年</w:t>
      </w:r>
      <w:r>
        <w:rPr>
          <w:rFonts w:hint="eastAsia" w:asciiTheme="minorEastAsia" w:hAnsiTheme="minorEastAsia" w:eastAsiaTheme="minorEastAsia"/>
          <w:color w:val="333333"/>
          <w:kern w:val="0"/>
          <w:sz w:val="30"/>
          <w:szCs w:val="30"/>
          <w:lang w:val="en-US" w:eastAsia="zh-CN"/>
        </w:rPr>
        <w:t>12</w:t>
      </w:r>
      <w:r>
        <w:rPr>
          <w:rFonts w:hint="eastAsia" w:asciiTheme="minorEastAsia" w:hAnsiTheme="minorEastAsia" w:eastAsiaTheme="minorEastAsia"/>
          <w:color w:val="333333"/>
          <w:kern w:val="0"/>
          <w:sz w:val="30"/>
          <w:szCs w:val="30"/>
        </w:rPr>
        <w:t>月</w:t>
      </w:r>
      <w:r>
        <w:rPr>
          <w:rFonts w:hint="eastAsia" w:asciiTheme="minorEastAsia" w:hAnsiTheme="minorEastAsia" w:eastAsiaTheme="minorEastAsia"/>
          <w:color w:val="333333"/>
          <w:kern w:val="0"/>
          <w:sz w:val="30"/>
          <w:szCs w:val="30"/>
          <w:lang w:val="en-US" w:eastAsia="zh-CN"/>
        </w:rPr>
        <w:t>31</w:t>
      </w:r>
      <w:r>
        <w:rPr>
          <w:rFonts w:hint="eastAsia" w:asciiTheme="minorEastAsia" w:hAnsiTheme="minorEastAsia" w:eastAsiaTheme="minorEastAsia"/>
          <w:color w:val="333333"/>
          <w:kern w:val="0"/>
          <w:sz w:val="30"/>
          <w:szCs w:val="30"/>
        </w:rPr>
        <w:t>日，本部门共有房屋</w:t>
      </w:r>
      <w:r>
        <w:rPr>
          <w:rFonts w:hint="eastAsia" w:asciiTheme="minorEastAsia" w:hAnsiTheme="minorEastAsia" w:eastAsiaTheme="minorEastAsia"/>
          <w:color w:val="333333"/>
          <w:kern w:val="0"/>
          <w:sz w:val="30"/>
          <w:szCs w:val="30"/>
          <w:lang w:val="en-US" w:eastAsia="zh-CN"/>
        </w:rPr>
        <w:t>13165.4</w:t>
      </w:r>
      <w:r>
        <w:rPr>
          <w:rFonts w:hint="eastAsia" w:asciiTheme="minorEastAsia" w:hAnsiTheme="minorEastAsia" w:eastAsiaTheme="minorEastAsia"/>
          <w:color w:val="333333"/>
          <w:kern w:val="0"/>
          <w:sz w:val="30"/>
          <w:szCs w:val="30"/>
        </w:rPr>
        <w:t>平方米，其中：办公用房</w:t>
      </w:r>
      <w:r>
        <w:rPr>
          <w:rFonts w:hint="eastAsia" w:asciiTheme="minorEastAsia" w:hAnsiTheme="minorEastAsia" w:eastAsiaTheme="minorEastAsia"/>
          <w:color w:val="333333"/>
          <w:kern w:val="0"/>
          <w:sz w:val="30"/>
          <w:szCs w:val="30"/>
          <w:lang w:val="en-US" w:eastAsia="zh-CN"/>
        </w:rPr>
        <w:t>1900</w:t>
      </w:r>
      <w:r>
        <w:rPr>
          <w:rFonts w:hint="eastAsia" w:asciiTheme="minorEastAsia" w:hAnsiTheme="minorEastAsia" w:eastAsiaTheme="minorEastAsia"/>
          <w:color w:val="333333"/>
          <w:kern w:val="0"/>
          <w:sz w:val="30"/>
          <w:szCs w:val="30"/>
        </w:rPr>
        <w:t>平方米，业务用房</w:t>
      </w:r>
      <w:r>
        <w:rPr>
          <w:rFonts w:hint="eastAsia" w:asciiTheme="minorEastAsia" w:hAnsiTheme="minorEastAsia" w:eastAsiaTheme="minorEastAsia"/>
          <w:color w:val="333333"/>
          <w:kern w:val="0"/>
          <w:sz w:val="30"/>
          <w:szCs w:val="30"/>
          <w:lang w:val="en-US" w:eastAsia="zh-CN"/>
        </w:rPr>
        <w:t>3777.4</w:t>
      </w:r>
      <w:r>
        <w:rPr>
          <w:rFonts w:hint="eastAsia" w:asciiTheme="minorEastAsia" w:hAnsiTheme="minorEastAsia" w:eastAsiaTheme="minorEastAsia"/>
          <w:color w:val="333333"/>
          <w:kern w:val="0"/>
          <w:sz w:val="30"/>
          <w:szCs w:val="30"/>
        </w:rPr>
        <w:t>平方米，其他用房</w:t>
      </w:r>
      <w:r>
        <w:rPr>
          <w:rFonts w:hint="eastAsia" w:asciiTheme="minorEastAsia" w:hAnsiTheme="minorEastAsia" w:eastAsiaTheme="minorEastAsia"/>
          <w:color w:val="333333"/>
          <w:kern w:val="0"/>
          <w:sz w:val="30"/>
          <w:szCs w:val="30"/>
          <w:lang w:val="en-US" w:eastAsia="zh-CN"/>
        </w:rPr>
        <w:t>7288</w:t>
      </w:r>
      <w:r>
        <w:rPr>
          <w:rFonts w:hint="eastAsia" w:asciiTheme="minorEastAsia" w:hAnsiTheme="minorEastAsia" w:eastAsiaTheme="minorEastAsia"/>
          <w:color w:val="333333"/>
          <w:kern w:val="0"/>
          <w:sz w:val="30"/>
          <w:szCs w:val="30"/>
        </w:rPr>
        <w:t>平方米。共有车辆</w:t>
      </w:r>
      <w:r>
        <w:rPr>
          <w:rFonts w:hint="eastAsia" w:asciiTheme="minorEastAsia" w:hAnsiTheme="minorEastAsia" w:eastAsiaTheme="minorEastAsia"/>
          <w:color w:val="333333"/>
          <w:kern w:val="0"/>
          <w:sz w:val="30"/>
          <w:szCs w:val="30"/>
          <w:lang w:val="en-US" w:eastAsia="zh-CN"/>
        </w:rPr>
        <w:t>2</w:t>
      </w:r>
      <w:r>
        <w:rPr>
          <w:rFonts w:hint="eastAsia" w:asciiTheme="minorEastAsia" w:hAnsiTheme="minorEastAsia" w:eastAsiaTheme="minorEastAsia"/>
          <w:color w:val="333333"/>
          <w:kern w:val="0"/>
          <w:sz w:val="30"/>
          <w:szCs w:val="30"/>
        </w:rPr>
        <w:t>台，其中，厅级及以上领导用车</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台，一般公务用车</w:t>
      </w:r>
      <w:r>
        <w:rPr>
          <w:rFonts w:hint="eastAsia" w:asciiTheme="minorEastAsia" w:hAnsiTheme="minorEastAsia" w:eastAsiaTheme="minorEastAsia"/>
          <w:color w:val="333333"/>
          <w:kern w:val="0"/>
          <w:sz w:val="30"/>
          <w:szCs w:val="30"/>
          <w:lang w:val="en-US" w:eastAsia="zh-CN"/>
        </w:rPr>
        <w:t>1</w:t>
      </w:r>
      <w:r>
        <w:rPr>
          <w:rFonts w:hint="eastAsia" w:asciiTheme="minorEastAsia" w:hAnsiTheme="minorEastAsia" w:eastAsiaTheme="minorEastAsia"/>
          <w:color w:val="333333"/>
          <w:kern w:val="0"/>
          <w:sz w:val="30"/>
          <w:szCs w:val="30"/>
        </w:rPr>
        <w:t xml:space="preserve"> 台、一般执法执勤用车</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台、特种专业技术用车</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台、其他用车</w:t>
      </w:r>
      <w:r>
        <w:rPr>
          <w:rFonts w:hint="eastAsia" w:asciiTheme="minorEastAsia" w:hAnsiTheme="minorEastAsia" w:eastAsiaTheme="minorEastAsia"/>
          <w:color w:val="333333"/>
          <w:kern w:val="0"/>
          <w:sz w:val="30"/>
          <w:szCs w:val="30"/>
          <w:lang w:val="en-US" w:eastAsia="zh-CN"/>
        </w:rPr>
        <w:t>1</w:t>
      </w:r>
      <w:r>
        <w:rPr>
          <w:rFonts w:hint="eastAsia" w:asciiTheme="minorEastAsia" w:hAnsiTheme="minorEastAsia" w:eastAsiaTheme="minorEastAsia"/>
          <w:color w:val="333333"/>
          <w:kern w:val="0"/>
          <w:sz w:val="30"/>
          <w:szCs w:val="30"/>
        </w:rPr>
        <w:t>辆，其他用车主要是</w:t>
      </w:r>
      <w:r>
        <w:rPr>
          <w:rFonts w:hint="eastAsia" w:asciiTheme="minorEastAsia" w:hAnsiTheme="minorEastAsia" w:eastAsiaTheme="minorEastAsia"/>
          <w:color w:val="333333"/>
          <w:kern w:val="0"/>
          <w:sz w:val="30"/>
          <w:szCs w:val="30"/>
          <w:lang w:eastAsia="zh-CN"/>
        </w:rPr>
        <w:t>应急车辆</w:t>
      </w:r>
      <w:r>
        <w:rPr>
          <w:rFonts w:hint="eastAsia" w:asciiTheme="minorEastAsia" w:hAnsiTheme="minorEastAsia" w:eastAsiaTheme="minorEastAsia"/>
          <w:color w:val="333333"/>
          <w:kern w:val="0"/>
          <w:sz w:val="30"/>
          <w:szCs w:val="30"/>
        </w:rPr>
        <w:t>；单位价值50 万元以上设备</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台（套），其中：单价100 万元以上设备</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台（套）。</w:t>
      </w:r>
      <w:r>
        <w:rPr>
          <w:rFonts w:hint="eastAsia" w:asciiTheme="minorEastAsia" w:hAnsiTheme="minorEastAsia" w:eastAsiaTheme="minorEastAsia"/>
          <w:color w:val="333333"/>
          <w:kern w:val="0"/>
          <w:sz w:val="30"/>
          <w:szCs w:val="30"/>
          <w:lang w:eastAsia="zh-CN"/>
        </w:rPr>
        <w:t>与去年相比无变化。</w:t>
      </w:r>
      <w:bookmarkStart w:id="0" w:name="_GoBack"/>
      <w:bookmarkEnd w:id="0"/>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十五、行政事业性项目和专项资金绩效目标情况说明</w:t>
      </w:r>
    </w:p>
    <w:p>
      <w:pPr>
        <w:spacing w:line="360" w:lineRule="auto"/>
        <w:ind w:firstLine="600" w:firstLineChars="200"/>
        <w:jc w:val="left"/>
        <w:outlineLvl w:val="2"/>
        <w:rPr>
          <w:rFonts w:hint="eastAsia" w:asciiTheme="minorEastAsia" w:hAnsiTheme="minorEastAsia" w:eastAsiaTheme="minorEastAsia"/>
          <w:color w:val="333333"/>
          <w:kern w:val="0"/>
          <w:sz w:val="30"/>
          <w:szCs w:val="30"/>
          <w:lang w:eastAsia="zh-CN"/>
        </w:rPr>
      </w:pPr>
      <w:r>
        <w:rPr>
          <w:rFonts w:hint="eastAsia" w:asciiTheme="minorEastAsia" w:hAnsiTheme="minorEastAsia" w:eastAsiaTheme="minorEastAsia"/>
          <w:color w:val="333333"/>
          <w:kern w:val="0"/>
          <w:sz w:val="30"/>
          <w:szCs w:val="30"/>
          <w:lang w:eastAsia="zh-CN"/>
        </w:rPr>
        <w:t>2020年殡仪馆</w:t>
      </w:r>
      <w:r>
        <w:rPr>
          <w:rFonts w:hint="eastAsia" w:asciiTheme="minorEastAsia" w:hAnsiTheme="minorEastAsia" w:eastAsiaTheme="minorEastAsia"/>
          <w:color w:val="333333"/>
          <w:kern w:val="0"/>
          <w:sz w:val="30"/>
          <w:szCs w:val="30"/>
        </w:rPr>
        <w:t>部门</w:t>
      </w:r>
      <w:r>
        <w:rPr>
          <w:rFonts w:hint="eastAsia" w:asciiTheme="minorEastAsia" w:hAnsiTheme="minorEastAsia" w:eastAsiaTheme="minorEastAsia"/>
          <w:color w:val="333333"/>
          <w:kern w:val="0"/>
          <w:sz w:val="30"/>
          <w:szCs w:val="30"/>
          <w:lang w:eastAsia="zh-CN"/>
        </w:rPr>
        <w:t>按照财政要求，对符合绩效管理范围的部门预算项目纳入绩效目标管理，并实现与部门预算同步编制，纳入</w:t>
      </w:r>
      <w:r>
        <w:rPr>
          <w:rFonts w:hint="eastAsia" w:asciiTheme="minorEastAsia" w:hAnsiTheme="minorEastAsia" w:eastAsiaTheme="minorEastAsia"/>
          <w:color w:val="333333"/>
          <w:kern w:val="0"/>
          <w:sz w:val="30"/>
          <w:szCs w:val="30"/>
        </w:rPr>
        <w:t>绩效目标管理的项目</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个，涉及预算金额</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万元</w:t>
      </w:r>
      <w:r>
        <w:rPr>
          <w:rFonts w:hint="eastAsia" w:asciiTheme="minorEastAsia" w:hAnsiTheme="minorEastAsia" w:eastAsiaTheme="minorEastAsia"/>
          <w:color w:val="333333"/>
          <w:kern w:val="0"/>
          <w:sz w:val="30"/>
          <w:szCs w:val="30"/>
          <w:lang w:eastAsia="zh-CN"/>
        </w:rPr>
        <w:t>，明细如下：</w:t>
      </w:r>
    </w:p>
    <w:p>
      <w:pPr>
        <w:spacing w:line="360" w:lineRule="auto"/>
        <w:ind w:firstLine="600" w:firstLineChars="200"/>
        <w:jc w:val="left"/>
        <w:outlineLvl w:val="2"/>
        <w:rPr>
          <w:rFonts w:hint="eastAsia" w:asciiTheme="minorEastAsia" w:hAnsiTheme="minorEastAsia" w:eastAsiaTheme="minorEastAsia"/>
          <w:color w:val="333333"/>
          <w:kern w:val="0"/>
          <w:sz w:val="30"/>
          <w:szCs w:val="30"/>
          <w:lang w:eastAsia="zh-CN"/>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outlineLvl w:val="2"/>
              <w:rPr>
                <w:rFonts w:hint="eastAsia" w:asciiTheme="minorEastAsia" w:hAnsiTheme="minorEastAsia" w:eastAsiaTheme="minorEastAsia"/>
                <w:color w:val="333333"/>
                <w:kern w:val="0"/>
                <w:sz w:val="30"/>
                <w:szCs w:val="30"/>
                <w:vertAlign w:val="baseline"/>
                <w:lang w:eastAsia="zh-CN"/>
              </w:rPr>
            </w:pPr>
            <w:r>
              <w:rPr>
                <w:rFonts w:hint="eastAsia" w:asciiTheme="minorEastAsia" w:hAnsiTheme="minorEastAsia" w:eastAsiaTheme="minorEastAsia"/>
                <w:color w:val="333333"/>
                <w:kern w:val="0"/>
                <w:sz w:val="30"/>
                <w:szCs w:val="30"/>
                <w:vertAlign w:val="baseline"/>
                <w:lang w:eastAsia="zh-CN"/>
              </w:rPr>
              <w:t>单位名称</w:t>
            </w:r>
          </w:p>
        </w:tc>
        <w:tc>
          <w:tcPr>
            <w:tcW w:w="2841" w:type="dxa"/>
          </w:tcPr>
          <w:p>
            <w:pPr>
              <w:spacing w:line="360" w:lineRule="auto"/>
              <w:jc w:val="center"/>
              <w:outlineLvl w:val="2"/>
              <w:rPr>
                <w:rFonts w:hint="eastAsia" w:asciiTheme="minorEastAsia" w:hAnsiTheme="minorEastAsia" w:eastAsiaTheme="minorEastAsia"/>
                <w:color w:val="333333"/>
                <w:kern w:val="0"/>
                <w:sz w:val="30"/>
                <w:szCs w:val="30"/>
                <w:vertAlign w:val="baseline"/>
                <w:lang w:eastAsia="zh-CN"/>
              </w:rPr>
            </w:pPr>
            <w:r>
              <w:rPr>
                <w:rFonts w:hint="eastAsia" w:asciiTheme="minorEastAsia" w:hAnsiTheme="minorEastAsia" w:eastAsiaTheme="minorEastAsia"/>
                <w:color w:val="333333"/>
                <w:kern w:val="0"/>
                <w:sz w:val="30"/>
                <w:szCs w:val="30"/>
                <w:vertAlign w:val="baseline"/>
                <w:lang w:eastAsia="zh-CN"/>
              </w:rPr>
              <w:t>项目名称</w:t>
            </w:r>
          </w:p>
        </w:tc>
        <w:tc>
          <w:tcPr>
            <w:tcW w:w="2841" w:type="dxa"/>
          </w:tcPr>
          <w:p>
            <w:pPr>
              <w:spacing w:line="360" w:lineRule="auto"/>
              <w:jc w:val="center"/>
              <w:outlineLvl w:val="2"/>
              <w:rPr>
                <w:rFonts w:hint="eastAsia" w:asciiTheme="minorEastAsia" w:hAnsiTheme="minorEastAsia" w:eastAsiaTheme="minorEastAsia"/>
                <w:color w:val="333333"/>
                <w:kern w:val="0"/>
                <w:sz w:val="30"/>
                <w:szCs w:val="30"/>
                <w:vertAlign w:val="baseline"/>
                <w:lang w:eastAsia="zh-CN"/>
              </w:rPr>
            </w:pPr>
            <w:r>
              <w:rPr>
                <w:rFonts w:hint="eastAsia" w:asciiTheme="minorEastAsia" w:hAnsiTheme="minorEastAsia" w:eastAsiaTheme="minorEastAsia"/>
                <w:color w:val="333333"/>
                <w:kern w:val="0"/>
                <w:sz w:val="30"/>
                <w:szCs w:val="30"/>
                <w:vertAlign w:val="baseline"/>
                <w:lang w:eastAsia="zh-CN"/>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left"/>
              <w:outlineLvl w:val="2"/>
              <w:rPr>
                <w:rFonts w:hint="eastAsia" w:asciiTheme="minorEastAsia" w:hAnsiTheme="minorEastAsia" w:eastAsiaTheme="minorEastAsia"/>
                <w:color w:val="333333"/>
                <w:kern w:val="0"/>
                <w:sz w:val="30"/>
                <w:szCs w:val="30"/>
                <w:vertAlign w:val="baseline"/>
                <w:lang w:eastAsia="zh-CN"/>
              </w:rPr>
            </w:pPr>
          </w:p>
        </w:tc>
        <w:tc>
          <w:tcPr>
            <w:tcW w:w="2841" w:type="dxa"/>
          </w:tcPr>
          <w:p>
            <w:pPr>
              <w:spacing w:line="360" w:lineRule="auto"/>
              <w:jc w:val="left"/>
              <w:outlineLvl w:val="2"/>
              <w:rPr>
                <w:rFonts w:hint="default" w:asciiTheme="minorEastAsia" w:hAnsiTheme="minorEastAsia" w:eastAsiaTheme="minorEastAsia"/>
                <w:color w:val="333333"/>
                <w:kern w:val="0"/>
                <w:sz w:val="30"/>
                <w:szCs w:val="30"/>
                <w:vertAlign w:val="baseline"/>
                <w:lang w:val="en-US" w:eastAsia="zh-CN"/>
              </w:rPr>
            </w:pPr>
          </w:p>
        </w:tc>
        <w:tc>
          <w:tcPr>
            <w:tcW w:w="2841" w:type="dxa"/>
          </w:tcPr>
          <w:p>
            <w:pPr>
              <w:spacing w:line="360" w:lineRule="auto"/>
              <w:jc w:val="left"/>
              <w:outlineLvl w:val="2"/>
              <w:rPr>
                <w:rFonts w:hint="eastAsia" w:asciiTheme="minorEastAsia" w:hAnsiTheme="minorEastAsia" w:eastAsiaTheme="minorEastAsia"/>
                <w:color w:val="333333"/>
                <w:kern w:val="0"/>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left"/>
              <w:outlineLvl w:val="2"/>
              <w:rPr>
                <w:rFonts w:hint="eastAsia" w:asciiTheme="minorEastAsia" w:hAnsiTheme="minorEastAsia" w:eastAsiaTheme="minorEastAsia"/>
                <w:color w:val="333333"/>
                <w:kern w:val="0"/>
                <w:sz w:val="30"/>
                <w:szCs w:val="30"/>
                <w:vertAlign w:val="baseline"/>
                <w:lang w:eastAsia="zh-CN"/>
              </w:rPr>
            </w:pPr>
          </w:p>
        </w:tc>
        <w:tc>
          <w:tcPr>
            <w:tcW w:w="2841" w:type="dxa"/>
          </w:tcPr>
          <w:p>
            <w:pPr>
              <w:spacing w:line="360" w:lineRule="auto"/>
              <w:jc w:val="left"/>
              <w:outlineLvl w:val="2"/>
              <w:rPr>
                <w:rFonts w:hint="eastAsia" w:asciiTheme="minorEastAsia" w:hAnsiTheme="minorEastAsia" w:eastAsiaTheme="minorEastAsia"/>
                <w:color w:val="333333"/>
                <w:kern w:val="0"/>
                <w:sz w:val="30"/>
                <w:szCs w:val="30"/>
                <w:vertAlign w:val="baseline"/>
                <w:lang w:eastAsia="zh-CN"/>
              </w:rPr>
            </w:pPr>
          </w:p>
        </w:tc>
        <w:tc>
          <w:tcPr>
            <w:tcW w:w="2841" w:type="dxa"/>
          </w:tcPr>
          <w:p>
            <w:pPr>
              <w:spacing w:line="360" w:lineRule="auto"/>
              <w:jc w:val="left"/>
              <w:outlineLvl w:val="2"/>
              <w:rPr>
                <w:rFonts w:hint="eastAsia" w:asciiTheme="minorEastAsia" w:hAnsiTheme="minorEastAsia" w:eastAsiaTheme="minorEastAsia"/>
                <w:color w:val="333333"/>
                <w:kern w:val="0"/>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left"/>
              <w:outlineLvl w:val="2"/>
              <w:rPr>
                <w:rFonts w:hint="eastAsia" w:asciiTheme="minorEastAsia" w:hAnsiTheme="minorEastAsia" w:eastAsiaTheme="minorEastAsia"/>
                <w:color w:val="333333"/>
                <w:kern w:val="0"/>
                <w:sz w:val="30"/>
                <w:szCs w:val="30"/>
                <w:vertAlign w:val="baseline"/>
                <w:lang w:eastAsia="zh-CN"/>
              </w:rPr>
            </w:pPr>
          </w:p>
        </w:tc>
        <w:tc>
          <w:tcPr>
            <w:tcW w:w="2841" w:type="dxa"/>
          </w:tcPr>
          <w:p>
            <w:pPr>
              <w:spacing w:line="360" w:lineRule="auto"/>
              <w:jc w:val="left"/>
              <w:outlineLvl w:val="2"/>
              <w:rPr>
                <w:rFonts w:hint="eastAsia" w:asciiTheme="minorEastAsia" w:hAnsiTheme="minorEastAsia" w:eastAsiaTheme="minorEastAsia"/>
                <w:color w:val="333333"/>
                <w:kern w:val="0"/>
                <w:sz w:val="30"/>
                <w:szCs w:val="30"/>
                <w:vertAlign w:val="baseline"/>
                <w:lang w:eastAsia="zh-CN"/>
              </w:rPr>
            </w:pPr>
          </w:p>
        </w:tc>
        <w:tc>
          <w:tcPr>
            <w:tcW w:w="2841" w:type="dxa"/>
          </w:tcPr>
          <w:p>
            <w:pPr>
              <w:spacing w:line="360" w:lineRule="auto"/>
              <w:jc w:val="left"/>
              <w:outlineLvl w:val="2"/>
              <w:rPr>
                <w:rFonts w:hint="eastAsia" w:asciiTheme="minorEastAsia" w:hAnsiTheme="minorEastAsia" w:eastAsiaTheme="minorEastAsia"/>
                <w:color w:val="333333"/>
                <w:kern w:val="0"/>
                <w:sz w:val="30"/>
                <w:szCs w:val="30"/>
                <w:vertAlign w:val="baseline"/>
                <w:lang w:eastAsia="zh-CN"/>
              </w:rPr>
            </w:pPr>
          </w:p>
        </w:tc>
      </w:tr>
    </w:tbl>
    <w:p>
      <w:pPr>
        <w:spacing w:line="360" w:lineRule="auto"/>
        <w:ind w:firstLine="600" w:firstLineChars="200"/>
        <w:jc w:val="left"/>
        <w:outlineLvl w:val="2"/>
        <w:rPr>
          <w:rFonts w:hint="eastAsia" w:asciiTheme="minorEastAsia" w:hAnsiTheme="minorEastAsia" w:eastAsiaTheme="minorEastAsia"/>
          <w:color w:val="333333"/>
          <w:kern w:val="0"/>
          <w:sz w:val="30"/>
          <w:szCs w:val="30"/>
          <w:lang w:eastAsia="zh-CN"/>
        </w:rPr>
      </w:pPr>
    </w:p>
    <w:p>
      <w:pPr>
        <w:spacing w:line="360" w:lineRule="auto"/>
        <w:ind w:firstLine="600" w:firstLineChars="200"/>
        <w:jc w:val="left"/>
        <w:outlineLvl w:val="2"/>
        <w:rPr>
          <w:rFonts w:hint="eastAsia" w:asciiTheme="minorEastAsia" w:hAnsiTheme="minorEastAsia" w:eastAsiaTheme="minorEastAsia"/>
          <w:color w:val="333333"/>
          <w:kern w:val="0"/>
          <w:sz w:val="30"/>
          <w:szCs w:val="30"/>
          <w:lang w:eastAsia="zh-CN"/>
        </w:rPr>
      </w:pPr>
    </w:p>
    <w:p>
      <w:pPr>
        <w:spacing w:beforeLines="50" w:afterLines="50" w:line="360" w:lineRule="auto"/>
        <w:ind w:firstLine="720" w:firstLineChars="200"/>
        <w:jc w:val="center"/>
        <w:outlineLvl w:val="2"/>
        <w:rPr>
          <w:rFonts w:hint="eastAsia" w:ascii="黑体" w:hAnsi="黑体" w:eastAsia="黑体"/>
          <w:color w:val="333333"/>
          <w:kern w:val="0"/>
          <w:sz w:val="36"/>
          <w:szCs w:val="36"/>
        </w:rPr>
      </w:pPr>
      <w:r>
        <w:rPr>
          <w:rFonts w:hint="eastAsia" w:ascii="黑体" w:hAnsi="黑体" w:eastAsia="黑体"/>
          <w:color w:val="333333"/>
          <w:kern w:val="0"/>
          <w:sz w:val="36"/>
          <w:szCs w:val="36"/>
        </w:rPr>
        <w:t>第四章 专业名词解释</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部门收入：部门收入预算包括预算单位取得的所有收入，即：财政拨款（补助）、教育资金专户拨款收入、上级补助收入、事业收入、事业单位经营收入、附属单位上缴收入、其他收入等。</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部门支出：部门支出预算包括基本支出、项目支出、事业单位经营支出、对附属单位补助支出、上缴上级支出等内容。</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三公经费：“三公”经费是指因公出国（境）费、公务用车购置及运行维护费和公务接待费。其中，因公出国（境）费指单位工作人员公务出国（境）的住宿费、旅费、伙食补助费、杂费、培训费等支出无。</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机关运行经费：是指部门的公用经费，包括办公及印刷费、邮电费、差旅费、会议费、福利费等。</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政府采购：是指国家各级政府为从事日常的政务活动或为了满足公共服务的目的，利用国家财政性资金和政府借款购买货物、工程和服务的行为。</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功能分类科目：是指政府支出按其主要职能活动所作的一种分类科目，主要反映政府活动的不同功能和政策目标，具体设类、款、项三级。</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经济分类科目：是指政府支出按经济性质和具体用途所作的一种分类科目，具体设类、款两级。</w:t>
      </w:r>
    </w:p>
    <w:p>
      <w:pPr>
        <w:widowControl/>
        <w:spacing w:line="360" w:lineRule="auto"/>
        <w:ind w:firstLine="640" w:firstLineChars="200"/>
        <w:jc w:val="left"/>
        <w:outlineLvl w:val="2"/>
        <w:rPr>
          <w:rFonts w:asciiTheme="minorEastAsia" w:hAnsiTheme="minorEastAsia" w:eastAsiaTheme="minorEastAsia"/>
          <w:color w:val="333333"/>
          <w:kern w:val="0"/>
          <w:sz w:val="32"/>
          <w:szCs w:val="32"/>
        </w:rPr>
      </w:pPr>
    </w:p>
    <w:p>
      <w:pPr>
        <w:spacing w:line="360" w:lineRule="auto"/>
        <w:jc w:val="left"/>
        <w:outlineLvl w:val="2"/>
        <w:rPr>
          <w:rFonts w:asciiTheme="minorEastAsia" w:hAnsiTheme="minorEastAsia" w:eastAsiaTheme="minorEastAsia"/>
          <w:color w:val="0000FF"/>
          <w:sz w:val="32"/>
          <w:szCs w:val="3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88636"/>
    <w:multiLevelType w:val="singleLevel"/>
    <w:tmpl w:val="1588863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3F2"/>
    <w:rsid w:val="0001188A"/>
    <w:rsid w:val="00016923"/>
    <w:rsid w:val="00035B49"/>
    <w:rsid w:val="00072634"/>
    <w:rsid w:val="000A124D"/>
    <w:rsid w:val="000A38E1"/>
    <w:rsid w:val="000A4F48"/>
    <w:rsid w:val="000D3963"/>
    <w:rsid w:val="00110700"/>
    <w:rsid w:val="00116337"/>
    <w:rsid w:val="00116CCB"/>
    <w:rsid w:val="00131BE6"/>
    <w:rsid w:val="001431F3"/>
    <w:rsid w:val="001526A7"/>
    <w:rsid w:val="00156AA9"/>
    <w:rsid w:val="00157242"/>
    <w:rsid w:val="001615D2"/>
    <w:rsid w:val="00170AD7"/>
    <w:rsid w:val="001957BB"/>
    <w:rsid w:val="001E2A64"/>
    <w:rsid w:val="001E4B49"/>
    <w:rsid w:val="001F71F4"/>
    <w:rsid w:val="00212AA7"/>
    <w:rsid w:val="00214027"/>
    <w:rsid w:val="00220E74"/>
    <w:rsid w:val="00254E6E"/>
    <w:rsid w:val="002720B3"/>
    <w:rsid w:val="00291C53"/>
    <w:rsid w:val="00293151"/>
    <w:rsid w:val="002E143B"/>
    <w:rsid w:val="002E4E42"/>
    <w:rsid w:val="002F2715"/>
    <w:rsid w:val="00302E29"/>
    <w:rsid w:val="0037630E"/>
    <w:rsid w:val="00376BEE"/>
    <w:rsid w:val="003B2881"/>
    <w:rsid w:val="003C3DA9"/>
    <w:rsid w:val="003F1A72"/>
    <w:rsid w:val="00410ADF"/>
    <w:rsid w:val="00420E50"/>
    <w:rsid w:val="00446EB9"/>
    <w:rsid w:val="00461C7F"/>
    <w:rsid w:val="004738AD"/>
    <w:rsid w:val="00473E20"/>
    <w:rsid w:val="00477B7D"/>
    <w:rsid w:val="004B3108"/>
    <w:rsid w:val="004C00B1"/>
    <w:rsid w:val="004D36D5"/>
    <w:rsid w:val="004E1919"/>
    <w:rsid w:val="004E2122"/>
    <w:rsid w:val="004F17A2"/>
    <w:rsid w:val="00525474"/>
    <w:rsid w:val="005451A6"/>
    <w:rsid w:val="0055133D"/>
    <w:rsid w:val="00572BB7"/>
    <w:rsid w:val="00587DF2"/>
    <w:rsid w:val="00591170"/>
    <w:rsid w:val="005A123C"/>
    <w:rsid w:val="005A3CDB"/>
    <w:rsid w:val="00620231"/>
    <w:rsid w:val="00621F66"/>
    <w:rsid w:val="00625E59"/>
    <w:rsid w:val="00627A52"/>
    <w:rsid w:val="00646721"/>
    <w:rsid w:val="00651098"/>
    <w:rsid w:val="006534BF"/>
    <w:rsid w:val="00660706"/>
    <w:rsid w:val="006673DF"/>
    <w:rsid w:val="00667B44"/>
    <w:rsid w:val="006902B3"/>
    <w:rsid w:val="006B03DE"/>
    <w:rsid w:val="006B561F"/>
    <w:rsid w:val="006C5B1C"/>
    <w:rsid w:val="00705E38"/>
    <w:rsid w:val="007A55A8"/>
    <w:rsid w:val="007B0B93"/>
    <w:rsid w:val="007B1E13"/>
    <w:rsid w:val="007C5765"/>
    <w:rsid w:val="007E5052"/>
    <w:rsid w:val="007F312B"/>
    <w:rsid w:val="00806F15"/>
    <w:rsid w:val="00806F8A"/>
    <w:rsid w:val="00811237"/>
    <w:rsid w:val="00811B53"/>
    <w:rsid w:val="008170B7"/>
    <w:rsid w:val="00825BBF"/>
    <w:rsid w:val="00837C40"/>
    <w:rsid w:val="00855E0E"/>
    <w:rsid w:val="00857141"/>
    <w:rsid w:val="0089494D"/>
    <w:rsid w:val="008B2ECB"/>
    <w:rsid w:val="008B561C"/>
    <w:rsid w:val="008C5F68"/>
    <w:rsid w:val="008D62DB"/>
    <w:rsid w:val="008E2F40"/>
    <w:rsid w:val="00904AE4"/>
    <w:rsid w:val="009102AC"/>
    <w:rsid w:val="009227B1"/>
    <w:rsid w:val="00972C75"/>
    <w:rsid w:val="00987C90"/>
    <w:rsid w:val="009A1C02"/>
    <w:rsid w:val="009A40B1"/>
    <w:rsid w:val="009C08BA"/>
    <w:rsid w:val="009C24E8"/>
    <w:rsid w:val="009C4479"/>
    <w:rsid w:val="009C48E6"/>
    <w:rsid w:val="009D22E9"/>
    <w:rsid w:val="009D3EE8"/>
    <w:rsid w:val="009E48EE"/>
    <w:rsid w:val="009F4FCE"/>
    <w:rsid w:val="009F4FFA"/>
    <w:rsid w:val="00A00958"/>
    <w:rsid w:val="00A04931"/>
    <w:rsid w:val="00A707A7"/>
    <w:rsid w:val="00A736B8"/>
    <w:rsid w:val="00A8107E"/>
    <w:rsid w:val="00A96AE0"/>
    <w:rsid w:val="00AB47D7"/>
    <w:rsid w:val="00AD27A9"/>
    <w:rsid w:val="00AE33CF"/>
    <w:rsid w:val="00AE5BEE"/>
    <w:rsid w:val="00AF23F2"/>
    <w:rsid w:val="00B134EA"/>
    <w:rsid w:val="00B37B83"/>
    <w:rsid w:val="00B51CAD"/>
    <w:rsid w:val="00B57666"/>
    <w:rsid w:val="00B72404"/>
    <w:rsid w:val="00B91944"/>
    <w:rsid w:val="00B964F8"/>
    <w:rsid w:val="00BA45CB"/>
    <w:rsid w:val="00BC45FF"/>
    <w:rsid w:val="00C34ECA"/>
    <w:rsid w:val="00C37D73"/>
    <w:rsid w:val="00C425B3"/>
    <w:rsid w:val="00C526DC"/>
    <w:rsid w:val="00C65C62"/>
    <w:rsid w:val="00C66CC8"/>
    <w:rsid w:val="00C83047"/>
    <w:rsid w:val="00C83996"/>
    <w:rsid w:val="00C86B0F"/>
    <w:rsid w:val="00CA1CC1"/>
    <w:rsid w:val="00CF7CC8"/>
    <w:rsid w:val="00D06385"/>
    <w:rsid w:val="00D15C36"/>
    <w:rsid w:val="00D20CA8"/>
    <w:rsid w:val="00D21D65"/>
    <w:rsid w:val="00D23ABA"/>
    <w:rsid w:val="00D377F1"/>
    <w:rsid w:val="00D61D69"/>
    <w:rsid w:val="00D76349"/>
    <w:rsid w:val="00D77CB1"/>
    <w:rsid w:val="00D92CEA"/>
    <w:rsid w:val="00D950BD"/>
    <w:rsid w:val="00DA09F7"/>
    <w:rsid w:val="00DD0F3E"/>
    <w:rsid w:val="00DF3131"/>
    <w:rsid w:val="00DF4052"/>
    <w:rsid w:val="00E173CF"/>
    <w:rsid w:val="00E41AD9"/>
    <w:rsid w:val="00E50AED"/>
    <w:rsid w:val="00E62304"/>
    <w:rsid w:val="00E63F32"/>
    <w:rsid w:val="00E751AE"/>
    <w:rsid w:val="00E7718E"/>
    <w:rsid w:val="00E91A84"/>
    <w:rsid w:val="00EC0C51"/>
    <w:rsid w:val="00EF21E4"/>
    <w:rsid w:val="00F22D64"/>
    <w:rsid w:val="00F2397F"/>
    <w:rsid w:val="00F46475"/>
    <w:rsid w:val="00F5623D"/>
    <w:rsid w:val="00F6672C"/>
    <w:rsid w:val="00F811C3"/>
    <w:rsid w:val="00F96AD9"/>
    <w:rsid w:val="00FA17BB"/>
    <w:rsid w:val="00FB1239"/>
    <w:rsid w:val="00FB6C2E"/>
    <w:rsid w:val="00FC7DBC"/>
    <w:rsid w:val="00FE5D94"/>
    <w:rsid w:val="02A8063E"/>
    <w:rsid w:val="043E39CA"/>
    <w:rsid w:val="057D59A0"/>
    <w:rsid w:val="0AC169EB"/>
    <w:rsid w:val="0BF235AC"/>
    <w:rsid w:val="0C45368E"/>
    <w:rsid w:val="0C73114C"/>
    <w:rsid w:val="0DE406FC"/>
    <w:rsid w:val="0E2551B7"/>
    <w:rsid w:val="14A117B5"/>
    <w:rsid w:val="14BF4E99"/>
    <w:rsid w:val="185D04E3"/>
    <w:rsid w:val="19B25779"/>
    <w:rsid w:val="1CBD4894"/>
    <w:rsid w:val="1E697F81"/>
    <w:rsid w:val="228C37C9"/>
    <w:rsid w:val="25257DDF"/>
    <w:rsid w:val="2A5C47F6"/>
    <w:rsid w:val="307849BD"/>
    <w:rsid w:val="31D0548C"/>
    <w:rsid w:val="35826C10"/>
    <w:rsid w:val="38BD62C5"/>
    <w:rsid w:val="39015286"/>
    <w:rsid w:val="3E0843D5"/>
    <w:rsid w:val="3E1E2BCF"/>
    <w:rsid w:val="475C3EF0"/>
    <w:rsid w:val="48831548"/>
    <w:rsid w:val="4A3F396A"/>
    <w:rsid w:val="4A9B158C"/>
    <w:rsid w:val="4EBE2B7A"/>
    <w:rsid w:val="50CD11A0"/>
    <w:rsid w:val="50DD1221"/>
    <w:rsid w:val="53E23EEB"/>
    <w:rsid w:val="541B521D"/>
    <w:rsid w:val="55DC2129"/>
    <w:rsid w:val="58764BDB"/>
    <w:rsid w:val="5A667497"/>
    <w:rsid w:val="5BEB0FC3"/>
    <w:rsid w:val="5C3E0510"/>
    <w:rsid w:val="5EEB7370"/>
    <w:rsid w:val="5F2E6105"/>
    <w:rsid w:val="60A30D33"/>
    <w:rsid w:val="65060C58"/>
    <w:rsid w:val="694B4F85"/>
    <w:rsid w:val="6C7131D2"/>
    <w:rsid w:val="7D0F4F15"/>
    <w:rsid w:val="7DD4770C"/>
    <w:rsid w:val="7EC21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0"/>
    <w:rPr>
      <w:rFonts w:ascii="宋体" w:hAnsi="Courier New" w:cs="Courier New"/>
      <w:szCs w:val="21"/>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纯文本 Char"/>
    <w:basedOn w:val="7"/>
    <w:link w:val="2"/>
    <w:qFormat/>
    <w:uiPriority w:val="0"/>
    <w:rPr>
      <w:rFonts w:ascii="宋体" w:hAnsi="Courier New" w:cs="Courier New"/>
      <w:kern w:val="2"/>
      <w:sz w:val="21"/>
      <w:szCs w:val="21"/>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7</Pages>
  <Words>498</Words>
  <Characters>2843</Characters>
  <Lines>23</Lines>
  <Paragraphs>6</Paragraphs>
  <TotalTime>0</TotalTime>
  <ScaleCrop>false</ScaleCrop>
  <LinksUpToDate>false</LinksUpToDate>
  <CharactersWithSpaces>3335</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2018-04-09T02:32:00Z</dcterms:created>
  <dc:creator>user</dc:creator>
  <cp:lastModifiedBy>user</cp:lastModifiedBy>
  <cp:lastPrinted>2017-10-25T07:47:00Z</cp:lastPrinted>
  <dcterms:modified xsi:type="dcterms:W3CDTF">2020-02-04T07:43:32Z</dcterms:modified>
  <dc:title>2017年部门预算公开有关情况的说明</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