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396" w:leftChars="684" w:hanging="960" w:hangingChars="200"/>
        <w:jc w:val="both"/>
        <w:outlineLvl w:val="2"/>
        <w:rPr>
          <w:rFonts w:hint="eastAsia" w:ascii="宋体" w:hAnsi="宋体" w:eastAsia="宋体" w:cs="宋体"/>
          <w:sz w:val="48"/>
          <w:szCs w:val="48"/>
        </w:rPr>
      </w:pPr>
      <w:r>
        <w:rPr>
          <w:rFonts w:hint="eastAsia" w:ascii="宋体" w:hAnsi="宋体" w:eastAsia="宋体" w:cs="宋体"/>
          <w:sz w:val="48"/>
          <w:szCs w:val="48"/>
        </w:rPr>
        <w:t>桦南县</w:t>
      </w:r>
      <w:r>
        <w:rPr>
          <w:rFonts w:hint="eastAsia" w:ascii="宋体" w:hAnsi="宋体" w:eastAsia="宋体" w:cs="宋体"/>
          <w:sz w:val="48"/>
          <w:szCs w:val="48"/>
          <w:lang w:val="en-US" w:eastAsia="zh-CN"/>
        </w:rPr>
        <w:t>最低生活保障管理局</w:t>
      </w:r>
      <w:r>
        <w:rPr>
          <w:rFonts w:hint="eastAsia" w:ascii="宋体" w:hAnsi="宋体" w:eastAsia="宋体" w:cs="宋体"/>
          <w:sz w:val="48"/>
          <w:szCs w:val="48"/>
        </w:rPr>
        <w:t>20</w:t>
      </w:r>
      <w:r>
        <w:rPr>
          <w:rFonts w:hint="eastAsia" w:ascii="宋体" w:hAnsi="宋体" w:eastAsia="宋体" w:cs="宋体"/>
          <w:sz w:val="48"/>
          <w:szCs w:val="48"/>
          <w:lang w:val="en-US" w:eastAsia="zh-CN"/>
        </w:rPr>
        <w:t>20</w:t>
      </w:r>
      <w:r>
        <w:rPr>
          <w:rFonts w:hint="eastAsia" w:ascii="宋体" w:hAnsi="宋体" w:eastAsia="宋体" w:cs="宋体"/>
          <w:sz w:val="48"/>
          <w:szCs w:val="48"/>
        </w:rPr>
        <w:t>年预算公开情况说明</w:t>
      </w:r>
    </w:p>
    <w:p>
      <w:pPr>
        <w:spacing w:line="360" w:lineRule="auto"/>
        <w:ind w:firstLine="960" w:firstLineChars="200"/>
        <w:jc w:val="center"/>
        <w:outlineLvl w:val="2"/>
        <w:rPr>
          <w:rFonts w:hint="eastAsia" w:ascii="宋体" w:hAnsi="宋体" w:eastAsia="宋体" w:cs="宋体"/>
          <w:sz w:val="48"/>
          <w:szCs w:val="48"/>
        </w:rPr>
      </w:pPr>
    </w:p>
    <w:p>
      <w:pPr>
        <w:widowControl/>
        <w:shd w:val="clear" w:color="auto" w:fill="FFFFFF"/>
        <w:spacing w:beforeLines="50" w:afterLines="50" w:line="360" w:lineRule="auto"/>
        <w:ind w:firstLine="720" w:firstLineChars="200"/>
        <w:jc w:val="center"/>
        <w:textAlignment w:val="baseline"/>
        <w:outlineLvl w:val="1"/>
        <w:rPr>
          <w:rFonts w:hint="eastAsia" w:ascii="宋体" w:hAnsi="宋体" w:eastAsia="宋体" w:cs="宋体"/>
          <w:color w:val="333333"/>
          <w:kern w:val="0"/>
          <w:sz w:val="36"/>
          <w:szCs w:val="36"/>
        </w:rPr>
      </w:pPr>
      <w:r>
        <w:rPr>
          <w:rFonts w:hint="eastAsia" w:ascii="宋体" w:hAnsi="宋体" w:eastAsia="宋体" w:cs="宋体"/>
          <w:color w:val="333333"/>
          <w:kern w:val="0"/>
          <w:sz w:val="36"/>
          <w:szCs w:val="36"/>
        </w:rPr>
        <w:t>第二章 部门概况</w:t>
      </w:r>
    </w:p>
    <w:p>
      <w:pPr>
        <w:widowControl/>
        <w:shd w:val="clear" w:color="auto" w:fill="FFFFFF"/>
        <w:spacing w:line="360" w:lineRule="auto"/>
        <w:ind w:firstLine="640" w:firstLineChars="200"/>
        <w:jc w:val="left"/>
        <w:textAlignment w:val="baseline"/>
        <w:outlineLvl w:val="2"/>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一、部门主要工作职能</w:t>
      </w:r>
    </w:p>
    <w:p>
      <w:pPr>
        <w:keepNext w:val="0"/>
        <w:keepLines w:val="0"/>
        <w:pageBreakBefore w:val="0"/>
        <w:widowControl w:val="0"/>
        <w:numPr>
          <w:ilvl w:val="0"/>
          <w:numId w:val="0"/>
        </w:numPr>
        <w:kinsoku/>
        <w:wordWrap/>
        <w:overflowPunct/>
        <w:topLinePunct w:val="0"/>
        <w:autoSpaceDE/>
        <w:autoSpaceDN/>
        <w:bidi w:val="0"/>
        <w:adjustRightInd/>
        <w:snapToGrid/>
        <w:ind w:right="0" w:rightChars="0" w:firstLine="640" w:firstLineChars="200"/>
        <w:jc w:val="both"/>
        <w:textAlignment w:val="auto"/>
        <w:outlineLvl w:val="9"/>
        <w:rPr>
          <w:rFonts w:hint="eastAsia" w:ascii="宋体" w:hAnsi="宋体" w:eastAsia="宋体" w:cs="宋体"/>
          <w:color w:val="FF0000"/>
          <w:kern w:val="0"/>
          <w:sz w:val="30"/>
          <w:szCs w:val="30"/>
          <w:lang w:val="en-US" w:eastAsia="zh-CN"/>
        </w:rPr>
      </w:pPr>
      <w:r>
        <w:rPr>
          <w:rFonts w:hint="eastAsia" w:ascii="宋体" w:hAnsi="宋体" w:eastAsia="宋体" w:cs="宋体"/>
          <w:sz w:val="32"/>
          <w:szCs w:val="32"/>
        </w:rPr>
        <w:t>部门职责</w:t>
      </w:r>
      <w:r>
        <w:rPr>
          <w:rFonts w:hint="eastAsia" w:ascii="宋体" w:hAnsi="宋体" w:eastAsia="宋体" w:cs="宋体"/>
          <w:sz w:val="32"/>
          <w:szCs w:val="32"/>
          <w:lang w:val="en-US" w:eastAsia="zh-CN"/>
        </w:rPr>
        <w:t>:</w:t>
      </w:r>
      <w:r>
        <w:rPr>
          <w:rFonts w:hint="eastAsia" w:ascii="宋体" w:hAnsi="宋体" w:eastAsia="宋体" w:cs="宋体"/>
          <w:sz w:val="32"/>
          <w:szCs w:val="32"/>
        </w:rPr>
        <w:t>负责低保政策制定和实施及全县低保工作业务开展与操作。主要负责全县低保审批、资金发放及后续管理；负责全县</w:t>
      </w:r>
      <w:r>
        <w:rPr>
          <w:rFonts w:hint="eastAsia" w:ascii="宋体" w:hAnsi="宋体" w:eastAsia="宋体" w:cs="宋体"/>
          <w:sz w:val="32"/>
          <w:szCs w:val="32"/>
          <w:lang w:val="en-US" w:eastAsia="zh-CN"/>
        </w:rPr>
        <w:t>低收入人群、临时救助、城镇特困供养人群</w:t>
      </w:r>
      <w:r>
        <w:rPr>
          <w:rFonts w:hint="eastAsia" w:ascii="宋体" w:hAnsi="宋体" w:eastAsia="宋体" w:cs="宋体"/>
          <w:sz w:val="32"/>
          <w:szCs w:val="32"/>
        </w:rPr>
        <w:t>的认定、审批和管理工作，负责全县申请救助对象家庭经济状况信息核对工作</w:t>
      </w:r>
      <w:r>
        <w:rPr>
          <w:rFonts w:hint="eastAsia" w:ascii="宋体" w:hAnsi="宋体" w:eastAsia="宋体" w:cs="宋体"/>
          <w:sz w:val="32"/>
          <w:szCs w:val="32"/>
          <w:lang w:eastAsia="zh-CN"/>
        </w:rPr>
        <w:t>。</w:t>
      </w:r>
    </w:p>
    <w:p>
      <w:pPr>
        <w:pStyle w:val="2"/>
        <w:spacing w:line="360" w:lineRule="auto"/>
        <w:ind w:firstLine="640" w:firstLineChars="200"/>
        <w:jc w:val="left"/>
        <w:outlineLvl w:val="2"/>
        <w:rPr>
          <w:rFonts w:hint="eastAsia" w:ascii="宋体" w:hAnsi="宋体" w:eastAsia="宋体" w:cs="宋体"/>
          <w:kern w:val="0"/>
          <w:sz w:val="32"/>
          <w:szCs w:val="32"/>
        </w:rPr>
      </w:pPr>
      <w:r>
        <w:rPr>
          <w:rFonts w:hint="eastAsia" w:ascii="宋体" w:hAnsi="宋体" w:eastAsia="宋体" w:cs="宋体"/>
          <w:kern w:val="0"/>
          <w:sz w:val="32"/>
          <w:szCs w:val="32"/>
        </w:rPr>
        <w:t>二、机构设置和及人员情况</w:t>
      </w:r>
    </w:p>
    <w:p>
      <w:pPr>
        <w:widowControl/>
        <w:shd w:val="clear" w:color="auto" w:fill="FFFFFF"/>
        <w:spacing w:line="360" w:lineRule="auto"/>
        <w:ind w:firstLine="600" w:firstLineChars="200"/>
        <w:jc w:val="left"/>
        <w:textAlignment w:val="baseline"/>
        <w:outlineLvl w:val="2"/>
        <w:rPr>
          <w:rFonts w:hint="eastAsia" w:ascii="宋体" w:hAnsi="宋体" w:eastAsia="宋体" w:cs="宋体"/>
          <w:kern w:val="0"/>
          <w:sz w:val="30"/>
          <w:szCs w:val="30"/>
          <w:lang w:eastAsia="zh-CN"/>
        </w:rPr>
      </w:pPr>
      <w:r>
        <w:rPr>
          <w:rFonts w:hint="eastAsia" w:ascii="宋体" w:hAnsi="宋体" w:eastAsia="宋体" w:cs="宋体"/>
          <w:kern w:val="0"/>
          <w:sz w:val="30"/>
          <w:szCs w:val="30"/>
        </w:rPr>
        <w:t>201</w:t>
      </w:r>
      <w:r>
        <w:rPr>
          <w:rFonts w:hint="eastAsia" w:ascii="宋体" w:hAnsi="宋体" w:eastAsia="宋体" w:cs="宋体"/>
          <w:kern w:val="0"/>
          <w:sz w:val="30"/>
          <w:szCs w:val="30"/>
          <w:lang w:val="en-US" w:eastAsia="zh-CN"/>
        </w:rPr>
        <w:t>9</w:t>
      </w:r>
      <w:r>
        <w:rPr>
          <w:rFonts w:hint="eastAsia" w:ascii="宋体" w:hAnsi="宋体" w:eastAsia="宋体" w:cs="宋体"/>
          <w:kern w:val="0"/>
          <w:sz w:val="30"/>
          <w:szCs w:val="30"/>
        </w:rPr>
        <w:t>年末，</w:t>
      </w:r>
      <w:r>
        <w:rPr>
          <w:rFonts w:hint="eastAsia" w:ascii="宋体" w:hAnsi="宋体" w:eastAsia="宋体" w:cs="宋体"/>
          <w:kern w:val="0"/>
          <w:sz w:val="30"/>
          <w:szCs w:val="30"/>
          <w:lang w:val="en-US" w:eastAsia="zh-CN"/>
        </w:rPr>
        <w:t>最低生活保障管理局</w:t>
      </w:r>
      <w:r>
        <w:rPr>
          <w:rFonts w:hint="eastAsia" w:ascii="宋体" w:hAnsi="宋体" w:eastAsia="宋体" w:cs="宋体"/>
          <w:kern w:val="0"/>
          <w:sz w:val="30"/>
          <w:szCs w:val="30"/>
        </w:rPr>
        <w:t>编制数</w:t>
      </w:r>
      <w:r>
        <w:rPr>
          <w:rFonts w:hint="eastAsia" w:ascii="宋体" w:hAnsi="宋体" w:eastAsia="宋体" w:cs="宋体"/>
          <w:kern w:val="0"/>
          <w:sz w:val="30"/>
          <w:szCs w:val="30"/>
          <w:lang w:val="en-US" w:eastAsia="zh-CN"/>
        </w:rPr>
        <w:t>14</w:t>
      </w:r>
      <w:r>
        <w:rPr>
          <w:rFonts w:hint="eastAsia" w:ascii="宋体" w:hAnsi="宋体" w:eastAsia="宋体" w:cs="宋体"/>
          <w:kern w:val="0"/>
          <w:sz w:val="30"/>
          <w:szCs w:val="30"/>
        </w:rPr>
        <w:t>人，年末实有</w:t>
      </w:r>
      <w:r>
        <w:rPr>
          <w:rFonts w:hint="eastAsia" w:ascii="宋体" w:hAnsi="宋体" w:eastAsia="宋体" w:cs="宋体"/>
          <w:kern w:val="0"/>
          <w:sz w:val="30"/>
          <w:szCs w:val="30"/>
          <w:lang w:val="en-US" w:eastAsia="zh-CN"/>
        </w:rPr>
        <w:t>17</w:t>
      </w:r>
      <w:r>
        <w:rPr>
          <w:rFonts w:hint="eastAsia" w:ascii="宋体" w:hAnsi="宋体" w:eastAsia="宋体" w:cs="宋体"/>
          <w:kern w:val="0"/>
          <w:sz w:val="30"/>
          <w:szCs w:val="30"/>
        </w:rPr>
        <w:t>人，离退休</w:t>
      </w:r>
      <w:r>
        <w:rPr>
          <w:rFonts w:hint="eastAsia" w:ascii="宋体" w:hAnsi="宋体" w:eastAsia="宋体" w:cs="宋体"/>
          <w:kern w:val="0"/>
          <w:sz w:val="30"/>
          <w:szCs w:val="30"/>
          <w:lang w:val="en-US" w:eastAsia="zh-CN"/>
        </w:rPr>
        <w:t>1</w:t>
      </w:r>
      <w:r>
        <w:rPr>
          <w:rFonts w:hint="eastAsia" w:ascii="宋体" w:hAnsi="宋体" w:eastAsia="宋体" w:cs="宋体"/>
          <w:kern w:val="0"/>
          <w:sz w:val="30"/>
          <w:szCs w:val="30"/>
        </w:rPr>
        <w:t>人；（汇总报表范围编制数</w:t>
      </w:r>
      <w:r>
        <w:rPr>
          <w:rFonts w:hint="eastAsia" w:ascii="宋体" w:hAnsi="宋体" w:eastAsia="宋体" w:cs="宋体"/>
          <w:kern w:val="0"/>
          <w:sz w:val="30"/>
          <w:szCs w:val="30"/>
          <w:lang w:val="en-US" w:eastAsia="zh-CN"/>
        </w:rPr>
        <w:t>14</w:t>
      </w:r>
      <w:r>
        <w:rPr>
          <w:rFonts w:hint="eastAsia" w:ascii="宋体" w:hAnsi="宋体" w:eastAsia="宋体" w:cs="宋体"/>
          <w:kern w:val="0"/>
          <w:sz w:val="30"/>
          <w:szCs w:val="30"/>
        </w:rPr>
        <w:t>人，年末实有</w:t>
      </w:r>
      <w:r>
        <w:rPr>
          <w:rFonts w:hint="eastAsia" w:ascii="宋体" w:hAnsi="宋体" w:eastAsia="宋体" w:cs="宋体"/>
          <w:kern w:val="0"/>
          <w:sz w:val="30"/>
          <w:szCs w:val="30"/>
          <w:lang w:val="en-US" w:eastAsia="zh-CN"/>
        </w:rPr>
        <w:t>17</w:t>
      </w:r>
      <w:r>
        <w:rPr>
          <w:rFonts w:hint="eastAsia" w:ascii="宋体" w:hAnsi="宋体" w:eastAsia="宋体" w:cs="宋体"/>
          <w:kern w:val="0"/>
          <w:sz w:val="30"/>
          <w:szCs w:val="30"/>
        </w:rPr>
        <w:t>人，离退休</w:t>
      </w:r>
      <w:r>
        <w:rPr>
          <w:rFonts w:hint="eastAsia" w:ascii="宋体" w:hAnsi="宋体" w:eastAsia="宋体" w:cs="宋体"/>
          <w:kern w:val="0"/>
          <w:sz w:val="30"/>
          <w:szCs w:val="30"/>
          <w:lang w:val="en-US" w:eastAsia="zh-CN"/>
        </w:rPr>
        <w:t>1</w:t>
      </w:r>
      <w:r>
        <w:rPr>
          <w:rFonts w:hint="eastAsia" w:ascii="宋体" w:hAnsi="宋体" w:eastAsia="宋体" w:cs="宋体"/>
          <w:kern w:val="0"/>
          <w:sz w:val="30"/>
          <w:szCs w:val="30"/>
        </w:rPr>
        <w:t>人）下设办公室、</w:t>
      </w:r>
      <w:r>
        <w:rPr>
          <w:rFonts w:hint="eastAsia" w:ascii="宋体" w:hAnsi="宋体" w:eastAsia="宋体" w:cs="宋体"/>
          <w:kern w:val="0"/>
          <w:sz w:val="30"/>
          <w:szCs w:val="30"/>
          <w:lang w:eastAsia="zh-CN"/>
        </w:rPr>
        <w:t>城镇股</w:t>
      </w:r>
      <w:r>
        <w:rPr>
          <w:rFonts w:hint="eastAsia" w:ascii="宋体" w:hAnsi="宋体" w:eastAsia="宋体" w:cs="宋体"/>
          <w:kern w:val="0"/>
          <w:sz w:val="30"/>
          <w:szCs w:val="30"/>
        </w:rPr>
        <w:t>、</w:t>
      </w:r>
      <w:r>
        <w:rPr>
          <w:rFonts w:hint="eastAsia" w:ascii="宋体" w:hAnsi="宋体" w:eastAsia="宋体" w:cs="宋体"/>
          <w:kern w:val="0"/>
          <w:sz w:val="30"/>
          <w:szCs w:val="30"/>
          <w:lang w:eastAsia="zh-CN"/>
        </w:rPr>
        <w:t>农村股、财务股、信息核对股、档案股、综合救助股</w:t>
      </w:r>
      <w:r>
        <w:rPr>
          <w:rFonts w:hint="eastAsia" w:ascii="宋体" w:hAnsi="宋体" w:eastAsia="宋体" w:cs="宋体"/>
          <w:kern w:val="0"/>
          <w:sz w:val="30"/>
          <w:szCs w:val="30"/>
        </w:rPr>
        <w:t>共</w:t>
      </w:r>
      <w:r>
        <w:rPr>
          <w:rFonts w:hint="eastAsia" w:ascii="宋体" w:hAnsi="宋体" w:eastAsia="宋体" w:cs="宋体"/>
          <w:kern w:val="0"/>
          <w:sz w:val="30"/>
          <w:szCs w:val="30"/>
          <w:lang w:val="en-US" w:eastAsia="zh-CN"/>
        </w:rPr>
        <w:t>7</w:t>
      </w:r>
      <w:r>
        <w:rPr>
          <w:rFonts w:hint="eastAsia" w:ascii="宋体" w:hAnsi="宋体" w:eastAsia="宋体" w:cs="宋体"/>
          <w:kern w:val="0"/>
          <w:sz w:val="30"/>
          <w:szCs w:val="30"/>
        </w:rPr>
        <w:t>个机构。</w:t>
      </w:r>
      <w:r>
        <w:rPr>
          <w:rFonts w:hint="eastAsia" w:ascii="宋体" w:hAnsi="宋体" w:cs="宋体"/>
          <w:kern w:val="0"/>
          <w:sz w:val="30"/>
          <w:szCs w:val="30"/>
          <w:lang w:eastAsia="zh-CN"/>
        </w:rPr>
        <w:t>与去年相比有一人调出。</w:t>
      </w:r>
    </w:p>
    <w:p>
      <w:pPr>
        <w:widowControl/>
        <w:shd w:val="clear" w:color="auto" w:fill="FFFFFF"/>
        <w:spacing w:line="360" w:lineRule="auto"/>
        <w:ind w:firstLine="600" w:firstLineChars="200"/>
        <w:jc w:val="left"/>
        <w:textAlignment w:val="baseline"/>
        <w:outlineLvl w:val="2"/>
        <w:rPr>
          <w:rFonts w:hint="eastAsia" w:ascii="宋体" w:hAnsi="宋体" w:eastAsia="宋体" w:cs="宋体"/>
          <w:kern w:val="0"/>
          <w:sz w:val="30"/>
          <w:szCs w:val="30"/>
        </w:rPr>
      </w:pPr>
    </w:p>
    <w:p>
      <w:pPr>
        <w:widowControl/>
        <w:shd w:val="clear" w:color="auto" w:fill="FFFFFF"/>
        <w:spacing w:line="360" w:lineRule="auto"/>
        <w:ind w:firstLine="600" w:firstLineChars="200"/>
        <w:jc w:val="left"/>
        <w:textAlignment w:val="baseline"/>
        <w:outlineLvl w:val="2"/>
        <w:rPr>
          <w:rFonts w:hint="eastAsia" w:ascii="宋体" w:hAnsi="宋体" w:eastAsia="宋体" w:cs="宋体"/>
          <w:b w:val="0"/>
          <w:bCs w:val="0"/>
          <w:color w:val="000000"/>
          <w:kern w:val="0"/>
          <w:sz w:val="30"/>
          <w:szCs w:val="30"/>
        </w:rPr>
      </w:pPr>
      <w:r>
        <w:rPr>
          <w:rFonts w:hint="eastAsia" w:ascii="宋体" w:hAnsi="宋体" w:eastAsia="宋体" w:cs="宋体"/>
          <w:b w:val="0"/>
          <w:bCs w:val="0"/>
          <w:color w:val="000000"/>
          <w:kern w:val="0"/>
          <w:sz w:val="30"/>
          <w:szCs w:val="30"/>
        </w:rPr>
        <w:t>（1）办公室：</w:t>
      </w:r>
      <w:r>
        <w:rPr>
          <w:rFonts w:hint="eastAsia" w:ascii="宋体" w:hAnsi="宋体" w:eastAsia="宋体" w:cs="宋体"/>
          <w:b w:val="0"/>
          <w:bCs w:val="0"/>
          <w:color w:val="000000"/>
          <w:kern w:val="0"/>
          <w:sz w:val="30"/>
          <w:szCs w:val="30"/>
          <w:lang w:eastAsia="zh-CN"/>
        </w:rPr>
        <w:t>负责办公室内务。段成明担任担任办公室股长，李哲民担任办公室科员。</w:t>
      </w:r>
    </w:p>
    <w:p>
      <w:pPr>
        <w:widowControl/>
        <w:shd w:val="clear" w:color="auto" w:fill="FFFFFF"/>
        <w:spacing w:line="360" w:lineRule="auto"/>
        <w:ind w:firstLine="600" w:firstLineChars="200"/>
        <w:jc w:val="left"/>
        <w:textAlignment w:val="baseline"/>
        <w:outlineLvl w:val="2"/>
        <w:rPr>
          <w:rFonts w:hint="eastAsia" w:ascii="宋体" w:hAnsi="宋体" w:eastAsia="宋体" w:cs="宋体"/>
          <w:b w:val="0"/>
          <w:bCs w:val="0"/>
          <w:color w:val="000000"/>
          <w:kern w:val="0"/>
          <w:sz w:val="30"/>
          <w:szCs w:val="30"/>
          <w:lang w:eastAsia="zh-CN"/>
        </w:rPr>
      </w:pPr>
      <w:r>
        <w:rPr>
          <w:rFonts w:hint="eastAsia" w:ascii="宋体" w:hAnsi="宋体" w:eastAsia="宋体" w:cs="宋体"/>
          <w:b w:val="0"/>
          <w:bCs w:val="0"/>
          <w:color w:val="000000"/>
          <w:kern w:val="0"/>
          <w:sz w:val="30"/>
          <w:szCs w:val="30"/>
          <w:lang w:val="en-US" w:eastAsia="zh-CN"/>
        </w:rPr>
        <w:t>（2）</w:t>
      </w:r>
      <w:r>
        <w:rPr>
          <w:rFonts w:hint="eastAsia" w:ascii="宋体" w:hAnsi="宋体" w:eastAsia="宋体" w:cs="宋体"/>
          <w:b w:val="0"/>
          <w:bCs w:val="0"/>
          <w:color w:val="000000"/>
          <w:kern w:val="0"/>
          <w:sz w:val="30"/>
          <w:szCs w:val="30"/>
          <w:lang w:eastAsia="zh-CN"/>
        </w:rPr>
        <w:t>城镇股：负责城镇低保事务及城镇低保数据维护上报工作。徐秀艳担任城镇股股长，施琳担任城镇股科员。</w:t>
      </w:r>
    </w:p>
    <w:p>
      <w:pPr>
        <w:widowControl/>
        <w:shd w:val="clear" w:color="auto" w:fill="FFFFFF"/>
        <w:spacing w:line="360" w:lineRule="auto"/>
        <w:ind w:firstLine="600" w:firstLineChars="200"/>
        <w:jc w:val="left"/>
        <w:textAlignment w:val="baseline"/>
        <w:outlineLvl w:val="2"/>
        <w:rPr>
          <w:rFonts w:hint="eastAsia" w:ascii="宋体" w:hAnsi="宋体" w:eastAsia="宋体" w:cs="宋体"/>
          <w:b w:val="0"/>
          <w:bCs w:val="0"/>
          <w:color w:val="000000"/>
          <w:kern w:val="0"/>
          <w:sz w:val="30"/>
          <w:szCs w:val="30"/>
          <w:lang w:eastAsia="zh-CN"/>
        </w:rPr>
      </w:pPr>
      <w:r>
        <w:rPr>
          <w:rFonts w:hint="eastAsia" w:ascii="宋体" w:hAnsi="宋体" w:eastAsia="宋体" w:cs="宋体"/>
          <w:b w:val="0"/>
          <w:bCs w:val="0"/>
          <w:color w:val="000000"/>
          <w:kern w:val="0"/>
          <w:sz w:val="30"/>
          <w:szCs w:val="30"/>
          <w:lang w:val="en-US" w:eastAsia="zh-CN"/>
        </w:rPr>
        <w:t>（3）</w:t>
      </w:r>
      <w:r>
        <w:rPr>
          <w:rFonts w:hint="eastAsia" w:ascii="宋体" w:hAnsi="宋体" w:eastAsia="宋体" w:cs="宋体"/>
          <w:b w:val="0"/>
          <w:bCs w:val="0"/>
          <w:color w:val="000000"/>
          <w:kern w:val="0"/>
          <w:sz w:val="30"/>
          <w:szCs w:val="30"/>
          <w:lang w:eastAsia="zh-CN"/>
        </w:rPr>
        <w:t>农村股：负责农村低保事务及农村低保数据维护上报工作。罗来芳担任农村股股长，孙广飞担任农村股科员。</w:t>
      </w:r>
    </w:p>
    <w:p>
      <w:pPr>
        <w:widowControl/>
        <w:shd w:val="clear" w:color="auto" w:fill="FFFFFF"/>
        <w:spacing w:line="360" w:lineRule="auto"/>
        <w:ind w:firstLine="600" w:firstLineChars="200"/>
        <w:jc w:val="left"/>
        <w:textAlignment w:val="baseline"/>
        <w:outlineLvl w:val="2"/>
        <w:rPr>
          <w:rFonts w:hint="eastAsia" w:ascii="宋体" w:hAnsi="宋体" w:eastAsia="宋体" w:cs="宋体"/>
          <w:b w:val="0"/>
          <w:bCs w:val="0"/>
          <w:color w:val="000000"/>
          <w:kern w:val="0"/>
          <w:sz w:val="30"/>
          <w:szCs w:val="30"/>
          <w:lang w:eastAsia="zh-CN"/>
        </w:rPr>
      </w:pPr>
      <w:r>
        <w:rPr>
          <w:rFonts w:hint="eastAsia" w:ascii="宋体" w:hAnsi="宋体" w:eastAsia="宋体" w:cs="宋体"/>
          <w:b w:val="0"/>
          <w:bCs w:val="0"/>
          <w:color w:val="000000"/>
          <w:kern w:val="0"/>
          <w:sz w:val="30"/>
          <w:szCs w:val="30"/>
          <w:lang w:val="en-US" w:eastAsia="zh-CN"/>
        </w:rPr>
        <w:t>（4）</w:t>
      </w:r>
      <w:r>
        <w:rPr>
          <w:rFonts w:hint="eastAsia" w:ascii="宋体" w:hAnsi="宋体" w:eastAsia="宋体" w:cs="宋体"/>
          <w:b w:val="0"/>
          <w:bCs w:val="0"/>
          <w:color w:val="000000"/>
          <w:kern w:val="0"/>
          <w:sz w:val="30"/>
          <w:szCs w:val="30"/>
          <w:lang w:eastAsia="zh-CN"/>
        </w:rPr>
        <w:t>财务股：负责财务工作，负责人事、劳资工作。周佳琪担任低保局会计，施琳担任低保局出纳员。</w:t>
      </w:r>
    </w:p>
    <w:p>
      <w:pPr>
        <w:widowControl/>
        <w:shd w:val="clear" w:color="auto" w:fill="FFFFFF"/>
        <w:spacing w:line="360" w:lineRule="auto"/>
        <w:ind w:firstLine="600" w:firstLineChars="200"/>
        <w:jc w:val="left"/>
        <w:textAlignment w:val="baseline"/>
        <w:outlineLvl w:val="2"/>
        <w:rPr>
          <w:rFonts w:hint="eastAsia" w:ascii="宋体" w:hAnsi="宋体" w:eastAsia="宋体" w:cs="宋体"/>
          <w:b w:val="0"/>
          <w:bCs w:val="0"/>
          <w:color w:val="000000"/>
          <w:kern w:val="0"/>
          <w:sz w:val="30"/>
          <w:szCs w:val="30"/>
          <w:lang w:eastAsia="zh-CN"/>
        </w:rPr>
      </w:pPr>
      <w:r>
        <w:rPr>
          <w:rFonts w:hint="eastAsia" w:ascii="宋体" w:hAnsi="宋体" w:eastAsia="宋体" w:cs="宋体"/>
          <w:b w:val="0"/>
          <w:bCs w:val="0"/>
          <w:color w:val="000000"/>
          <w:kern w:val="0"/>
          <w:sz w:val="30"/>
          <w:szCs w:val="30"/>
          <w:lang w:val="en-US" w:eastAsia="zh-CN"/>
        </w:rPr>
        <w:t>（5）</w:t>
      </w:r>
      <w:r>
        <w:rPr>
          <w:rFonts w:hint="eastAsia" w:ascii="宋体" w:hAnsi="宋体" w:eastAsia="宋体" w:cs="宋体"/>
          <w:b w:val="0"/>
          <w:bCs w:val="0"/>
          <w:color w:val="000000"/>
          <w:kern w:val="0"/>
          <w:sz w:val="30"/>
          <w:szCs w:val="30"/>
          <w:lang w:eastAsia="zh-CN"/>
        </w:rPr>
        <w:t>信息核对股：负责信息核对工作。吴丹担任信息核对股股长。</w:t>
      </w:r>
    </w:p>
    <w:p>
      <w:pPr>
        <w:widowControl/>
        <w:shd w:val="clear" w:color="auto" w:fill="FFFFFF"/>
        <w:spacing w:line="360" w:lineRule="auto"/>
        <w:ind w:firstLine="600" w:firstLineChars="200"/>
        <w:jc w:val="left"/>
        <w:textAlignment w:val="baseline"/>
        <w:outlineLvl w:val="2"/>
        <w:rPr>
          <w:rFonts w:hint="eastAsia" w:ascii="宋体" w:hAnsi="宋体" w:eastAsia="宋体" w:cs="宋体"/>
          <w:b w:val="0"/>
          <w:bCs w:val="0"/>
          <w:color w:val="000000"/>
          <w:kern w:val="0"/>
          <w:sz w:val="30"/>
          <w:szCs w:val="30"/>
          <w:lang w:val="en-US" w:eastAsia="zh-CN"/>
        </w:rPr>
      </w:pPr>
      <w:r>
        <w:rPr>
          <w:rFonts w:hint="eastAsia" w:ascii="宋体" w:hAnsi="宋体" w:eastAsia="宋体" w:cs="宋体"/>
          <w:b w:val="0"/>
          <w:bCs w:val="0"/>
          <w:color w:val="000000"/>
          <w:kern w:val="0"/>
          <w:sz w:val="30"/>
          <w:szCs w:val="30"/>
          <w:lang w:val="en-US" w:eastAsia="zh-CN"/>
        </w:rPr>
        <w:t>（6）档案股：负责档案管理工作。王昕担任档案股股长</w:t>
      </w:r>
    </w:p>
    <w:p>
      <w:pPr>
        <w:widowControl/>
        <w:shd w:val="clear" w:color="auto" w:fill="FFFFFF"/>
        <w:spacing w:line="360" w:lineRule="auto"/>
        <w:ind w:firstLine="600" w:firstLineChars="200"/>
        <w:jc w:val="left"/>
        <w:textAlignment w:val="baseline"/>
        <w:outlineLvl w:val="2"/>
        <w:rPr>
          <w:rFonts w:hint="eastAsia" w:ascii="宋体" w:hAnsi="宋体" w:eastAsia="宋体" w:cs="宋体"/>
          <w:kern w:val="0"/>
          <w:sz w:val="30"/>
          <w:szCs w:val="30"/>
          <w:lang w:val="en-US" w:eastAsia="zh-CN"/>
        </w:rPr>
      </w:pPr>
      <w:r>
        <w:rPr>
          <w:rFonts w:hint="eastAsia" w:ascii="宋体" w:hAnsi="宋体" w:eastAsia="宋体" w:cs="宋体"/>
          <w:b w:val="0"/>
          <w:bCs w:val="0"/>
          <w:color w:val="000000"/>
          <w:kern w:val="0"/>
          <w:sz w:val="30"/>
          <w:szCs w:val="30"/>
          <w:lang w:val="en-US" w:eastAsia="zh-CN"/>
        </w:rPr>
        <w:t>（7）综合救助股：负责临时救助、城市特困人员供养、低收入人员管理工作。冯海涛为综合救助股股长，张春雨为综合救助股科员。</w:t>
      </w:r>
    </w:p>
    <w:p>
      <w:pPr>
        <w:spacing w:beforeLines="50" w:afterLines="50" w:line="360" w:lineRule="auto"/>
        <w:ind w:left="539" w:firstLine="720" w:firstLineChars="200"/>
        <w:jc w:val="center"/>
        <w:outlineLvl w:val="2"/>
        <w:rPr>
          <w:rFonts w:hint="eastAsia" w:ascii="宋体" w:hAnsi="宋体" w:eastAsia="宋体" w:cs="宋体"/>
          <w:sz w:val="36"/>
          <w:szCs w:val="36"/>
        </w:rPr>
      </w:pPr>
      <w:r>
        <w:rPr>
          <w:rFonts w:hint="eastAsia" w:ascii="宋体" w:hAnsi="宋体" w:eastAsia="宋体" w:cs="宋体"/>
          <w:color w:val="333333"/>
          <w:kern w:val="0"/>
          <w:sz w:val="36"/>
          <w:szCs w:val="36"/>
        </w:rPr>
        <w:t xml:space="preserve">第三章 </w:t>
      </w:r>
      <w:r>
        <w:rPr>
          <w:rFonts w:hint="eastAsia" w:ascii="宋体" w:hAnsi="宋体" w:eastAsia="宋体" w:cs="宋体"/>
          <w:sz w:val="36"/>
          <w:szCs w:val="36"/>
          <w:lang w:eastAsia="zh-CN"/>
        </w:rPr>
        <w:t>2020年度</w:t>
      </w:r>
      <w:r>
        <w:rPr>
          <w:rFonts w:hint="eastAsia" w:ascii="宋体" w:hAnsi="宋体" w:eastAsia="宋体" w:cs="宋体"/>
          <w:sz w:val="36"/>
          <w:szCs w:val="36"/>
        </w:rPr>
        <w:t>部门预算情况说明</w:t>
      </w:r>
    </w:p>
    <w:p>
      <w:pPr>
        <w:widowControl/>
        <w:shd w:val="clear" w:color="auto" w:fill="FFFFFF"/>
        <w:spacing w:line="360" w:lineRule="auto"/>
        <w:ind w:firstLine="640" w:firstLineChars="200"/>
        <w:jc w:val="left"/>
        <w:textAlignment w:val="baseline"/>
        <w:outlineLvl w:val="2"/>
        <w:rPr>
          <w:rFonts w:hint="eastAsia" w:ascii="宋体" w:hAnsi="宋体" w:eastAsia="宋体" w:cs="宋体"/>
          <w:sz w:val="32"/>
          <w:szCs w:val="32"/>
        </w:rPr>
      </w:pPr>
      <w:r>
        <w:rPr>
          <w:rFonts w:hint="eastAsia" w:ascii="宋体" w:hAnsi="宋体" w:eastAsia="宋体" w:cs="宋体"/>
          <w:color w:val="333333"/>
          <w:kern w:val="0"/>
          <w:sz w:val="32"/>
          <w:szCs w:val="32"/>
        </w:rPr>
        <w:t>一、</w:t>
      </w:r>
      <w:r>
        <w:rPr>
          <w:rFonts w:hint="eastAsia" w:ascii="宋体" w:hAnsi="宋体" w:eastAsia="宋体" w:cs="宋体"/>
          <w:sz w:val="32"/>
          <w:szCs w:val="32"/>
        </w:rPr>
        <w:t>部门收支总体情况说明</w:t>
      </w:r>
    </w:p>
    <w:p>
      <w:pPr>
        <w:spacing w:line="360" w:lineRule="auto"/>
        <w:ind w:firstLine="600" w:firstLineChars="200"/>
        <w:jc w:val="left"/>
        <w:outlineLvl w:val="2"/>
        <w:rPr>
          <w:rFonts w:hint="eastAsia" w:ascii="宋体" w:hAnsi="宋体" w:eastAsia="宋体" w:cs="宋体"/>
          <w:sz w:val="30"/>
          <w:szCs w:val="30"/>
        </w:rPr>
      </w:pPr>
      <w:r>
        <w:rPr>
          <w:rFonts w:hint="eastAsia" w:ascii="宋体" w:hAnsi="宋体" w:eastAsia="宋体" w:cs="宋体"/>
          <w:sz w:val="30"/>
          <w:szCs w:val="30"/>
          <w:lang w:eastAsia="zh-CN"/>
        </w:rPr>
        <w:t>2020年度</w:t>
      </w:r>
      <w:r>
        <w:rPr>
          <w:rFonts w:hint="eastAsia" w:ascii="宋体" w:hAnsi="宋体" w:eastAsia="宋体" w:cs="宋体"/>
          <w:kern w:val="0"/>
          <w:sz w:val="30"/>
          <w:szCs w:val="30"/>
          <w:lang w:val="en-US" w:eastAsia="zh-CN"/>
        </w:rPr>
        <w:t>最低生活保障管理局</w:t>
      </w:r>
      <w:r>
        <w:rPr>
          <w:rFonts w:hint="eastAsia" w:ascii="宋体" w:hAnsi="宋体" w:eastAsia="宋体" w:cs="宋体"/>
          <w:sz w:val="30"/>
          <w:szCs w:val="30"/>
        </w:rPr>
        <w:t>收支总预算</w:t>
      </w:r>
      <w:r>
        <w:rPr>
          <w:rFonts w:hint="eastAsia" w:ascii="宋体" w:hAnsi="宋体" w:eastAsia="宋体" w:cs="宋体"/>
          <w:sz w:val="30"/>
          <w:szCs w:val="30"/>
          <w:lang w:val="en-US" w:eastAsia="zh-CN"/>
        </w:rPr>
        <w:t>386.59</w:t>
      </w:r>
      <w:r>
        <w:rPr>
          <w:rFonts w:hint="eastAsia" w:ascii="宋体" w:hAnsi="宋体" w:eastAsia="宋体" w:cs="宋体"/>
          <w:sz w:val="30"/>
          <w:szCs w:val="30"/>
        </w:rPr>
        <w:t>万元，比上年预算数减少</w:t>
      </w:r>
      <w:r>
        <w:rPr>
          <w:rFonts w:hint="eastAsia" w:ascii="宋体" w:hAnsi="宋体" w:eastAsia="宋体" w:cs="宋体"/>
          <w:sz w:val="30"/>
          <w:szCs w:val="30"/>
          <w:lang w:val="en-US" w:eastAsia="zh-CN"/>
        </w:rPr>
        <w:t>292.8</w:t>
      </w:r>
      <w:r>
        <w:rPr>
          <w:rFonts w:hint="eastAsia" w:ascii="宋体" w:hAnsi="宋体" w:eastAsia="宋体" w:cs="宋体"/>
          <w:sz w:val="30"/>
          <w:szCs w:val="30"/>
        </w:rPr>
        <w:t>万元。收入包括：一般公共预算收</w:t>
      </w:r>
      <w:r>
        <w:rPr>
          <w:rFonts w:hint="eastAsia" w:ascii="宋体" w:hAnsi="宋体" w:eastAsia="宋体" w:cs="宋体"/>
          <w:sz w:val="30"/>
          <w:szCs w:val="30"/>
          <w:lang w:val="en-US" w:eastAsia="zh-CN"/>
        </w:rPr>
        <w:t>入</w:t>
      </w:r>
      <w:r>
        <w:rPr>
          <w:rFonts w:hint="eastAsia" w:ascii="宋体" w:hAnsi="宋体" w:eastAsia="宋体" w:cs="宋体"/>
          <w:sz w:val="30"/>
          <w:szCs w:val="30"/>
        </w:rPr>
        <w:t>。</w:t>
      </w:r>
      <w:r>
        <w:rPr>
          <w:rFonts w:hint="eastAsia" w:ascii="宋体" w:hAnsi="宋体" w:eastAsia="宋体" w:cs="宋体"/>
          <w:sz w:val="30"/>
          <w:szCs w:val="30"/>
          <w:lang w:val="en-US" w:eastAsia="zh-CN"/>
        </w:rPr>
        <w:t>支出包括:</w:t>
      </w:r>
      <w:r>
        <w:rPr>
          <w:rFonts w:hint="eastAsia" w:ascii="宋体" w:hAnsi="宋体" w:eastAsia="宋体" w:cs="宋体"/>
          <w:sz w:val="30"/>
          <w:szCs w:val="30"/>
        </w:rPr>
        <w:t>一般公共预算</w:t>
      </w:r>
      <w:r>
        <w:rPr>
          <w:rFonts w:hint="eastAsia" w:ascii="宋体" w:hAnsi="宋体" w:eastAsia="宋体" w:cs="宋体"/>
          <w:sz w:val="30"/>
          <w:szCs w:val="30"/>
          <w:lang w:val="en-US" w:eastAsia="zh-CN"/>
        </w:rPr>
        <w:t>支出。</w:t>
      </w:r>
      <w:r>
        <w:rPr>
          <w:rFonts w:hint="eastAsia" w:ascii="宋体" w:hAnsi="宋体" w:eastAsia="宋体" w:cs="宋体"/>
          <w:sz w:val="30"/>
          <w:szCs w:val="30"/>
        </w:rPr>
        <w:t>一般公共预算收</w:t>
      </w:r>
      <w:r>
        <w:rPr>
          <w:rFonts w:hint="eastAsia" w:ascii="宋体" w:hAnsi="宋体" w:eastAsia="宋体" w:cs="宋体"/>
          <w:sz w:val="30"/>
          <w:szCs w:val="30"/>
          <w:lang w:val="en-US" w:eastAsia="zh-CN"/>
        </w:rPr>
        <w:t>入</w:t>
      </w:r>
      <w:r>
        <w:rPr>
          <w:rFonts w:hint="eastAsia" w:ascii="宋体" w:hAnsi="宋体" w:eastAsia="宋体" w:cs="宋体"/>
          <w:sz w:val="30"/>
          <w:szCs w:val="30"/>
        </w:rPr>
        <w:t>按照综合预算的原则，</w:t>
      </w:r>
      <w:r>
        <w:rPr>
          <w:rFonts w:hint="eastAsia" w:ascii="宋体" w:hAnsi="宋体" w:eastAsia="宋体" w:cs="宋体"/>
          <w:kern w:val="0"/>
          <w:sz w:val="30"/>
          <w:szCs w:val="30"/>
          <w:lang w:val="en-US" w:eastAsia="zh-CN"/>
        </w:rPr>
        <w:t>最低生活保障管理局</w:t>
      </w:r>
      <w:r>
        <w:rPr>
          <w:rFonts w:hint="eastAsia" w:ascii="宋体" w:hAnsi="宋体" w:eastAsia="宋体" w:cs="宋体"/>
          <w:sz w:val="30"/>
          <w:szCs w:val="30"/>
        </w:rPr>
        <w:t>所有收入和支出均纳入部门预算管理。</w:t>
      </w:r>
    </w:p>
    <w:p>
      <w:pPr>
        <w:widowControl/>
        <w:shd w:val="clear" w:color="auto" w:fill="FFFFFF"/>
        <w:spacing w:line="360" w:lineRule="auto"/>
        <w:ind w:firstLine="640" w:firstLineChars="200"/>
        <w:jc w:val="left"/>
        <w:textAlignment w:val="baseline"/>
        <w:outlineLvl w:val="2"/>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二、部门收入总体情况说明</w:t>
      </w:r>
    </w:p>
    <w:p>
      <w:pPr>
        <w:spacing w:line="360" w:lineRule="auto"/>
        <w:ind w:firstLine="600" w:firstLineChars="200"/>
        <w:jc w:val="left"/>
        <w:outlineLvl w:val="2"/>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lang w:eastAsia="zh-CN"/>
        </w:rPr>
        <w:t>2020年度</w:t>
      </w:r>
      <w:r>
        <w:rPr>
          <w:rFonts w:hint="eastAsia" w:ascii="宋体" w:hAnsi="宋体" w:eastAsia="宋体" w:cs="宋体"/>
          <w:kern w:val="0"/>
          <w:sz w:val="30"/>
          <w:szCs w:val="30"/>
          <w:lang w:val="en-US" w:eastAsia="zh-CN"/>
        </w:rPr>
        <w:t>最低生活保障管理局</w:t>
      </w:r>
      <w:r>
        <w:rPr>
          <w:rFonts w:hint="eastAsia" w:ascii="宋体" w:hAnsi="宋体" w:eastAsia="宋体" w:cs="宋体"/>
          <w:color w:val="333333"/>
          <w:kern w:val="0"/>
          <w:sz w:val="30"/>
          <w:szCs w:val="30"/>
        </w:rPr>
        <w:t>收入预算</w:t>
      </w:r>
      <w:r>
        <w:rPr>
          <w:rFonts w:hint="eastAsia" w:ascii="宋体" w:hAnsi="宋体" w:eastAsia="宋体" w:cs="宋体"/>
          <w:sz w:val="30"/>
          <w:szCs w:val="30"/>
          <w:lang w:val="en-US" w:eastAsia="zh-CN"/>
        </w:rPr>
        <w:t>386.59</w:t>
      </w:r>
      <w:r>
        <w:rPr>
          <w:rFonts w:hint="eastAsia" w:ascii="宋体" w:hAnsi="宋体" w:eastAsia="宋体" w:cs="宋体"/>
          <w:color w:val="333333"/>
          <w:kern w:val="0"/>
          <w:sz w:val="30"/>
          <w:szCs w:val="30"/>
        </w:rPr>
        <w:t>万元，比去年减少</w:t>
      </w:r>
      <w:r>
        <w:rPr>
          <w:rFonts w:hint="eastAsia" w:ascii="宋体" w:hAnsi="宋体" w:eastAsia="宋体" w:cs="宋体"/>
          <w:sz w:val="30"/>
          <w:szCs w:val="30"/>
          <w:lang w:val="en-US" w:eastAsia="zh-CN"/>
        </w:rPr>
        <w:t>292.8</w:t>
      </w:r>
      <w:r>
        <w:rPr>
          <w:rFonts w:hint="eastAsia" w:ascii="宋体" w:hAnsi="宋体" w:eastAsia="宋体" w:cs="宋体"/>
          <w:color w:val="333333"/>
          <w:kern w:val="0"/>
          <w:sz w:val="30"/>
          <w:szCs w:val="30"/>
        </w:rPr>
        <w:t>万元，原因是</w:t>
      </w:r>
      <w:r>
        <w:rPr>
          <w:rFonts w:hint="eastAsia" w:ascii="宋体" w:hAnsi="宋体" w:eastAsia="宋体" w:cs="宋体"/>
          <w:color w:val="333333"/>
          <w:kern w:val="0"/>
          <w:sz w:val="30"/>
          <w:szCs w:val="30"/>
          <w:lang w:val="en-US" w:eastAsia="zh-CN"/>
        </w:rPr>
        <w:t>将高龄老人补贴业务移交给民政局，接管民政局低收入人员、临时救助和特困补助业务</w:t>
      </w:r>
      <w:r>
        <w:rPr>
          <w:rFonts w:hint="eastAsia" w:ascii="宋体" w:hAnsi="宋体" w:eastAsia="宋体" w:cs="宋体"/>
          <w:color w:val="333333"/>
          <w:kern w:val="0"/>
          <w:sz w:val="30"/>
          <w:szCs w:val="30"/>
        </w:rPr>
        <w:t>。其中：一般公共预算收入</w:t>
      </w:r>
      <w:r>
        <w:rPr>
          <w:rFonts w:hint="eastAsia" w:ascii="宋体" w:hAnsi="宋体" w:eastAsia="宋体" w:cs="宋体"/>
          <w:sz w:val="30"/>
          <w:szCs w:val="30"/>
          <w:lang w:val="en-US" w:eastAsia="zh-CN"/>
        </w:rPr>
        <w:t>386.59</w:t>
      </w:r>
      <w:r>
        <w:rPr>
          <w:rFonts w:hint="eastAsia" w:ascii="宋体" w:hAnsi="宋体" w:eastAsia="宋体" w:cs="宋体"/>
          <w:color w:val="333333"/>
          <w:kern w:val="0"/>
          <w:sz w:val="30"/>
          <w:szCs w:val="30"/>
        </w:rPr>
        <w:t>万元，占</w:t>
      </w:r>
      <w:r>
        <w:rPr>
          <w:rFonts w:hint="eastAsia" w:ascii="宋体" w:hAnsi="宋体" w:eastAsia="宋体" w:cs="宋体"/>
          <w:sz w:val="30"/>
          <w:szCs w:val="30"/>
          <w:lang w:val="en-US" w:eastAsia="zh-CN"/>
        </w:rPr>
        <w:t>100</w:t>
      </w:r>
      <w:r>
        <w:rPr>
          <w:rFonts w:hint="eastAsia" w:ascii="宋体" w:hAnsi="宋体" w:eastAsia="宋体" w:cs="宋体"/>
          <w:color w:val="333333"/>
          <w:kern w:val="0"/>
          <w:sz w:val="30"/>
          <w:szCs w:val="30"/>
        </w:rPr>
        <w:t>%；政府性基金收入</w:t>
      </w:r>
      <w:r>
        <w:rPr>
          <w:rFonts w:hint="eastAsia" w:ascii="宋体" w:hAnsi="宋体" w:eastAsia="宋体" w:cs="宋体"/>
          <w:sz w:val="30"/>
          <w:szCs w:val="30"/>
          <w:lang w:val="en-US" w:eastAsia="zh-CN"/>
        </w:rPr>
        <w:t>0</w:t>
      </w:r>
      <w:r>
        <w:rPr>
          <w:rFonts w:hint="eastAsia" w:ascii="宋体" w:hAnsi="宋体" w:eastAsia="宋体" w:cs="宋体"/>
          <w:color w:val="333333"/>
          <w:kern w:val="0"/>
          <w:sz w:val="30"/>
          <w:szCs w:val="30"/>
        </w:rPr>
        <w:t>万元，占</w:t>
      </w:r>
      <w:r>
        <w:rPr>
          <w:rFonts w:hint="eastAsia" w:ascii="宋体" w:hAnsi="宋体" w:eastAsia="宋体" w:cs="宋体"/>
          <w:sz w:val="30"/>
          <w:szCs w:val="30"/>
          <w:lang w:val="en-US" w:eastAsia="zh-CN"/>
        </w:rPr>
        <w:t>0</w:t>
      </w:r>
      <w:r>
        <w:rPr>
          <w:rFonts w:hint="eastAsia" w:ascii="宋体" w:hAnsi="宋体" w:eastAsia="宋体" w:cs="宋体"/>
          <w:color w:val="333333"/>
          <w:kern w:val="0"/>
          <w:sz w:val="30"/>
          <w:szCs w:val="30"/>
        </w:rPr>
        <w:t>%；国有资本经营收入</w:t>
      </w:r>
      <w:r>
        <w:rPr>
          <w:rFonts w:hint="eastAsia" w:ascii="宋体" w:hAnsi="宋体" w:eastAsia="宋体" w:cs="宋体"/>
          <w:sz w:val="30"/>
          <w:szCs w:val="30"/>
          <w:lang w:val="en-US" w:eastAsia="zh-CN"/>
        </w:rPr>
        <w:t>0</w:t>
      </w:r>
      <w:r>
        <w:rPr>
          <w:rFonts w:hint="eastAsia" w:ascii="宋体" w:hAnsi="宋体" w:eastAsia="宋体" w:cs="宋体"/>
          <w:color w:val="333333"/>
          <w:kern w:val="0"/>
          <w:sz w:val="30"/>
          <w:szCs w:val="30"/>
        </w:rPr>
        <w:t>万元，占</w:t>
      </w:r>
      <w:r>
        <w:rPr>
          <w:rFonts w:hint="eastAsia" w:ascii="宋体" w:hAnsi="宋体" w:eastAsia="宋体" w:cs="宋体"/>
          <w:sz w:val="30"/>
          <w:szCs w:val="30"/>
          <w:lang w:val="en-US" w:eastAsia="zh-CN"/>
        </w:rPr>
        <w:t>0</w:t>
      </w:r>
      <w:r>
        <w:rPr>
          <w:rFonts w:hint="eastAsia" w:ascii="宋体" w:hAnsi="宋体" w:eastAsia="宋体" w:cs="宋体"/>
          <w:color w:val="333333"/>
          <w:kern w:val="0"/>
          <w:sz w:val="30"/>
          <w:szCs w:val="30"/>
        </w:rPr>
        <w:t>%；财政专户资金收入</w:t>
      </w:r>
      <w:r>
        <w:rPr>
          <w:rFonts w:hint="eastAsia" w:ascii="宋体" w:hAnsi="宋体" w:eastAsia="宋体" w:cs="宋体"/>
          <w:sz w:val="30"/>
          <w:szCs w:val="30"/>
          <w:lang w:val="en-US" w:eastAsia="zh-CN"/>
        </w:rPr>
        <w:t>0</w:t>
      </w:r>
      <w:r>
        <w:rPr>
          <w:rFonts w:hint="eastAsia" w:ascii="宋体" w:hAnsi="宋体" w:eastAsia="宋体" w:cs="宋体"/>
          <w:color w:val="333333"/>
          <w:kern w:val="0"/>
          <w:sz w:val="30"/>
          <w:szCs w:val="30"/>
        </w:rPr>
        <w:t>万元，占</w:t>
      </w:r>
      <w:r>
        <w:rPr>
          <w:rFonts w:hint="eastAsia" w:ascii="宋体" w:hAnsi="宋体" w:eastAsia="宋体" w:cs="宋体"/>
          <w:sz w:val="30"/>
          <w:szCs w:val="30"/>
          <w:lang w:val="en-US" w:eastAsia="zh-CN"/>
        </w:rPr>
        <w:t>0</w:t>
      </w:r>
      <w:r>
        <w:rPr>
          <w:rFonts w:hint="eastAsia" w:ascii="宋体" w:hAnsi="宋体" w:eastAsia="宋体" w:cs="宋体"/>
          <w:color w:val="333333"/>
          <w:kern w:val="0"/>
          <w:sz w:val="30"/>
          <w:szCs w:val="30"/>
        </w:rPr>
        <w:t>%；事业收入</w:t>
      </w:r>
      <w:r>
        <w:rPr>
          <w:rFonts w:hint="eastAsia" w:ascii="宋体" w:hAnsi="宋体" w:eastAsia="宋体" w:cs="宋体"/>
          <w:sz w:val="30"/>
          <w:szCs w:val="30"/>
          <w:lang w:val="en-US" w:eastAsia="zh-CN"/>
        </w:rPr>
        <w:t>0</w:t>
      </w:r>
      <w:r>
        <w:rPr>
          <w:rFonts w:hint="eastAsia" w:ascii="宋体" w:hAnsi="宋体" w:eastAsia="宋体" w:cs="宋体"/>
          <w:color w:val="333333"/>
          <w:kern w:val="0"/>
          <w:sz w:val="30"/>
          <w:szCs w:val="30"/>
        </w:rPr>
        <w:t>万元，占</w:t>
      </w:r>
      <w:r>
        <w:rPr>
          <w:rFonts w:hint="eastAsia" w:ascii="宋体" w:hAnsi="宋体" w:eastAsia="宋体" w:cs="宋体"/>
          <w:sz w:val="30"/>
          <w:szCs w:val="30"/>
          <w:lang w:val="en-US" w:eastAsia="zh-CN"/>
        </w:rPr>
        <w:t>0</w:t>
      </w:r>
      <w:r>
        <w:rPr>
          <w:rFonts w:hint="eastAsia" w:ascii="宋体" w:hAnsi="宋体" w:eastAsia="宋体" w:cs="宋体"/>
          <w:color w:val="333333"/>
          <w:kern w:val="0"/>
          <w:sz w:val="30"/>
          <w:szCs w:val="30"/>
        </w:rPr>
        <w:t>%；事业单位经营收入</w:t>
      </w:r>
      <w:r>
        <w:rPr>
          <w:rFonts w:hint="eastAsia" w:ascii="宋体" w:hAnsi="宋体" w:eastAsia="宋体" w:cs="宋体"/>
          <w:sz w:val="30"/>
          <w:szCs w:val="30"/>
          <w:lang w:val="en-US" w:eastAsia="zh-CN"/>
        </w:rPr>
        <w:t>0</w:t>
      </w:r>
      <w:r>
        <w:rPr>
          <w:rFonts w:hint="eastAsia" w:ascii="宋体" w:hAnsi="宋体" w:eastAsia="宋体" w:cs="宋体"/>
          <w:color w:val="333333"/>
          <w:kern w:val="0"/>
          <w:sz w:val="30"/>
          <w:szCs w:val="30"/>
        </w:rPr>
        <w:t>万元，占</w:t>
      </w:r>
      <w:r>
        <w:rPr>
          <w:rFonts w:hint="eastAsia" w:ascii="宋体" w:hAnsi="宋体" w:eastAsia="宋体" w:cs="宋体"/>
          <w:sz w:val="30"/>
          <w:szCs w:val="30"/>
          <w:lang w:val="en-US" w:eastAsia="zh-CN"/>
        </w:rPr>
        <w:t>0</w:t>
      </w:r>
      <w:r>
        <w:rPr>
          <w:rFonts w:hint="eastAsia" w:ascii="宋体" w:hAnsi="宋体" w:eastAsia="宋体" w:cs="宋体"/>
          <w:color w:val="333333"/>
          <w:kern w:val="0"/>
          <w:sz w:val="30"/>
          <w:szCs w:val="30"/>
        </w:rPr>
        <w:t>%；其他收入</w:t>
      </w:r>
      <w:r>
        <w:rPr>
          <w:rFonts w:hint="eastAsia" w:ascii="宋体" w:hAnsi="宋体" w:eastAsia="宋体" w:cs="宋体"/>
          <w:sz w:val="30"/>
          <w:szCs w:val="30"/>
          <w:lang w:val="en-US" w:eastAsia="zh-CN"/>
        </w:rPr>
        <w:t>0</w:t>
      </w:r>
      <w:r>
        <w:rPr>
          <w:rFonts w:hint="eastAsia" w:ascii="宋体" w:hAnsi="宋体" w:eastAsia="宋体" w:cs="宋体"/>
          <w:color w:val="333333"/>
          <w:kern w:val="0"/>
          <w:sz w:val="30"/>
          <w:szCs w:val="30"/>
        </w:rPr>
        <w:t>万元，占</w:t>
      </w:r>
      <w:r>
        <w:rPr>
          <w:rFonts w:hint="eastAsia" w:ascii="宋体" w:hAnsi="宋体" w:eastAsia="宋体" w:cs="宋体"/>
          <w:sz w:val="30"/>
          <w:szCs w:val="30"/>
          <w:lang w:val="en-US" w:eastAsia="zh-CN"/>
        </w:rPr>
        <w:t>0</w:t>
      </w:r>
      <w:r>
        <w:rPr>
          <w:rFonts w:hint="eastAsia" w:ascii="宋体" w:hAnsi="宋体" w:eastAsia="宋体" w:cs="宋体"/>
          <w:color w:val="333333"/>
          <w:kern w:val="0"/>
          <w:sz w:val="30"/>
          <w:szCs w:val="30"/>
        </w:rPr>
        <w:t>%。</w:t>
      </w:r>
    </w:p>
    <w:p>
      <w:pPr>
        <w:widowControl/>
        <w:shd w:val="clear" w:color="auto" w:fill="FFFFFF"/>
        <w:spacing w:beforeLines="50" w:afterLines="50" w:line="360" w:lineRule="auto"/>
        <w:ind w:firstLine="640" w:firstLineChars="200"/>
        <w:jc w:val="left"/>
        <w:textAlignment w:val="baseline"/>
        <w:outlineLvl w:val="2"/>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三、部门支出总体情况说明</w:t>
      </w:r>
    </w:p>
    <w:p>
      <w:pPr>
        <w:spacing w:line="360" w:lineRule="auto"/>
        <w:ind w:firstLine="600" w:firstLineChars="200"/>
        <w:jc w:val="left"/>
        <w:outlineLvl w:val="2"/>
        <w:rPr>
          <w:rFonts w:hint="eastAsia" w:ascii="宋体" w:hAnsi="宋体" w:eastAsia="宋体" w:cs="宋体"/>
          <w:sz w:val="30"/>
          <w:szCs w:val="30"/>
        </w:rPr>
      </w:pPr>
      <w:r>
        <w:rPr>
          <w:rFonts w:hint="eastAsia" w:ascii="宋体" w:hAnsi="宋体" w:eastAsia="宋体" w:cs="宋体"/>
          <w:sz w:val="30"/>
          <w:szCs w:val="30"/>
          <w:lang w:eastAsia="zh-CN"/>
        </w:rPr>
        <w:t>2020年度</w:t>
      </w:r>
      <w:r>
        <w:rPr>
          <w:rFonts w:hint="eastAsia" w:ascii="宋体" w:hAnsi="宋体" w:eastAsia="宋体" w:cs="宋体"/>
          <w:kern w:val="0"/>
          <w:sz w:val="30"/>
          <w:szCs w:val="30"/>
          <w:lang w:val="en-US" w:eastAsia="zh-CN"/>
        </w:rPr>
        <w:t>最低生活保障管理局</w:t>
      </w:r>
      <w:r>
        <w:rPr>
          <w:rFonts w:hint="eastAsia" w:ascii="宋体" w:hAnsi="宋体" w:eastAsia="宋体" w:cs="宋体"/>
          <w:sz w:val="30"/>
          <w:szCs w:val="30"/>
        </w:rPr>
        <w:t>支出预算</w:t>
      </w:r>
      <w:r>
        <w:rPr>
          <w:rFonts w:hint="eastAsia" w:ascii="宋体" w:hAnsi="宋体" w:eastAsia="宋体" w:cs="宋体"/>
          <w:sz w:val="30"/>
          <w:szCs w:val="30"/>
          <w:lang w:val="en-US" w:eastAsia="zh-CN"/>
        </w:rPr>
        <w:t>386.59</w:t>
      </w:r>
      <w:r>
        <w:rPr>
          <w:rFonts w:hint="eastAsia" w:ascii="宋体" w:hAnsi="宋体" w:eastAsia="宋体" w:cs="宋体"/>
          <w:sz w:val="30"/>
          <w:szCs w:val="30"/>
        </w:rPr>
        <w:t>万元，比去年减少</w:t>
      </w:r>
      <w:r>
        <w:rPr>
          <w:rFonts w:hint="eastAsia" w:ascii="宋体" w:hAnsi="宋体" w:eastAsia="宋体" w:cs="宋体"/>
          <w:sz w:val="30"/>
          <w:szCs w:val="30"/>
          <w:lang w:val="en-US" w:eastAsia="zh-CN"/>
        </w:rPr>
        <w:t>292.8</w:t>
      </w:r>
      <w:r>
        <w:rPr>
          <w:rFonts w:hint="eastAsia" w:ascii="宋体" w:hAnsi="宋体" w:eastAsia="宋体" w:cs="宋体"/>
          <w:sz w:val="30"/>
          <w:szCs w:val="30"/>
        </w:rPr>
        <w:t>万元，原因是</w:t>
      </w:r>
      <w:r>
        <w:rPr>
          <w:rFonts w:hint="eastAsia" w:ascii="宋体" w:hAnsi="宋体" w:eastAsia="宋体" w:cs="宋体"/>
          <w:color w:val="333333"/>
          <w:kern w:val="0"/>
          <w:sz w:val="30"/>
          <w:szCs w:val="30"/>
          <w:lang w:val="en-US" w:eastAsia="zh-CN"/>
        </w:rPr>
        <w:t>将高龄老人补贴业务移交给民政局，接管民政局低收入人员、临时救助和特困补助业务</w:t>
      </w:r>
      <w:r>
        <w:rPr>
          <w:rFonts w:hint="eastAsia" w:ascii="宋体" w:hAnsi="宋体" w:eastAsia="宋体" w:cs="宋体"/>
          <w:color w:val="333333"/>
          <w:kern w:val="0"/>
          <w:sz w:val="30"/>
          <w:szCs w:val="30"/>
        </w:rPr>
        <w:t>。</w:t>
      </w:r>
      <w:r>
        <w:rPr>
          <w:rFonts w:hint="eastAsia" w:ascii="宋体" w:hAnsi="宋体" w:eastAsia="宋体" w:cs="宋体"/>
          <w:color w:val="000000" w:themeColor="text1"/>
          <w:sz w:val="30"/>
          <w:szCs w:val="30"/>
          <w14:textFill>
            <w14:solidFill>
              <w14:schemeClr w14:val="tx1"/>
            </w14:solidFill>
          </w14:textFill>
        </w:rPr>
        <w:t>其中：基本支出</w:t>
      </w:r>
      <w:r>
        <w:rPr>
          <w:rFonts w:hint="eastAsia" w:ascii="宋体" w:hAnsi="宋体" w:cs="宋体"/>
          <w:color w:val="000000" w:themeColor="text1"/>
          <w:sz w:val="30"/>
          <w:szCs w:val="30"/>
          <w:lang w:val="en-US" w:eastAsia="zh-CN"/>
          <w14:textFill>
            <w14:solidFill>
              <w14:schemeClr w14:val="tx1"/>
            </w14:solidFill>
          </w14:textFill>
        </w:rPr>
        <w:t>122.9</w:t>
      </w:r>
      <w:r>
        <w:rPr>
          <w:rFonts w:hint="eastAsia" w:ascii="宋体" w:hAnsi="宋体" w:eastAsia="宋体" w:cs="宋体"/>
          <w:color w:val="000000" w:themeColor="text1"/>
          <w:sz w:val="30"/>
          <w:szCs w:val="30"/>
          <w14:textFill>
            <w14:solidFill>
              <w14:schemeClr w14:val="tx1"/>
            </w14:solidFill>
          </w14:textFill>
        </w:rPr>
        <w:t>万元，占</w:t>
      </w:r>
      <w:r>
        <w:rPr>
          <w:rFonts w:hint="eastAsia" w:ascii="宋体" w:hAnsi="宋体" w:eastAsia="宋体" w:cs="宋体"/>
          <w:color w:val="000000" w:themeColor="text1"/>
          <w:sz w:val="30"/>
          <w:szCs w:val="30"/>
          <w:lang w:val="en-US" w:eastAsia="zh-CN"/>
          <w14:textFill>
            <w14:solidFill>
              <w14:schemeClr w14:val="tx1"/>
            </w14:solidFill>
          </w14:textFill>
        </w:rPr>
        <w:t>3</w:t>
      </w:r>
      <w:r>
        <w:rPr>
          <w:rFonts w:hint="eastAsia" w:ascii="宋体" w:hAnsi="宋体" w:cs="宋体"/>
          <w:color w:val="000000" w:themeColor="text1"/>
          <w:sz w:val="30"/>
          <w:szCs w:val="30"/>
          <w:lang w:val="en-US" w:eastAsia="zh-CN"/>
          <w14:textFill>
            <w14:solidFill>
              <w14:schemeClr w14:val="tx1"/>
            </w14:solidFill>
          </w14:textFill>
        </w:rPr>
        <w:t>1</w:t>
      </w:r>
      <w:r>
        <w:rPr>
          <w:rFonts w:hint="eastAsia" w:ascii="宋体" w:hAnsi="宋体" w:eastAsia="宋体" w:cs="宋体"/>
          <w:color w:val="000000" w:themeColor="text1"/>
          <w:sz w:val="30"/>
          <w:szCs w:val="30"/>
          <w:lang w:val="en-US" w:eastAsia="zh-CN"/>
          <w14:textFill>
            <w14:solidFill>
              <w14:schemeClr w14:val="tx1"/>
            </w14:solidFill>
          </w14:textFill>
        </w:rPr>
        <w:t>.</w:t>
      </w:r>
      <w:r>
        <w:rPr>
          <w:rFonts w:hint="eastAsia" w:ascii="宋体" w:hAnsi="宋体" w:cs="宋体"/>
          <w:color w:val="000000" w:themeColor="text1"/>
          <w:sz w:val="30"/>
          <w:szCs w:val="30"/>
          <w:lang w:val="en-US" w:eastAsia="zh-CN"/>
          <w14:textFill>
            <w14:solidFill>
              <w14:schemeClr w14:val="tx1"/>
            </w14:solidFill>
          </w14:textFill>
        </w:rPr>
        <w:t>79</w:t>
      </w:r>
      <w:r>
        <w:rPr>
          <w:rFonts w:hint="eastAsia" w:ascii="宋体" w:hAnsi="宋体" w:eastAsia="宋体" w:cs="宋体"/>
          <w:color w:val="000000" w:themeColor="text1"/>
          <w:sz w:val="30"/>
          <w:szCs w:val="30"/>
          <w14:textFill>
            <w14:solidFill>
              <w14:schemeClr w14:val="tx1"/>
            </w14:solidFill>
          </w14:textFill>
        </w:rPr>
        <w:t>%；项目支出</w:t>
      </w:r>
      <w:r>
        <w:rPr>
          <w:rFonts w:hint="eastAsia" w:ascii="宋体" w:hAnsi="宋体" w:cs="宋体"/>
          <w:color w:val="000000" w:themeColor="text1"/>
          <w:sz w:val="30"/>
          <w:szCs w:val="30"/>
          <w:lang w:val="en-US" w:eastAsia="zh-CN"/>
          <w14:textFill>
            <w14:solidFill>
              <w14:schemeClr w14:val="tx1"/>
            </w14:solidFill>
          </w14:textFill>
        </w:rPr>
        <w:t>263.68</w:t>
      </w:r>
      <w:r>
        <w:rPr>
          <w:rFonts w:hint="eastAsia" w:ascii="宋体" w:hAnsi="宋体" w:eastAsia="宋体" w:cs="宋体"/>
          <w:color w:val="000000" w:themeColor="text1"/>
          <w:sz w:val="30"/>
          <w:szCs w:val="30"/>
          <w14:textFill>
            <w14:solidFill>
              <w14:schemeClr w14:val="tx1"/>
            </w14:solidFill>
          </w14:textFill>
        </w:rPr>
        <w:t>万元，占</w:t>
      </w:r>
      <w:r>
        <w:rPr>
          <w:rFonts w:hint="eastAsia" w:ascii="宋体" w:hAnsi="宋体" w:cs="宋体"/>
          <w:color w:val="000000" w:themeColor="text1"/>
          <w:sz w:val="30"/>
          <w:szCs w:val="30"/>
          <w:lang w:val="en-US" w:eastAsia="zh-CN"/>
          <w14:textFill>
            <w14:solidFill>
              <w14:schemeClr w14:val="tx1"/>
            </w14:solidFill>
          </w14:textFill>
        </w:rPr>
        <w:t>68.21</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sz w:val="30"/>
          <w:szCs w:val="30"/>
        </w:rPr>
        <w:t>上缴上级支出</w:t>
      </w:r>
      <w:r>
        <w:rPr>
          <w:rFonts w:hint="eastAsia" w:ascii="宋体" w:hAnsi="宋体" w:eastAsia="宋体" w:cs="宋体"/>
          <w:sz w:val="30"/>
          <w:szCs w:val="30"/>
          <w:lang w:val="en-US" w:eastAsia="zh-CN"/>
        </w:rPr>
        <w:t>0</w:t>
      </w:r>
      <w:r>
        <w:rPr>
          <w:rFonts w:hint="eastAsia" w:ascii="宋体" w:hAnsi="宋体" w:eastAsia="宋体" w:cs="宋体"/>
          <w:sz w:val="30"/>
          <w:szCs w:val="30"/>
        </w:rPr>
        <w:t>万元，占</w:t>
      </w:r>
      <w:r>
        <w:rPr>
          <w:rFonts w:hint="eastAsia" w:ascii="宋体" w:hAnsi="宋体" w:eastAsia="宋体" w:cs="宋体"/>
          <w:sz w:val="30"/>
          <w:szCs w:val="30"/>
          <w:lang w:val="en-US" w:eastAsia="zh-CN"/>
        </w:rPr>
        <w:t>0</w:t>
      </w:r>
      <w:r>
        <w:rPr>
          <w:rFonts w:hint="eastAsia" w:ascii="宋体" w:hAnsi="宋体" w:eastAsia="宋体" w:cs="宋体"/>
          <w:sz w:val="30"/>
          <w:szCs w:val="30"/>
        </w:rPr>
        <w:t>%；事业单位经营支出</w:t>
      </w:r>
      <w:r>
        <w:rPr>
          <w:rFonts w:hint="eastAsia" w:ascii="宋体" w:hAnsi="宋体" w:eastAsia="宋体" w:cs="宋体"/>
          <w:sz w:val="30"/>
          <w:szCs w:val="30"/>
          <w:lang w:val="en-US" w:eastAsia="zh-CN"/>
        </w:rPr>
        <w:t>0</w:t>
      </w:r>
      <w:r>
        <w:rPr>
          <w:rFonts w:hint="eastAsia" w:ascii="宋体" w:hAnsi="宋体" w:eastAsia="宋体" w:cs="宋体"/>
          <w:sz w:val="30"/>
          <w:szCs w:val="30"/>
        </w:rPr>
        <w:t>万元，占</w:t>
      </w:r>
      <w:r>
        <w:rPr>
          <w:rFonts w:hint="eastAsia" w:ascii="宋体" w:hAnsi="宋体" w:eastAsia="宋体" w:cs="宋体"/>
          <w:sz w:val="30"/>
          <w:szCs w:val="30"/>
          <w:lang w:val="en-US" w:eastAsia="zh-CN"/>
        </w:rPr>
        <w:t>0</w:t>
      </w:r>
      <w:r>
        <w:rPr>
          <w:rFonts w:hint="eastAsia" w:ascii="宋体" w:hAnsi="宋体" w:eastAsia="宋体" w:cs="宋体"/>
          <w:sz w:val="30"/>
          <w:szCs w:val="30"/>
        </w:rPr>
        <w:t>%；对附属单位补助支出</w:t>
      </w:r>
      <w:r>
        <w:rPr>
          <w:rFonts w:hint="eastAsia" w:ascii="宋体" w:hAnsi="宋体" w:eastAsia="宋体" w:cs="宋体"/>
          <w:sz w:val="30"/>
          <w:szCs w:val="30"/>
          <w:lang w:val="en-US" w:eastAsia="zh-CN"/>
        </w:rPr>
        <w:t>0</w:t>
      </w:r>
      <w:r>
        <w:rPr>
          <w:rFonts w:hint="eastAsia" w:ascii="宋体" w:hAnsi="宋体" w:eastAsia="宋体" w:cs="宋体"/>
          <w:sz w:val="30"/>
          <w:szCs w:val="30"/>
        </w:rPr>
        <w:t>万元，占</w:t>
      </w:r>
      <w:r>
        <w:rPr>
          <w:rFonts w:hint="eastAsia" w:ascii="宋体" w:hAnsi="宋体" w:eastAsia="宋体" w:cs="宋体"/>
          <w:sz w:val="30"/>
          <w:szCs w:val="30"/>
          <w:lang w:val="en-US" w:eastAsia="zh-CN"/>
        </w:rPr>
        <w:t>0</w:t>
      </w:r>
      <w:r>
        <w:rPr>
          <w:rFonts w:hint="eastAsia" w:ascii="宋体" w:hAnsi="宋体" w:eastAsia="宋体" w:cs="宋体"/>
          <w:sz w:val="30"/>
          <w:szCs w:val="30"/>
        </w:rPr>
        <w:t>%。</w:t>
      </w:r>
    </w:p>
    <w:p>
      <w:pPr>
        <w:widowControl/>
        <w:shd w:val="clear" w:color="auto" w:fill="FFFFFF"/>
        <w:spacing w:beforeLines="50" w:afterLines="50" w:line="360" w:lineRule="auto"/>
        <w:ind w:firstLine="640" w:firstLineChars="200"/>
        <w:jc w:val="left"/>
        <w:textAlignment w:val="baseline"/>
        <w:outlineLvl w:val="2"/>
        <w:rPr>
          <w:rFonts w:hint="eastAsia" w:ascii="宋体" w:hAnsi="宋体" w:eastAsia="宋体" w:cs="宋体"/>
          <w:color w:val="333333"/>
          <w:kern w:val="0"/>
          <w:sz w:val="32"/>
          <w:szCs w:val="32"/>
        </w:rPr>
      </w:pPr>
      <w:bookmarkStart w:id="0" w:name="_GoBack"/>
      <w:bookmarkEnd w:id="0"/>
      <w:r>
        <w:rPr>
          <w:rFonts w:hint="eastAsia" w:ascii="宋体" w:hAnsi="宋体" w:eastAsia="宋体" w:cs="宋体"/>
          <w:color w:val="333333"/>
          <w:kern w:val="0"/>
          <w:sz w:val="32"/>
          <w:szCs w:val="32"/>
        </w:rPr>
        <w:t>四、财政拨款收支总体情况说明</w:t>
      </w:r>
    </w:p>
    <w:p>
      <w:pPr>
        <w:spacing w:line="360" w:lineRule="auto"/>
        <w:ind w:firstLine="600" w:firstLineChars="200"/>
        <w:jc w:val="left"/>
        <w:outlineLvl w:val="2"/>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lang w:eastAsia="zh-CN"/>
        </w:rPr>
        <w:t>2020年度</w:t>
      </w:r>
      <w:r>
        <w:rPr>
          <w:rFonts w:hint="eastAsia" w:ascii="宋体" w:hAnsi="宋体" w:eastAsia="宋体" w:cs="宋体"/>
          <w:kern w:val="0"/>
          <w:sz w:val="30"/>
          <w:szCs w:val="30"/>
          <w:lang w:val="en-US" w:eastAsia="zh-CN"/>
        </w:rPr>
        <w:t>最低生活保障管理局</w:t>
      </w:r>
      <w:r>
        <w:rPr>
          <w:rFonts w:hint="eastAsia" w:ascii="宋体" w:hAnsi="宋体" w:eastAsia="宋体" w:cs="宋体"/>
          <w:color w:val="333333"/>
          <w:kern w:val="0"/>
          <w:sz w:val="30"/>
          <w:szCs w:val="30"/>
        </w:rPr>
        <w:t>财政拨款收支总预算</w:t>
      </w:r>
      <w:r>
        <w:rPr>
          <w:rFonts w:hint="eastAsia" w:ascii="宋体" w:hAnsi="宋体" w:eastAsia="宋体" w:cs="宋体"/>
          <w:color w:val="333333"/>
          <w:kern w:val="0"/>
          <w:sz w:val="30"/>
          <w:szCs w:val="30"/>
          <w:lang w:val="en-US" w:eastAsia="zh-CN"/>
        </w:rPr>
        <w:t>386.59</w:t>
      </w:r>
      <w:r>
        <w:rPr>
          <w:rFonts w:hint="eastAsia" w:ascii="宋体" w:hAnsi="宋体" w:eastAsia="宋体" w:cs="宋体"/>
          <w:color w:val="333333"/>
          <w:kern w:val="0"/>
          <w:sz w:val="30"/>
          <w:szCs w:val="30"/>
        </w:rPr>
        <w:t>万元，比去年减少</w:t>
      </w:r>
      <w:r>
        <w:rPr>
          <w:rFonts w:hint="eastAsia" w:ascii="宋体" w:hAnsi="宋体" w:eastAsia="宋体" w:cs="宋体"/>
          <w:sz w:val="30"/>
          <w:szCs w:val="30"/>
          <w:lang w:val="en-US" w:eastAsia="zh-CN"/>
        </w:rPr>
        <w:t>292.8</w:t>
      </w:r>
      <w:r>
        <w:rPr>
          <w:rFonts w:hint="eastAsia" w:ascii="宋体" w:hAnsi="宋体" w:eastAsia="宋体" w:cs="宋体"/>
          <w:color w:val="333333"/>
          <w:kern w:val="0"/>
          <w:sz w:val="30"/>
          <w:szCs w:val="30"/>
        </w:rPr>
        <w:t>万元，原因是</w:t>
      </w:r>
      <w:r>
        <w:rPr>
          <w:rFonts w:hint="eastAsia" w:ascii="宋体" w:hAnsi="宋体" w:eastAsia="宋体" w:cs="宋体"/>
          <w:color w:val="333333"/>
          <w:kern w:val="0"/>
          <w:sz w:val="30"/>
          <w:szCs w:val="30"/>
          <w:lang w:val="en-US" w:eastAsia="zh-CN"/>
        </w:rPr>
        <w:t>将高龄老人补贴业务移交给民政局，接管民政局低收入人员、临时救助和特困补助业务</w:t>
      </w:r>
      <w:r>
        <w:rPr>
          <w:rFonts w:hint="eastAsia" w:ascii="宋体" w:hAnsi="宋体" w:eastAsia="宋体" w:cs="宋体"/>
          <w:color w:val="333333"/>
          <w:kern w:val="0"/>
          <w:sz w:val="30"/>
          <w:szCs w:val="30"/>
        </w:rPr>
        <w:t>。收入包括：一般公共预算收入</w:t>
      </w:r>
      <w:r>
        <w:rPr>
          <w:rFonts w:hint="eastAsia" w:ascii="宋体" w:hAnsi="宋体" w:eastAsia="宋体" w:cs="宋体"/>
          <w:color w:val="333333"/>
          <w:kern w:val="0"/>
          <w:sz w:val="30"/>
          <w:szCs w:val="30"/>
          <w:lang w:val="en-US" w:eastAsia="zh-CN"/>
        </w:rPr>
        <w:t>386.59</w:t>
      </w:r>
      <w:r>
        <w:rPr>
          <w:rFonts w:hint="eastAsia" w:ascii="宋体" w:hAnsi="宋体" w:eastAsia="宋体" w:cs="宋体"/>
          <w:color w:val="333333"/>
          <w:kern w:val="0"/>
          <w:sz w:val="30"/>
          <w:szCs w:val="30"/>
        </w:rPr>
        <w:t>万元。支出包括：</w:t>
      </w:r>
      <w:r>
        <w:rPr>
          <w:rFonts w:hint="eastAsia" w:ascii="宋体" w:hAnsi="宋体" w:eastAsia="宋体" w:cs="宋体"/>
          <w:color w:val="333333"/>
          <w:kern w:val="0"/>
          <w:sz w:val="30"/>
          <w:szCs w:val="30"/>
          <w:lang w:eastAsia="zh-CN"/>
        </w:rPr>
        <w:t>社会保障和就业支出</w:t>
      </w:r>
      <w:r>
        <w:rPr>
          <w:rFonts w:hint="eastAsia" w:ascii="宋体" w:hAnsi="宋体" w:eastAsia="宋体" w:cs="宋体"/>
          <w:color w:val="333333"/>
          <w:kern w:val="0"/>
          <w:sz w:val="30"/>
          <w:szCs w:val="30"/>
          <w:lang w:val="en-US" w:eastAsia="zh-CN"/>
        </w:rPr>
        <w:t>371.61万元，医疗卫生与计划生育支出6.15万元、住房保障支出8.83万元</w:t>
      </w:r>
      <w:r>
        <w:rPr>
          <w:rFonts w:hint="eastAsia" w:ascii="宋体" w:hAnsi="宋体" w:eastAsia="宋体" w:cs="宋体"/>
          <w:color w:val="333333"/>
          <w:kern w:val="0"/>
          <w:sz w:val="30"/>
          <w:szCs w:val="30"/>
        </w:rPr>
        <w:t>。</w:t>
      </w:r>
    </w:p>
    <w:p>
      <w:pPr>
        <w:widowControl/>
        <w:shd w:val="clear" w:color="auto" w:fill="FFFFFF"/>
        <w:spacing w:beforeLines="50" w:afterLines="50" w:line="360" w:lineRule="auto"/>
        <w:ind w:firstLine="640" w:firstLineChars="200"/>
        <w:jc w:val="left"/>
        <w:textAlignment w:val="baseline"/>
        <w:outlineLvl w:val="2"/>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五、一般公共预算支出表（功能科目）情况说明</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600" w:firstLineChars="200"/>
        <w:jc w:val="left"/>
        <w:textAlignment w:val="baseline"/>
        <w:outlineLvl w:val="2"/>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20</w:t>
      </w:r>
      <w:r>
        <w:rPr>
          <w:rFonts w:hint="eastAsia" w:ascii="宋体" w:hAnsi="宋体" w:eastAsia="宋体" w:cs="宋体"/>
          <w:color w:val="333333"/>
          <w:kern w:val="0"/>
          <w:sz w:val="30"/>
          <w:szCs w:val="30"/>
          <w:lang w:val="en-US" w:eastAsia="zh-CN"/>
        </w:rPr>
        <w:t>20</w:t>
      </w:r>
      <w:r>
        <w:rPr>
          <w:rFonts w:hint="eastAsia" w:ascii="宋体" w:hAnsi="宋体" w:eastAsia="宋体" w:cs="宋体"/>
          <w:color w:val="333333"/>
          <w:kern w:val="0"/>
          <w:sz w:val="30"/>
          <w:szCs w:val="30"/>
        </w:rPr>
        <w:t>年度</w:t>
      </w:r>
      <w:r>
        <w:rPr>
          <w:rFonts w:hint="eastAsia" w:ascii="宋体" w:hAnsi="宋体" w:eastAsia="宋体" w:cs="宋体"/>
          <w:sz w:val="30"/>
          <w:szCs w:val="30"/>
        </w:rPr>
        <w:t>桦南县</w:t>
      </w:r>
      <w:r>
        <w:rPr>
          <w:rFonts w:hint="eastAsia" w:ascii="宋体" w:hAnsi="宋体" w:eastAsia="宋体" w:cs="宋体"/>
          <w:sz w:val="30"/>
          <w:szCs w:val="30"/>
          <w:lang w:eastAsia="zh-CN"/>
        </w:rPr>
        <w:t>最低生活保障管理局</w:t>
      </w:r>
      <w:r>
        <w:rPr>
          <w:rFonts w:hint="eastAsia" w:ascii="宋体" w:hAnsi="宋体" w:eastAsia="宋体" w:cs="宋体"/>
          <w:color w:val="333333"/>
          <w:kern w:val="0"/>
          <w:sz w:val="30"/>
          <w:szCs w:val="30"/>
        </w:rPr>
        <w:t>财政拨款收支总预算一般公共预算支出</w:t>
      </w:r>
      <w:r>
        <w:rPr>
          <w:rFonts w:hint="eastAsia" w:ascii="宋体" w:hAnsi="宋体" w:eastAsia="宋体" w:cs="宋体"/>
          <w:color w:val="333333"/>
          <w:kern w:val="0"/>
          <w:sz w:val="30"/>
          <w:szCs w:val="30"/>
          <w:lang w:val="en-US" w:eastAsia="zh-CN"/>
        </w:rPr>
        <w:t>386.59</w:t>
      </w:r>
      <w:r>
        <w:rPr>
          <w:rFonts w:hint="eastAsia" w:ascii="宋体" w:hAnsi="宋体" w:eastAsia="宋体" w:cs="宋体"/>
          <w:color w:val="333333"/>
          <w:kern w:val="0"/>
          <w:sz w:val="30"/>
          <w:szCs w:val="30"/>
        </w:rPr>
        <w:t>万元，比去年</w:t>
      </w:r>
      <w:r>
        <w:rPr>
          <w:rFonts w:hint="eastAsia" w:ascii="宋体" w:hAnsi="宋体" w:eastAsia="宋体" w:cs="宋体"/>
          <w:color w:val="333333"/>
          <w:kern w:val="0"/>
          <w:sz w:val="30"/>
          <w:szCs w:val="30"/>
          <w:lang w:val="en-US" w:eastAsia="zh-CN"/>
        </w:rPr>
        <w:t>减少292.8</w:t>
      </w:r>
      <w:r>
        <w:rPr>
          <w:rFonts w:hint="eastAsia" w:ascii="宋体" w:hAnsi="宋体" w:eastAsia="宋体" w:cs="宋体"/>
          <w:color w:val="333333"/>
          <w:kern w:val="0"/>
          <w:sz w:val="30"/>
          <w:szCs w:val="30"/>
        </w:rPr>
        <w:t>万元。其中：</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600" w:firstLineChars="200"/>
        <w:jc w:val="left"/>
        <w:textAlignment w:val="baseline"/>
        <w:outlineLvl w:val="2"/>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1、</w:t>
      </w:r>
      <w:r>
        <w:rPr>
          <w:rFonts w:hint="eastAsia" w:ascii="宋体" w:hAnsi="宋体" w:eastAsia="宋体" w:cs="宋体"/>
          <w:color w:val="333333"/>
          <w:kern w:val="0"/>
          <w:sz w:val="30"/>
          <w:szCs w:val="30"/>
          <w:lang w:val="en-US" w:eastAsia="zh-CN"/>
        </w:rPr>
        <w:t>2080299其他民政管理事务支出2020</w:t>
      </w:r>
      <w:r>
        <w:rPr>
          <w:rFonts w:hint="eastAsia" w:ascii="宋体" w:hAnsi="宋体" w:eastAsia="宋体" w:cs="宋体"/>
          <w:color w:val="333333"/>
          <w:kern w:val="0"/>
          <w:sz w:val="30"/>
          <w:szCs w:val="30"/>
        </w:rPr>
        <w:t>年预算数为</w:t>
      </w:r>
      <w:r>
        <w:rPr>
          <w:rFonts w:hint="eastAsia" w:ascii="宋体" w:hAnsi="宋体" w:eastAsia="宋体" w:cs="宋体"/>
          <w:color w:val="333333"/>
          <w:kern w:val="0"/>
          <w:sz w:val="30"/>
          <w:szCs w:val="30"/>
          <w:lang w:val="en-US" w:eastAsia="zh-CN"/>
        </w:rPr>
        <w:t>96.13</w:t>
      </w:r>
      <w:r>
        <w:rPr>
          <w:rFonts w:hint="eastAsia" w:ascii="宋体" w:hAnsi="宋体" w:eastAsia="宋体" w:cs="宋体"/>
          <w:color w:val="333333"/>
          <w:kern w:val="0"/>
          <w:sz w:val="30"/>
          <w:szCs w:val="30"/>
        </w:rPr>
        <w:t>万元，比上年预算数增加</w:t>
      </w:r>
      <w:r>
        <w:rPr>
          <w:rFonts w:hint="eastAsia" w:ascii="宋体" w:hAnsi="宋体" w:eastAsia="宋体" w:cs="宋体"/>
          <w:color w:val="333333"/>
          <w:kern w:val="0"/>
          <w:sz w:val="30"/>
          <w:szCs w:val="30"/>
          <w:lang w:val="en-US" w:eastAsia="zh-CN"/>
        </w:rPr>
        <w:t>6.59</w:t>
      </w:r>
      <w:r>
        <w:rPr>
          <w:rFonts w:hint="eastAsia" w:ascii="宋体" w:hAnsi="宋体" w:eastAsia="宋体" w:cs="宋体"/>
          <w:color w:val="333333"/>
          <w:kern w:val="0"/>
          <w:sz w:val="30"/>
          <w:szCs w:val="30"/>
        </w:rPr>
        <w:t>万元，增长</w:t>
      </w:r>
      <w:r>
        <w:rPr>
          <w:rFonts w:hint="eastAsia" w:ascii="宋体" w:hAnsi="宋体" w:eastAsia="宋体" w:cs="宋体"/>
          <w:color w:val="333333"/>
          <w:kern w:val="0"/>
          <w:sz w:val="30"/>
          <w:szCs w:val="30"/>
          <w:lang w:val="en-US" w:eastAsia="zh-CN"/>
        </w:rPr>
        <w:t>7.4</w:t>
      </w:r>
      <w:r>
        <w:rPr>
          <w:rFonts w:hint="eastAsia" w:ascii="宋体" w:hAnsi="宋体" w:eastAsia="宋体" w:cs="宋体"/>
          <w:color w:val="333333"/>
          <w:kern w:val="0"/>
          <w:sz w:val="30"/>
          <w:szCs w:val="30"/>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600" w:firstLineChars="200"/>
        <w:jc w:val="left"/>
        <w:textAlignment w:val="baseline"/>
        <w:outlineLvl w:val="2"/>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2、</w:t>
      </w:r>
      <w:r>
        <w:rPr>
          <w:rFonts w:hint="eastAsia" w:ascii="宋体" w:hAnsi="宋体" w:eastAsia="宋体" w:cs="宋体"/>
          <w:color w:val="333333"/>
          <w:kern w:val="0"/>
          <w:sz w:val="30"/>
          <w:szCs w:val="30"/>
          <w:lang w:val="en-US" w:eastAsia="zh-CN"/>
        </w:rPr>
        <w:t>210</w:t>
      </w:r>
      <w:r>
        <w:rPr>
          <w:rFonts w:hint="eastAsia" w:ascii="宋体" w:hAnsi="宋体" w:eastAsia="宋体" w:cs="宋体"/>
          <w:color w:val="333333"/>
          <w:kern w:val="0"/>
          <w:sz w:val="30"/>
          <w:szCs w:val="30"/>
        </w:rPr>
        <w:t>1</w:t>
      </w:r>
      <w:r>
        <w:rPr>
          <w:rFonts w:hint="eastAsia" w:ascii="宋体" w:hAnsi="宋体" w:eastAsia="宋体" w:cs="宋体"/>
          <w:color w:val="333333"/>
          <w:kern w:val="0"/>
          <w:sz w:val="30"/>
          <w:szCs w:val="30"/>
          <w:lang w:val="en-US" w:eastAsia="zh-CN"/>
        </w:rPr>
        <w:t>102</w:t>
      </w:r>
      <w:r>
        <w:rPr>
          <w:rFonts w:hint="eastAsia" w:ascii="宋体" w:hAnsi="宋体" w:eastAsia="宋体" w:cs="宋体"/>
          <w:color w:val="333333"/>
          <w:kern w:val="0"/>
          <w:sz w:val="30"/>
          <w:szCs w:val="30"/>
        </w:rPr>
        <w:t>一般行政管理事务（</w:t>
      </w:r>
      <w:r>
        <w:rPr>
          <w:rFonts w:hint="eastAsia" w:ascii="宋体" w:hAnsi="宋体" w:eastAsia="宋体" w:cs="宋体"/>
          <w:color w:val="333333"/>
          <w:kern w:val="0"/>
          <w:sz w:val="30"/>
          <w:szCs w:val="30"/>
          <w:lang w:eastAsia="zh-CN"/>
        </w:rPr>
        <w:t>民政管理事务</w:t>
      </w:r>
      <w:r>
        <w:rPr>
          <w:rFonts w:hint="eastAsia" w:ascii="宋体" w:hAnsi="宋体" w:eastAsia="宋体" w:cs="宋体"/>
          <w:color w:val="333333"/>
          <w:kern w:val="0"/>
          <w:sz w:val="30"/>
          <w:szCs w:val="30"/>
        </w:rPr>
        <w:t>）20</w:t>
      </w:r>
      <w:r>
        <w:rPr>
          <w:rFonts w:hint="eastAsia" w:ascii="宋体" w:hAnsi="宋体" w:eastAsia="宋体" w:cs="宋体"/>
          <w:color w:val="333333"/>
          <w:kern w:val="0"/>
          <w:sz w:val="30"/>
          <w:szCs w:val="30"/>
          <w:lang w:val="en-US" w:eastAsia="zh-CN"/>
        </w:rPr>
        <w:t>20</w:t>
      </w:r>
      <w:r>
        <w:rPr>
          <w:rFonts w:hint="eastAsia" w:ascii="宋体" w:hAnsi="宋体" w:eastAsia="宋体" w:cs="宋体"/>
          <w:color w:val="333333"/>
          <w:kern w:val="0"/>
          <w:sz w:val="30"/>
          <w:szCs w:val="30"/>
        </w:rPr>
        <w:t>年预算数为</w:t>
      </w:r>
      <w:r>
        <w:rPr>
          <w:rFonts w:hint="eastAsia" w:ascii="宋体" w:hAnsi="宋体" w:eastAsia="宋体" w:cs="宋体"/>
          <w:color w:val="333333"/>
          <w:kern w:val="0"/>
          <w:sz w:val="30"/>
          <w:szCs w:val="30"/>
          <w:lang w:val="en-US" w:eastAsia="zh-CN"/>
        </w:rPr>
        <w:t>14.4</w:t>
      </w:r>
      <w:r>
        <w:rPr>
          <w:rFonts w:hint="eastAsia" w:ascii="宋体" w:hAnsi="宋体" w:eastAsia="宋体" w:cs="宋体"/>
          <w:color w:val="333333"/>
          <w:kern w:val="0"/>
          <w:sz w:val="30"/>
          <w:szCs w:val="30"/>
        </w:rPr>
        <w:t>万元，比上年预算数</w:t>
      </w:r>
      <w:r>
        <w:rPr>
          <w:rFonts w:hint="eastAsia" w:ascii="宋体" w:hAnsi="宋体" w:eastAsia="宋体" w:cs="宋体"/>
          <w:color w:val="333333"/>
          <w:kern w:val="0"/>
          <w:sz w:val="30"/>
          <w:szCs w:val="30"/>
          <w:lang w:val="en-US" w:eastAsia="zh-CN"/>
        </w:rPr>
        <w:t>减少5.6万元，降低28</w:t>
      </w:r>
      <w:r>
        <w:rPr>
          <w:rFonts w:hint="eastAsia" w:ascii="宋体" w:hAnsi="宋体" w:eastAsia="宋体" w:cs="宋体"/>
          <w:color w:val="333333"/>
          <w:kern w:val="0"/>
          <w:sz w:val="30"/>
          <w:szCs w:val="30"/>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600" w:firstLineChars="200"/>
        <w:jc w:val="left"/>
        <w:textAlignment w:val="baseline"/>
        <w:outlineLvl w:val="2"/>
        <w:rPr>
          <w:rFonts w:hint="eastAsia" w:ascii="宋体" w:hAnsi="宋体" w:eastAsia="宋体" w:cs="宋体"/>
          <w:color w:val="333333"/>
          <w:kern w:val="0"/>
          <w:sz w:val="30"/>
          <w:szCs w:val="30"/>
          <w:lang w:val="en-US" w:eastAsia="zh-CN"/>
        </w:rPr>
      </w:pPr>
      <w:r>
        <w:rPr>
          <w:rFonts w:hint="eastAsia" w:ascii="宋体" w:hAnsi="宋体" w:eastAsia="宋体" w:cs="宋体"/>
          <w:color w:val="333333"/>
          <w:kern w:val="0"/>
          <w:sz w:val="30"/>
          <w:szCs w:val="30"/>
          <w:lang w:val="en-US" w:eastAsia="zh-CN"/>
        </w:rPr>
        <w:t>3、2101102事业单位医疗2020</w:t>
      </w:r>
      <w:r>
        <w:rPr>
          <w:rFonts w:hint="eastAsia" w:ascii="宋体" w:hAnsi="宋体" w:eastAsia="宋体" w:cs="宋体"/>
          <w:color w:val="333333"/>
          <w:kern w:val="0"/>
          <w:sz w:val="30"/>
          <w:szCs w:val="30"/>
        </w:rPr>
        <w:t>年预算数为</w:t>
      </w:r>
      <w:r>
        <w:rPr>
          <w:rFonts w:hint="eastAsia" w:ascii="宋体" w:hAnsi="宋体" w:eastAsia="宋体" w:cs="宋体"/>
          <w:color w:val="333333"/>
          <w:kern w:val="0"/>
          <w:sz w:val="30"/>
          <w:szCs w:val="30"/>
          <w:lang w:val="en-US" w:eastAsia="zh-CN"/>
        </w:rPr>
        <w:t>6.15万元，</w:t>
      </w:r>
      <w:r>
        <w:rPr>
          <w:rFonts w:hint="eastAsia" w:ascii="宋体" w:hAnsi="宋体" w:eastAsia="宋体" w:cs="宋体"/>
          <w:color w:val="333333"/>
          <w:kern w:val="0"/>
          <w:sz w:val="30"/>
          <w:szCs w:val="30"/>
        </w:rPr>
        <w:t>比上年预算数增加</w:t>
      </w:r>
      <w:r>
        <w:rPr>
          <w:rFonts w:hint="eastAsia" w:ascii="宋体" w:hAnsi="宋体" w:eastAsia="宋体" w:cs="宋体"/>
          <w:color w:val="333333"/>
          <w:kern w:val="0"/>
          <w:sz w:val="30"/>
          <w:szCs w:val="30"/>
          <w:lang w:val="en-US" w:eastAsia="zh-CN"/>
        </w:rPr>
        <w:t>0.78万元，</w:t>
      </w:r>
      <w:r>
        <w:rPr>
          <w:rFonts w:hint="eastAsia" w:ascii="宋体" w:hAnsi="宋体" w:eastAsia="宋体" w:cs="宋体"/>
          <w:color w:val="333333"/>
          <w:kern w:val="0"/>
          <w:sz w:val="30"/>
          <w:szCs w:val="30"/>
        </w:rPr>
        <w:t>增长</w:t>
      </w:r>
      <w:r>
        <w:rPr>
          <w:rFonts w:hint="eastAsia" w:ascii="宋体" w:hAnsi="宋体" w:eastAsia="宋体" w:cs="宋体"/>
          <w:color w:val="333333"/>
          <w:kern w:val="0"/>
          <w:sz w:val="30"/>
          <w:szCs w:val="30"/>
          <w:lang w:val="en-US" w:eastAsia="zh-CN"/>
        </w:rPr>
        <w:t>14.5</w:t>
      </w:r>
      <w:r>
        <w:rPr>
          <w:rFonts w:hint="eastAsia" w:ascii="宋体" w:hAnsi="宋体" w:eastAsia="宋体" w:cs="宋体"/>
          <w:color w:val="333333"/>
          <w:kern w:val="0"/>
          <w:sz w:val="30"/>
          <w:szCs w:val="30"/>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600" w:firstLineChars="200"/>
        <w:jc w:val="left"/>
        <w:textAlignment w:val="baseline"/>
        <w:outlineLvl w:val="2"/>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lang w:val="en-US" w:eastAsia="zh-CN"/>
        </w:rPr>
        <w:t>4、2210201住房公积金</w:t>
      </w:r>
      <w:r>
        <w:rPr>
          <w:rFonts w:hint="eastAsia" w:ascii="宋体" w:hAnsi="宋体" w:eastAsia="宋体" w:cs="宋体"/>
          <w:color w:val="333333"/>
          <w:kern w:val="0"/>
          <w:sz w:val="30"/>
          <w:szCs w:val="30"/>
        </w:rPr>
        <w:t>20</w:t>
      </w:r>
      <w:r>
        <w:rPr>
          <w:rFonts w:hint="eastAsia" w:ascii="宋体" w:hAnsi="宋体" w:eastAsia="宋体" w:cs="宋体"/>
          <w:color w:val="333333"/>
          <w:kern w:val="0"/>
          <w:sz w:val="30"/>
          <w:szCs w:val="30"/>
          <w:lang w:val="en-US" w:eastAsia="zh-CN"/>
        </w:rPr>
        <w:t>20</w:t>
      </w:r>
      <w:r>
        <w:rPr>
          <w:rFonts w:hint="eastAsia" w:ascii="宋体" w:hAnsi="宋体" w:eastAsia="宋体" w:cs="宋体"/>
          <w:color w:val="333333"/>
          <w:kern w:val="0"/>
          <w:sz w:val="30"/>
          <w:szCs w:val="30"/>
        </w:rPr>
        <w:t>年预算数为</w:t>
      </w:r>
      <w:r>
        <w:rPr>
          <w:rFonts w:hint="eastAsia" w:ascii="宋体" w:hAnsi="宋体" w:eastAsia="宋体" w:cs="宋体"/>
          <w:color w:val="333333"/>
          <w:kern w:val="0"/>
          <w:sz w:val="30"/>
          <w:szCs w:val="30"/>
          <w:lang w:val="en-US" w:eastAsia="zh-CN"/>
        </w:rPr>
        <w:t>8.83万元，</w:t>
      </w:r>
      <w:r>
        <w:rPr>
          <w:rFonts w:hint="eastAsia" w:ascii="宋体" w:hAnsi="宋体" w:eastAsia="宋体" w:cs="宋体"/>
          <w:color w:val="333333"/>
          <w:kern w:val="0"/>
          <w:sz w:val="30"/>
          <w:szCs w:val="30"/>
        </w:rPr>
        <w:t>比上年预算数增加</w:t>
      </w:r>
      <w:r>
        <w:rPr>
          <w:rFonts w:hint="eastAsia" w:ascii="宋体" w:hAnsi="宋体" w:eastAsia="宋体" w:cs="宋体"/>
          <w:color w:val="333333"/>
          <w:kern w:val="0"/>
          <w:sz w:val="30"/>
          <w:szCs w:val="30"/>
          <w:lang w:val="en-US" w:eastAsia="zh-CN"/>
        </w:rPr>
        <w:t>0.73万元，</w:t>
      </w:r>
      <w:r>
        <w:rPr>
          <w:rFonts w:hint="eastAsia" w:ascii="宋体" w:hAnsi="宋体" w:eastAsia="宋体" w:cs="宋体"/>
          <w:color w:val="333333"/>
          <w:kern w:val="0"/>
          <w:sz w:val="30"/>
          <w:szCs w:val="30"/>
        </w:rPr>
        <w:t>增长</w:t>
      </w:r>
      <w:r>
        <w:rPr>
          <w:rFonts w:hint="eastAsia" w:ascii="宋体" w:hAnsi="宋体" w:eastAsia="宋体" w:cs="宋体"/>
          <w:color w:val="333333"/>
          <w:kern w:val="0"/>
          <w:sz w:val="30"/>
          <w:szCs w:val="30"/>
          <w:lang w:val="en-US" w:eastAsia="zh-CN"/>
        </w:rPr>
        <w:t>9</w:t>
      </w:r>
      <w:r>
        <w:rPr>
          <w:rFonts w:hint="eastAsia" w:ascii="宋体" w:hAnsi="宋体" w:eastAsia="宋体" w:cs="宋体"/>
          <w:color w:val="333333"/>
          <w:kern w:val="0"/>
          <w:sz w:val="30"/>
          <w:szCs w:val="30"/>
        </w:rPr>
        <w:t>%</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0" w:leftChars="0" w:right="0" w:rightChars="0" w:firstLine="600" w:firstLineChars="200"/>
        <w:jc w:val="left"/>
        <w:textAlignment w:val="baseline"/>
        <w:outlineLvl w:val="2"/>
        <w:rPr>
          <w:rFonts w:hint="eastAsia" w:ascii="宋体" w:hAnsi="宋体" w:eastAsia="宋体" w:cs="宋体"/>
          <w:color w:val="333333"/>
          <w:kern w:val="0"/>
          <w:sz w:val="30"/>
          <w:szCs w:val="30"/>
          <w:lang w:val="en-US" w:eastAsia="zh-CN"/>
        </w:rPr>
      </w:pPr>
      <w:r>
        <w:rPr>
          <w:rFonts w:hint="eastAsia" w:ascii="宋体" w:hAnsi="宋体" w:cs="宋体"/>
          <w:color w:val="333333"/>
          <w:kern w:val="0"/>
          <w:sz w:val="30"/>
          <w:szCs w:val="30"/>
          <w:lang w:val="en-US" w:eastAsia="zh-CN"/>
        </w:rPr>
        <w:t>2080505</w:t>
      </w:r>
      <w:r>
        <w:rPr>
          <w:rFonts w:hint="eastAsia" w:ascii="宋体" w:hAnsi="宋体" w:eastAsia="宋体" w:cs="宋体"/>
          <w:color w:val="333333"/>
          <w:kern w:val="0"/>
          <w:sz w:val="30"/>
          <w:szCs w:val="30"/>
          <w:lang w:val="en-US" w:eastAsia="zh-CN"/>
        </w:rPr>
        <w:t>机关事业单位基本养老保险2020年预算数为11.78万元，</w:t>
      </w:r>
      <w:r>
        <w:rPr>
          <w:rFonts w:hint="eastAsia" w:ascii="宋体" w:hAnsi="宋体" w:eastAsia="宋体" w:cs="宋体"/>
          <w:color w:val="333333"/>
          <w:kern w:val="0"/>
          <w:sz w:val="30"/>
          <w:szCs w:val="30"/>
        </w:rPr>
        <w:t>比上年预算数增加</w:t>
      </w:r>
      <w:r>
        <w:rPr>
          <w:rFonts w:hint="eastAsia" w:ascii="宋体" w:hAnsi="宋体" w:cs="宋体"/>
          <w:color w:val="333333"/>
          <w:kern w:val="0"/>
          <w:sz w:val="30"/>
          <w:szCs w:val="30"/>
          <w:lang w:val="en-US" w:eastAsia="zh-CN"/>
        </w:rPr>
        <w:t>11.78万元，</w:t>
      </w:r>
      <w:r>
        <w:rPr>
          <w:rFonts w:hint="eastAsia" w:ascii="宋体" w:hAnsi="宋体" w:eastAsia="宋体" w:cs="宋体"/>
          <w:color w:val="333333"/>
          <w:kern w:val="0"/>
          <w:sz w:val="30"/>
          <w:szCs w:val="30"/>
          <w:lang w:val="en-US" w:eastAsia="zh-CN"/>
        </w:rPr>
        <w:t>去年该项目未落到此科目。</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0" w:leftChars="0" w:right="0" w:rightChars="0" w:firstLine="600" w:firstLineChars="200"/>
        <w:jc w:val="left"/>
        <w:textAlignment w:val="baseline"/>
        <w:outlineLvl w:val="2"/>
        <w:rPr>
          <w:rFonts w:hint="eastAsia" w:ascii="宋体" w:hAnsi="宋体" w:eastAsia="宋体" w:cs="宋体"/>
          <w:color w:val="333333"/>
          <w:kern w:val="0"/>
          <w:sz w:val="30"/>
          <w:szCs w:val="30"/>
          <w:lang w:val="en-US" w:eastAsia="zh-CN"/>
        </w:rPr>
      </w:pPr>
      <w:r>
        <w:rPr>
          <w:rFonts w:hint="eastAsia" w:ascii="宋体" w:hAnsi="宋体" w:cs="宋体"/>
          <w:color w:val="333333"/>
          <w:kern w:val="0"/>
          <w:sz w:val="30"/>
          <w:szCs w:val="30"/>
          <w:lang w:val="en-US" w:eastAsia="zh-CN"/>
        </w:rPr>
        <w:t>2082001</w:t>
      </w:r>
      <w:r>
        <w:rPr>
          <w:rFonts w:hint="eastAsia" w:ascii="宋体" w:hAnsi="宋体" w:eastAsia="宋体" w:cs="宋体"/>
          <w:color w:val="333333"/>
          <w:kern w:val="0"/>
          <w:sz w:val="30"/>
          <w:szCs w:val="30"/>
          <w:lang w:val="en-US" w:eastAsia="zh-CN"/>
        </w:rPr>
        <w:t>临时救助2020年预算数为200万元，</w:t>
      </w:r>
      <w:r>
        <w:rPr>
          <w:rFonts w:hint="eastAsia" w:ascii="宋体" w:hAnsi="宋体" w:eastAsia="宋体" w:cs="宋体"/>
          <w:color w:val="333333"/>
          <w:kern w:val="0"/>
          <w:sz w:val="30"/>
          <w:szCs w:val="30"/>
        </w:rPr>
        <w:t>比上年预算数增加</w:t>
      </w:r>
      <w:r>
        <w:rPr>
          <w:rFonts w:hint="eastAsia" w:ascii="宋体" w:hAnsi="宋体" w:cs="宋体"/>
          <w:color w:val="333333"/>
          <w:kern w:val="0"/>
          <w:sz w:val="30"/>
          <w:szCs w:val="30"/>
          <w:lang w:val="en-US" w:eastAsia="zh-CN"/>
        </w:rPr>
        <w:t>200万元，</w:t>
      </w:r>
      <w:r>
        <w:rPr>
          <w:rFonts w:hint="eastAsia" w:ascii="宋体" w:hAnsi="宋体" w:eastAsia="宋体" w:cs="宋体"/>
          <w:color w:val="333333"/>
          <w:kern w:val="0"/>
          <w:sz w:val="30"/>
          <w:szCs w:val="30"/>
          <w:lang w:val="en-US" w:eastAsia="zh-CN"/>
        </w:rPr>
        <w:t>去年该项目未落到此科目。</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left="0" w:leftChars="0" w:right="0" w:rightChars="0" w:firstLine="600" w:firstLineChars="200"/>
        <w:jc w:val="left"/>
        <w:textAlignment w:val="baseline"/>
        <w:outlineLvl w:val="2"/>
        <w:rPr>
          <w:rFonts w:hint="eastAsia" w:ascii="宋体" w:hAnsi="宋体" w:eastAsia="宋体" w:cs="宋体"/>
          <w:color w:val="333333"/>
          <w:kern w:val="0"/>
          <w:sz w:val="30"/>
          <w:szCs w:val="30"/>
          <w:lang w:val="en-US" w:eastAsia="zh-CN"/>
        </w:rPr>
      </w:pPr>
      <w:r>
        <w:rPr>
          <w:rFonts w:hint="eastAsia" w:ascii="宋体" w:hAnsi="宋体" w:cs="宋体"/>
          <w:color w:val="333333"/>
          <w:kern w:val="0"/>
          <w:sz w:val="30"/>
          <w:szCs w:val="30"/>
          <w:lang w:val="en-US" w:eastAsia="zh-CN"/>
        </w:rPr>
        <w:t>2082101</w:t>
      </w:r>
      <w:r>
        <w:rPr>
          <w:rFonts w:hint="eastAsia" w:ascii="宋体" w:hAnsi="宋体" w:eastAsia="宋体" w:cs="宋体"/>
          <w:color w:val="333333"/>
          <w:kern w:val="0"/>
          <w:sz w:val="30"/>
          <w:szCs w:val="30"/>
          <w:lang w:val="en-US" w:eastAsia="zh-CN"/>
        </w:rPr>
        <w:t>城市特困人员救助供养2020年预算数为49.3万元，</w:t>
      </w:r>
      <w:r>
        <w:rPr>
          <w:rFonts w:hint="eastAsia" w:ascii="宋体" w:hAnsi="宋体" w:eastAsia="宋体" w:cs="宋体"/>
          <w:color w:val="333333"/>
          <w:kern w:val="0"/>
          <w:sz w:val="30"/>
          <w:szCs w:val="30"/>
        </w:rPr>
        <w:t>比上年预算数增加</w:t>
      </w:r>
      <w:r>
        <w:rPr>
          <w:rFonts w:hint="eastAsia" w:ascii="宋体" w:hAnsi="宋体" w:cs="宋体"/>
          <w:color w:val="333333"/>
          <w:kern w:val="0"/>
          <w:sz w:val="30"/>
          <w:szCs w:val="30"/>
          <w:lang w:val="en-US" w:eastAsia="zh-CN"/>
        </w:rPr>
        <w:t>49.3万元，</w:t>
      </w:r>
      <w:r>
        <w:rPr>
          <w:rFonts w:hint="eastAsia" w:ascii="宋体" w:hAnsi="宋体" w:eastAsia="宋体" w:cs="宋体"/>
          <w:color w:val="333333"/>
          <w:kern w:val="0"/>
          <w:sz w:val="30"/>
          <w:szCs w:val="30"/>
          <w:lang w:val="en-US" w:eastAsia="zh-CN"/>
        </w:rPr>
        <w:t>去年该项目未落到此科目。</w:t>
      </w:r>
    </w:p>
    <w:p>
      <w:pPr>
        <w:widowControl/>
        <w:shd w:val="clear" w:color="auto" w:fill="FFFFFF"/>
        <w:spacing w:beforeLines="50" w:afterLines="50" w:line="360" w:lineRule="auto"/>
        <w:ind w:firstLine="640" w:firstLineChars="200"/>
        <w:jc w:val="left"/>
        <w:textAlignment w:val="baseline"/>
        <w:outlineLvl w:val="2"/>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六、一般公共预算基本支出表（部门经济分类）情况说明</w:t>
      </w:r>
    </w:p>
    <w:p>
      <w:pPr>
        <w:spacing w:line="360" w:lineRule="auto"/>
        <w:ind w:firstLine="600" w:firstLineChars="200"/>
        <w:jc w:val="left"/>
        <w:outlineLvl w:val="2"/>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lang w:eastAsia="zh-CN"/>
        </w:rPr>
        <w:t>2020年度</w:t>
      </w:r>
      <w:r>
        <w:rPr>
          <w:rFonts w:hint="eastAsia" w:ascii="宋体" w:hAnsi="宋体" w:eastAsia="宋体" w:cs="宋体"/>
          <w:sz w:val="30"/>
          <w:szCs w:val="30"/>
        </w:rPr>
        <w:t>桦南县</w:t>
      </w:r>
      <w:r>
        <w:rPr>
          <w:rFonts w:hint="eastAsia" w:ascii="宋体" w:hAnsi="宋体" w:eastAsia="宋体" w:cs="宋体"/>
          <w:sz w:val="30"/>
          <w:szCs w:val="30"/>
          <w:lang w:eastAsia="zh-CN"/>
        </w:rPr>
        <w:t>最低生活保障管理局</w:t>
      </w:r>
      <w:r>
        <w:rPr>
          <w:rFonts w:hint="eastAsia" w:ascii="宋体" w:hAnsi="宋体" w:eastAsia="宋体" w:cs="宋体"/>
          <w:color w:val="333333"/>
          <w:kern w:val="0"/>
          <w:sz w:val="30"/>
          <w:szCs w:val="30"/>
        </w:rPr>
        <w:t>一般公共预算基本支出</w:t>
      </w:r>
      <w:r>
        <w:rPr>
          <w:rFonts w:hint="eastAsia" w:ascii="宋体" w:hAnsi="宋体" w:cs="宋体"/>
          <w:color w:val="333333"/>
          <w:kern w:val="0"/>
          <w:sz w:val="30"/>
          <w:szCs w:val="30"/>
          <w:lang w:val="en-US" w:eastAsia="zh-CN"/>
        </w:rPr>
        <w:t>372.19</w:t>
      </w:r>
      <w:r>
        <w:rPr>
          <w:rFonts w:hint="eastAsia" w:ascii="宋体" w:hAnsi="宋体" w:eastAsia="宋体" w:cs="宋体"/>
          <w:color w:val="333333"/>
          <w:kern w:val="0"/>
          <w:sz w:val="30"/>
          <w:szCs w:val="30"/>
        </w:rPr>
        <w:t>万元，其中：</w:t>
      </w:r>
    </w:p>
    <w:p>
      <w:pPr>
        <w:numPr>
          <w:ilvl w:val="0"/>
          <w:numId w:val="2"/>
        </w:numPr>
        <w:spacing w:line="360" w:lineRule="auto"/>
        <w:ind w:firstLine="600" w:firstLineChars="200"/>
        <w:jc w:val="left"/>
        <w:outlineLvl w:val="2"/>
        <w:rPr>
          <w:rFonts w:hint="eastAsia" w:ascii="宋体" w:hAnsi="宋体" w:eastAsia="宋体" w:cs="宋体"/>
          <w:color w:val="333333"/>
          <w:kern w:val="0"/>
          <w:sz w:val="30"/>
          <w:szCs w:val="30"/>
          <w:lang w:val="en-US" w:eastAsia="zh-CN"/>
        </w:rPr>
      </w:pPr>
      <w:r>
        <w:rPr>
          <w:rFonts w:hint="eastAsia" w:ascii="宋体" w:hAnsi="宋体" w:eastAsia="宋体" w:cs="宋体"/>
          <w:color w:val="333333"/>
          <w:kern w:val="0"/>
          <w:sz w:val="30"/>
          <w:szCs w:val="30"/>
        </w:rPr>
        <w:t>工资福利支出</w:t>
      </w:r>
      <w:r>
        <w:rPr>
          <w:rFonts w:hint="eastAsia" w:ascii="宋体" w:hAnsi="宋体" w:eastAsia="宋体" w:cs="宋体"/>
          <w:color w:val="333333"/>
          <w:kern w:val="0"/>
          <w:sz w:val="30"/>
          <w:szCs w:val="30"/>
          <w:lang w:val="en-US" w:eastAsia="zh-CN"/>
        </w:rPr>
        <w:t>117.29</w:t>
      </w:r>
      <w:r>
        <w:rPr>
          <w:rFonts w:hint="eastAsia" w:ascii="宋体" w:hAnsi="宋体" w:eastAsia="宋体" w:cs="宋体"/>
          <w:color w:val="333333"/>
          <w:kern w:val="0"/>
          <w:sz w:val="30"/>
          <w:szCs w:val="30"/>
        </w:rPr>
        <w:t>万元，主要包括：基本工资</w:t>
      </w:r>
      <w:r>
        <w:rPr>
          <w:rFonts w:hint="eastAsia" w:ascii="宋体" w:hAnsi="宋体" w:eastAsia="宋体" w:cs="宋体"/>
          <w:color w:val="333333"/>
          <w:kern w:val="0"/>
          <w:sz w:val="30"/>
          <w:szCs w:val="30"/>
          <w:lang w:val="en-US" w:eastAsia="zh-CN"/>
        </w:rPr>
        <w:t>48.1</w:t>
      </w:r>
      <w:r>
        <w:rPr>
          <w:rFonts w:hint="eastAsia" w:ascii="宋体" w:hAnsi="宋体" w:eastAsia="宋体" w:cs="宋体"/>
          <w:color w:val="333333"/>
          <w:kern w:val="0"/>
          <w:sz w:val="30"/>
          <w:szCs w:val="30"/>
        </w:rPr>
        <w:t>万元、津贴补贴</w:t>
      </w:r>
      <w:r>
        <w:rPr>
          <w:rFonts w:hint="eastAsia" w:ascii="宋体" w:hAnsi="宋体" w:eastAsia="宋体" w:cs="宋体"/>
          <w:color w:val="333333"/>
          <w:kern w:val="0"/>
          <w:sz w:val="30"/>
          <w:szCs w:val="30"/>
          <w:lang w:val="en-US" w:eastAsia="zh-CN"/>
        </w:rPr>
        <w:t>36.3</w:t>
      </w:r>
      <w:r>
        <w:rPr>
          <w:rFonts w:hint="eastAsia" w:ascii="宋体" w:hAnsi="宋体" w:eastAsia="宋体" w:cs="宋体"/>
          <w:color w:val="333333"/>
          <w:kern w:val="0"/>
          <w:sz w:val="30"/>
          <w:szCs w:val="30"/>
        </w:rPr>
        <w:t>万元、年终一次性奖金</w:t>
      </w:r>
      <w:r>
        <w:rPr>
          <w:rFonts w:hint="eastAsia" w:ascii="宋体" w:hAnsi="宋体" w:eastAsia="宋体" w:cs="宋体"/>
          <w:color w:val="333333"/>
          <w:kern w:val="0"/>
          <w:sz w:val="30"/>
          <w:szCs w:val="30"/>
          <w:lang w:val="en-US" w:eastAsia="zh-CN"/>
        </w:rPr>
        <w:t>6.14</w:t>
      </w:r>
      <w:r>
        <w:rPr>
          <w:rFonts w:hint="eastAsia" w:ascii="宋体" w:hAnsi="宋体" w:eastAsia="宋体" w:cs="宋体"/>
          <w:color w:val="333333"/>
          <w:kern w:val="0"/>
          <w:sz w:val="30"/>
          <w:szCs w:val="30"/>
        </w:rPr>
        <w:t>万元、</w:t>
      </w:r>
      <w:r>
        <w:rPr>
          <w:rFonts w:hint="eastAsia" w:ascii="宋体" w:hAnsi="宋体" w:eastAsia="宋体" w:cs="宋体"/>
          <w:color w:val="333333"/>
          <w:kern w:val="0"/>
          <w:sz w:val="30"/>
          <w:szCs w:val="30"/>
          <w:lang w:val="en-US" w:eastAsia="zh-CN"/>
        </w:rPr>
        <w:t xml:space="preserve"> 基本养老保险11.78万元、基本医疗保险5.</w:t>
      </w:r>
      <w:r>
        <w:rPr>
          <w:rFonts w:hint="eastAsia" w:ascii="宋体" w:hAnsi="宋体" w:cs="宋体"/>
          <w:color w:val="333333"/>
          <w:kern w:val="0"/>
          <w:sz w:val="30"/>
          <w:szCs w:val="30"/>
          <w:lang w:val="en-US" w:eastAsia="zh-CN"/>
        </w:rPr>
        <w:t>80</w:t>
      </w:r>
      <w:r>
        <w:rPr>
          <w:rFonts w:hint="eastAsia" w:ascii="宋体" w:hAnsi="宋体" w:eastAsia="宋体" w:cs="宋体"/>
          <w:color w:val="333333"/>
          <w:kern w:val="0"/>
          <w:sz w:val="30"/>
          <w:szCs w:val="30"/>
          <w:lang w:val="en-US" w:eastAsia="zh-CN"/>
        </w:rPr>
        <w:t>万元、住房公积金8.83万元、其他社会保障缴费0.35万元。</w:t>
      </w:r>
    </w:p>
    <w:p>
      <w:pPr>
        <w:numPr>
          <w:ilvl w:val="0"/>
          <w:numId w:val="2"/>
        </w:numPr>
        <w:spacing w:line="360" w:lineRule="auto"/>
        <w:ind w:left="0" w:leftChars="0" w:firstLine="600" w:firstLineChars="200"/>
        <w:jc w:val="left"/>
        <w:outlineLvl w:val="2"/>
        <w:rPr>
          <w:rFonts w:hint="eastAsia" w:ascii="宋体" w:hAnsi="宋体" w:eastAsia="宋体" w:cs="宋体"/>
          <w:color w:val="333333"/>
          <w:kern w:val="0"/>
          <w:sz w:val="30"/>
          <w:szCs w:val="30"/>
          <w:lang w:val="en-US" w:eastAsia="zh-CN"/>
        </w:rPr>
      </w:pPr>
      <w:r>
        <w:rPr>
          <w:rFonts w:hint="eastAsia" w:ascii="宋体" w:hAnsi="宋体" w:eastAsia="宋体" w:cs="宋体"/>
          <w:color w:val="333333"/>
          <w:kern w:val="0"/>
          <w:sz w:val="30"/>
          <w:szCs w:val="30"/>
        </w:rPr>
        <w:t>按定额管理的商品服务支出</w:t>
      </w:r>
      <w:r>
        <w:rPr>
          <w:rFonts w:hint="eastAsia" w:ascii="宋体" w:hAnsi="宋体" w:eastAsia="宋体" w:cs="宋体"/>
          <w:color w:val="333333"/>
          <w:kern w:val="0"/>
          <w:sz w:val="30"/>
          <w:szCs w:val="30"/>
          <w:lang w:val="en-US" w:eastAsia="zh-CN"/>
        </w:rPr>
        <w:t>5.6</w:t>
      </w:r>
      <w:r>
        <w:rPr>
          <w:rFonts w:hint="eastAsia" w:ascii="宋体" w:hAnsi="宋体" w:eastAsia="宋体" w:cs="宋体"/>
          <w:color w:val="333333"/>
          <w:kern w:val="0"/>
          <w:sz w:val="30"/>
          <w:szCs w:val="30"/>
        </w:rPr>
        <w:t>万元，主要包括：办公费</w:t>
      </w:r>
      <w:r>
        <w:rPr>
          <w:rFonts w:hint="eastAsia" w:ascii="宋体" w:hAnsi="宋体" w:eastAsia="宋体" w:cs="宋体"/>
          <w:color w:val="333333"/>
          <w:kern w:val="0"/>
          <w:sz w:val="30"/>
          <w:szCs w:val="30"/>
          <w:lang w:val="en-US" w:eastAsia="zh-CN"/>
        </w:rPr>
        <w:t>2</w:t>
      </w:r>
      <w:r>
        <w:rPr>
          <w:rFonts w:hint="eastAsia" w:ascii="宋体" w:hAnsi="宋体" w:eastAsia="宋体" w:cs="宋体"/>
          <w:color w:val="333333"/>
          <w:kern w:val="0"/>
          <w:sz w:val="30"/>
          <w:szCs w:val="30"/>
        </w:rPr>
        <w:t>万元、</w:t>
      </w:r>
      <w:r>
        <w:rPr>
          <w:rFonts w:hint="eastAsia" w:ascii="宋体" w:hAnsi="宋体" w:eastAsia="宋体" w:cs="宋体"/>
          <w:color w:val="333333"/>
          <w:kern w:val="0"/>
          <w:sz w:val="30"/>
          <w:szCs w:val="30"/>
          <w:lang w:val="en-US" w:eastAsia="zh-CN"/>
        </w:rPr>
        <w:t>差旅费0.5</w:t>
      </w:r>
      <w:r>
        <w:rPr>
          <w:rFonts w:hint="eastAsia" w:ascii="宋体" w:hAnsi="宋体" w:eastAsia="宋体" w:cs="宋体"/>
          <w:color w:val="333333"/>
          <w:kern w:val="0"/>
          <w:sz w:val="30"/>
          <w:szCs w:val="30"/>
        </w:rPr>
        <w:t>万元、水费</w:t>
      </w:r>
      <w:r>
        <w:rPr>
          <w:rFonts w:hint="eastAsia" w:ascii="宋体" w:hAnsi="宋体" w:eastAsia="宋体" w:cs="宋体"/>
          <w:color w:val="333333"/>
          <w:kern w:val="0"/>
          <w:sz w:val="30"/>
          <w:szCs w:val="30"/>
          <w:lang w:val="en-US" w:eastAsia="zh-CN"/>
        </w:rPr>
        <w:t>0.15</w:t>
      </w:r>
      <w:r>
        <w:rPr>
          <w:rFonts w:hint="eastAsia" w:ascii="宋体" w:hAnsi="宋体" w:eastAsia="宋体" w:cs="宋体"/>
          <w:color w:val="333333"/>
          <w:kern w:val="0"/>
          <w:sz w:val="30"/>
          <w:szCs w:val="30"/>
        </w:rPr>
        <w:t>万元、</w:t>
      </w:r>
      <w:r>
        <w:rPr>
          <w:rFonts w:hint="eastAsia" w:ascii="宋体" w:hAnsi="宋体" w:eastAsia="宋体" w:cs="宋体"/>
          <w:color w:val="333333"/>
          <w:kern w:val="0"/>
          <w:sz w:val="30"/>
          <w:szCs w:val="30"/>
          <w:lang w:val="en-US" w:eastAsia="zh-CN"/>
        </w:rPr>
        <w:t>租赁费0.55万元</w:t>
      </w:r>
      <w:r>
        <w:rPr>
          <w:rFonts w:hint="eastAsia" w:ascii="宋体" w:hAnsi="宋体" w:eastAsia="宋体" w:cs="宋体"/>
          <w:color w:val="333333"/>
          <w:kern w:val="0"/>
          <w:sz w:val="30"/>
          <w:szCs w:val="30"/>
        </w:rPr>
        <w:t>、</w:t>
      </w:r>
      <w:r>
        <w:rPr>
          <w:rFonts w:hint="eastAsia" w:ascii="宋体" w:hAnsi="宋体" w:eastAsia="宋体" w:cs="宋体"/>
          <w:color w:val="333333"/>
          <w:kern w:val="0"/>
          <w:sz w:val="30"/>
          <w:szCs w:val="30"/>
          <w:lang w:val="en-US" w:eastAsia="zh-CN"/>
        </w:rPr>
        <w:t>维修（护）费1.4万元、印刷费1万元。</w:t>
      </w:r>
    </w:p>
    <w:p>
      <w:pPr>
        <w:numPr>
          <w:ilvl w:val="0"/>
          <w:numId w:val="0"/>
        </w:numPr>
        <w:spacing w:line="360" w:lineRule="auto"/>
        <w:ind w:firstLine="600" w:firstLineChars="200"/>
        <w:jc w:val="left"/>
        <w:outlineLvl w:val="2"/>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3、离退休公用支出</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万元，主要包括离休人员特需费</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万元、离休人员公用经费</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万元和退休人员公用经费</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万元。</w:t>
      </w:r>
    </w:p>
    <w:p>
      <w:pPr>
        <w:spacing w:line="360" w:lineRule="auto"/>
        <w:ind w:firstLine="600" w:firstLineChars="200"/>
        <w:jc w:val="left"/>
        <w:outlineLvl w:val="2"/>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4、职工体检费支出</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万元。</w:t>
      </w:r>
    </w:p>
    <w:p>
      <w:pPr>
        <w:spacing w:line="360" w:lineRule="auto"/>
        <w:ind w:firstLine="600" w:firstLineChars="200"/>
        <w:jc w:val="left"/>
        <w:outlineLvl w:val="2"/>
        <w:rPr>
          <w:rFonts w:hint="eastAsia" w:ascii="宋体" w:hAnsi="宋体" w:eastAsia="宋体" w:cs="宋体"/>
          <w:color w:val="333333"/>
          <w:kern w:val="0"/>
          <w:sz w:val="30"/>
          <w:szCs w:val="30"/>
          <w:lang w:val="en-US" w:eastAsia="zh-CN"/>
        </w:rPr>
      </w:pPr>
      <w:r>
        <w:rPr>
          <w:rFonts w:hint="eastAsia" w:ascii="宋体" w:hAnsi="宋体" w:eastAsia="宋体" w:cs="宋体"/>
          <w:color w:val="333333"/>
          <w:kern w:val="0"/>
          <w:sz w:val="30"/>
          <w:szCs w:val="30"/>
        </w:rPr>
        <w:t>5、对个人和家庭补助支出</w:t>
      </w:r>
      <w:r>
        <w:rPr>
          <w:rFonts w:hint="eastAsia" w:ascii="宋体" w:hAnsi="宋体" w:eastAsia="宋体" w:cs="宋体"/>
          <w:color w:val="333333"/>
          <w:kern w:val="0"/>
          <w:sz w:val="30"/>
          <w:szCs w:val="30"/>
          <w:lang w:val="en-US" w:eastAsia="zh-CN"/>
        </w:rPr>
        <w:t>249.</w:t>
      </w:r>
      <w:r>
        <w:rPr>
          <w:rFonts w:hint="eastAsia" w:ascii="宋体" w:hAnsi="宋体" w:cs="宋体"/>
          <w:color w:val="333333"/>
          <w:kern w:val="0"/>
          <w:sz w:val="30"/>
          <w:szCs w:val="30"/>
          <w:lang w:val="en-US" w:eastAsia="zh-CN"/>
        </w:rPr>
        <w:t>3</w:t>
      </w:r>
      <w:r>
        <w:rPr>
          <w:rFonts w:hint="eastAsia" w:ascii="宋体" w:hAnsi="宋体" w:eastAsia="宋体" w:cs="宋体"/>
          <w:color w:val="333333"/>
          <w:kern w:val="0"/>
          <w:sz w:val="30"/>
          <w:szCs w:val="30"/>
        </w:rPr>
        <w:t>万元，主要包括：</w:t>
      </w:r>
      <w:r>
        <w:rPr>
          <w:rFonts w:hint="eastAsia" w:ascii="宋体" w:hAnsi="宋体" w:eastAsia="宋体" w:cs="宋体"/>
          <w:color w:val="333333"/>
          <w:kern w:val="0"/>
          <w:sz w:val="30"/>
          <w:szCs w:val="30"/>
          <w:lang w:val="en-US" w:eastAsia="zh-CN"/>
        </w:rPr>
        <w:t>城市特困人员补助49.3万元、临时救助200万元.</w:t>
      </w:r>
    </w:p>
    <w:p>
      <w:pPr>
        <w:widowControl/>
        <w:shd w:val="clear" w:color="auto" w:fill="FFFFFF"/>
        <w:spacing w:beforeLines="50" w:afterLines="50" w:line="360" w:lineRule="auto"/>
        <w:ind w:firstLine="640" w:firstLineChars="200"/>
        <w:jc w:val="left"/>
        <w:textAlignment w:val="baseline"/>
        <w:outlineLvl w:val="2"/>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七、一般公共预算支出表（政府经济分类）情况说明</w:t>
      </w:r>
    </w:p>
    <w:p>
      <w:pPr>
        <w:spacing w:line="360" w:lineRule="auto"/>
        <w:ind w:firstLine="600" w:firstLineChars="200"/>
        <w:jc w:val="left"/>
        <w:outlineLvl w:val="2"/>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lang w:eastAsia="zh-CN"/>
        </w:rPr>
        <w:t>2020年度</w:t>
      </w:r>
      <w:r>
        <w:rPr>
          <w:rFonts w:hint="eastAsia" w:ascii="宋体" w:hAnsi="宋体" w:eastAsia="宋体" w:cs="宋体"/>
          <w:sz w:val="30"/>
          <w:szCs w:val="30"/>
        </w:rPr>
        <w:t>桦南县</w:t>
      </w:r>
      <w:r>
        <w:rPr>
          <w:rFonts w:hint="eastAsia" w:ascii="宋体" w:hAnsi="宋体" w:eastAsia="宋体" w:cs="宋体"/>
          <w:sz w:val="30"/>
          <w:szCs w:val="30"/>
          <w:lang w:eastAsia="zh-CN"/>
        </w:rPr>
        <w:t>最低生活保障管理局</w:t>
      </w:r>
      <w:r>
        <w:rPr>
          <w:rFonts w:hint="eastAsia" w:ascii="宋体" w:hAnsi="宋体" w:eastAsia="宋体" w:cs="宋体"/>
          <w:color w:val="333333"/>
          <w:kern w:val="0"/>
          <w:sz w:val="30"/>
          <w:szCs w:val="30"/>
        </w:rPr>
        <w:t>一般公共预算支出</w:t>
      </w:r>
      <w:r>
        <w:rPr>
          <w:rFonts w:hint="eastAsia" w:ascii="宋体" w:hAnsi="宋体" w:cs="宋体"/>
          <w:color w:val="333333"/>
          <w:kern w:val="0"/>
          <w:sz w:val="30"/>
          <w:szCs w:val="30"/>
          <w:lang w:val="en-US" w:eastAsia="zh-CN"/>
        </w:rPr>
        <w:t>386.59</w:t>
      </w:r>
      <w:r>
        <w:rPr>
          <w:rFonts w:hint="eastAsia" w:ascii="宋体" w:hAnsi="宋体" w:eastAsia="宋体" w:cs="宋体"/>
          <w:color w:val="333333"/>
          <w:kern w:val="0"/>
          <w:sz w:val="30"/>
          <w:szCs w:val="30"/>
        </w:rPr>
        <w:t>万元，其中：</w:t>
      </w:r>
    </w:p>
    <w:p>
      <w:pPr>
        <w:widowControl/>
        <w:numPr>
          <w:ilvl w:val="0"/>
          <w:numId w:val="3"/>
        </w:numPr>
        <w:shd w:val="clear" w:color="auto" w:fill="FFFFFF"/>
        <w:spacing w:line="360" w:lineRule="auto"/>
        <w:ind w:firstLine="750" w:firstLineChars="250"/>
        <w:jc w:val="left"/>
        <w:textAlignment w:val="baseline"/>
        <w:outlineLvl w:val="2"/>
        <w:rPr>
          <w:rFonts w:hint="eastAsia" w:ascii="宋体" w:hAnsi="宋体" w:eastAsia="宋体" w:cs="宋体"/>
          <w:color w:val="333333"/>
          <w:kern w:val="0"/>
          <w:sz w:val="30"/>
          <w:szCs w:val="30"/>
          <w:lang w:eastAsia="zh-CN"/>
        </w:rPr>
      </w:pPr>
      <w:r>
        <w:rPr>
          <w:rFonts w:hint="eastAsia" w:ascii="宋体" w:hAnsi="宋体" w:eastAsia="宋体" w:cs="宋体"/>
          <w:color w:val="333333"/>
          <w:kern w:val="0"/>
          <w:sz w:val="30"/>
          <w:szCs w:val="30"/>
        </w:rPr>
        <w:t>对事业单位经常性补助</w:t>
      </w:r>
      <w:r>
        <w:rPr>
          <w:rFonts w:hint="eastAsia" w:ascii="宋体" w:hAnsi="宋体" w:cs="宋体"/>
          <w:color w:val="333333"/>
          <w:kern w:val="0"/>
          <w:sz w:val="30"/>
          <w:szCs w:val="30"/>
          <w:lang w:val="en-US" w:eastAsia="zh-CN"/>
        </w:rPr>
        <w:t>137.30万元，其中：</w:t>
      </w:r>
      <w:r>
        <w:rPr>
          <w:rFonts w:hint="eastAsia" w:ascii="宋体" w:hAnsi="宋体" w:eastAsia="宋体" w:cs="宋体"/>
          <w:color w:val="333333"/>
          <w:kern w:val="0"/>
          <w:sz w:val="30"/>
          <w:szCs w:val="30"/>
        </w:rPr>
        <w:t>工资福利支出</w:t>
      </w:r>
      <w:r>
        <w:rPr>
          <w:rFonts w:hint="eastAsia" w:ascii="宋体" w:hAnsi="宋体" w:eastAsia="宋体" w:cs="宋体"/>
          <w:color w:val="333333"/>
          <w:kern w:val="0"/>
          <w:sz w:val="30"/>
          <w:szCs w:val="30"/>
          <w:lang w:val="en-US" w:eastAsia="zh-CN"/>
        </w:rPr>
        <w:t>117.</w:t>
      </w:r>
      <w:r>
        <w:rPr>
          <w:rFonts w:hint="eastAsia" w:ascii="宋体" w:hAnsi="宋体" w:cs="宋体"/>
          <w:color w:val="333333"/>
          <w:kern w:val="0"/>
          <w:sz w:val="30"/>
          <w:szCs w:val="30"/>
          <w:lang w:val="en-US" w:eastAsia="zh-CN"/>
        </w:rPr>
        <w:t>30</w:t>
      </w:r>
      <w:r>
        <w:rPr>
          <w:rFonts w:hint="eastAsia" w:ascii="宋体" w:hAnsi="宋体" w:eastAsia="宋体" w:cs="宋体"/>
          <w:color w:val="333333"/>
          <w:kern w:val="0"/>
          <w:sz w:val="30"/>
          <w:szCs w:val="30"/>
        </w:rPr>
        <w:t>万元，商品服务支出</w:t>
      </w:r>
      <w:r>
        <w:rPr>
          <w:rFonts w:hint="eastAsia" w:ascii="宋体" w:hAnsi="宋体" w:eastAsia="宋体" w:cs="宋体"/>
          <w:color w:val="333333"/>
          <w:kern w:val="0"/>
          <w:sz w:val="30"/>
          <w:szCs w:val="30"/>
          <w:lang w:val="en-US" w:eastAsia="zh-CN"/>
        </w:rPr>
        <w:t>20</w:t>
      </w:r>
      <w:r>
        <w:rPr>
          <w:rFonts w:hint="eastAsia" w:ascii="宋体" w:hAnsi="宋体" w:eastAsia="宋体" w:cs="宋体"/>
          <w:color w:val="333333"/>
          <w:kern w:val="0"/>
          <w:sz w:val="30"/>
          <w:szCs w:val="30"/>
        </w:rPr>
        <w:t>万元</w:t>
      </w:r>
      <w:r>
        <w:rPr>
          <w:rFonts w:hint="eastAsia" w:ascii="宋体" w:hAnsi="宋体" w:eastAsia="宋体" w:cs="宋体"/>
          <w:color w:val="333333"/>
          <w:kern w:val="0"/>
          <w:sz w:val="30"/>
          <w:szCs w:val="30"/>
          <w:lang w:eastAsia="zh-CN"/>
        </w:rPr>
        <w:t>。</w:t>
      </w:r>
    </w:p>
    <w:p>
      <w:pPr>
        <w:widowControl/>
        <w:numPr>
          <w:ilvl w:val="0"/>
          <w:numId w:val="3"/>
        </w:numPr>
        <w:shd w:val="clear" w:color="auto" w:fill="FFFFFF"/>
        <w:spacing w:line="360" w:lineRule="auto"/>
        <w:ind w:firstLine="750" w:firstLineChars="250"/>
        <w:jc w:val="left"/>
        <w:textAlignment w:val="baseline"/>
        <w:outlineLvl w:val="2"/>
        <w:rPr>
          <w:rFonts w:hint="eastAsia" w:ascii="宋体" w:hAnsi="宋体" w:eastAsia="宋体" w:cs="宋体"/>
          <w:color w:val="333333"/>
          <w:kern w:val="0"/>
          <w:sz w:val="30"/>
          <w:szCs w:val="30"/>
          <w:lang w:eastAsia="zh-CN"/>
        </w:rPr>
      </w:pPr>
      <w:r>
        <w:rPr>
          <w:rFonts w:hint="eastAsia" w:ascii="宋体" w:hAnsi="宋体" w:eastAsia="宋体" w:cs="宋体"/>
          <w:color w:val="333333"/>
          <w:kern w:val="0"/>
          <w:sz w:val="30"/>
          <w:szCs w:val="30"/>
          <w:lang w:eastAsia="zh-CN"/>
        </w:rPr>
        <w:t>对个人和家庭的补助</w:t>
      </w:r>
      <w:r>
        <w:rPr>
          <w:rFonts w:hint="eastAsia" w:ascii="宋体" w:hAnsi="宋体" w:cs="宋体"/>
          <w:color w:val="333333"/>
          <w:kern w:val="0"/>
          <w:sz w:val="30"/>
          <w:szCs w:val="30"/>
          <w:lang w:val="en-US" w:eastAsia="zh-CN"/>
        </w:rPr>
        <w:t>249.30万元，其中：社会福利和救助249.30万元。</w:t>
      </w:r>
    </w:p>
    <w:p>
      <w:pPr>
        <w:widowControl/>
        <w:shd w:val="clear" w:color="auto" w:fill="FFFFFF"/>
        <w:spacing w:beforeLines="50" w:afterLines="50" w:line="360" w:lineRule="auto"/>
        <w:ind w:firstLine="640" w:firstLineChars="200"/>
        <w:jc w:val="left"/>
        <w:textAlignment w:val="baseline"/>
        <w:outlineLvl w:val="2"/>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八、“三公”经费支出情况说明</w:t>
      </w:r>
    </w:p>
    <w:p>
      <w:pPr>
        <w:spacing w:line="360" w:lineRule="auto"/>
        <w:ind w:firstLine="600" w:firstLineChars="200"/>
        <w:jc w:val="left"/>
        <w:outlineLvl w:val="2"/>
        <w:rPr>
          <w:rFonts w:hint="eastAsia" w:ascii="宋体" w:hAnsi="宋体" w:eastAsia="宋体" w:cs="宋体"/>
          <w:color w:val="333333"/>
          <w:kern w:val="0"/>
          <w:sz w:val="30"/>
          <w:szCs w:val="30"/>
        </w:rPr>
      </w:pPr>
      <w:r>
        <w:rPr>
          <w:rFonts w:hint="eastAsia" w:ascii="宋体" w:hAnsi="宋体" w:eastAsia="宋体" w:cs="宋体"/>
          <w:sz w:val="30"/>
          <w:szCs w:val="30"/>
        </w:rPr>
        <w:t>桦南县</w:t>
      </w:r>
      <w:r>
        <w:rPr>
          <w:rFonts w:hint="eastAsia" w:ascii="宋体" w:hAnsi="宋体" w:eastAsia="宋体" w:cs="宋体"/>
          <w:sz w:val="30"/>
          <w:szCs w:val="30"/>
          <w:lang w:eastAsia="zh-CN"/>
        </w:rPr>
        <w:t>最低生活保障管理局</w:t>
      </w:r>
      <w:r>
        <w:rPr>
          <w:rFonts w:hint="eastAsia" w:ascii="宋体" w:hAnsi="宋体" w:eastAsia="宋体" w:cs="宋体"/>
          <w:color w:val="333333"/>
          <w:kern w:val="0"/>
          <w:sz w:val="30"/>
          <w:szCs w:val="30"/>
          <w:lang w:eastAsia="zh-CN"/>
        </w:rPr>
        <w:t>2020年度</w:t>
      </w:r>
      <w:r>
        <w:rPr>
          <w:rFonts w:hint="eastAsia" w:ascii="宋体" w:hAnsi="宋体" w:eastAsia="宋体" w:cs="宋体"/>
          <w:color w:val="333333"/>
          <w:kern w:val="0"/>
          <w:sz w:val="30"/>
          <w:szCs w:val="30"/>
        </w:rPr>
        <w:t>一般公共预算财政拨款“三公”经费支出预算安排</w:t>
      </w:r>
      <w:r>
        <w:rPr>
          <w:rFonts w:hint="eastAsia" w:ascii="宋体" w:hAnsi="宋体" w:eastAsia="宋体" w:cs="宋体"/>
          <w:color w:val="333333"/>
          <w:kern w:val="0"/>
          <w:sz w:val="30"/>
          <w:szCs w:val="30"/>
          <w:lang w:val="en-US" w:eastAsia="zh-CN"/>
        </w:rPr>
        <w:t>3</w:t>
      </w:r>
      <w:r>
        <w:rPr>
          <w:rFonts w:hint="eastAsia" w:ascii="宋体" w:hAnsi="宋体" w:eastAsia="宋体" w:cs="宋体"/>
          <w:color w:val="333333"/>
          <w:kern w:val="0"/>
          <w:sz w:val="30"/>
          <w:szCs w:val="30"/>
        </w:rPr>
        <w:t>万元，比上年</w:t>
      </w:r>
      <w:r>
        <w:rPr>
          <w:rFonts w:hint="eastAsia" w:ascii="宋体" w:hAnsi="宋体" w:cs="宋体"/>
          <w:color w:val="333333"/>
          <w:kern w:val="0"/>
          <w:sz w:val="30"/>
          <w:szCs w:val="30"/>
          <w:lang w:val="en-US" w:eastAsia="zh-CN"/>
        </w:rPr>
        <w:t>增加3</w:t>
      </w:r>
      <w:r>
        <w:rPr>
          <w:rFonts w:hint="eastAsia" w:ascii="宋体" w:hAnsi="宋体" w:eastAsia="宋体" w:cs="宋体"/>
          <w:color w:val="333333"/>
          <w:kern w:val="0"/>
          <w:sz w:val="30"/>
          <w:szCs w:val="30"/>
        </w:rPr>
        <w:t>万元</w:t>
      </w:r>
      <w:r>
        <w:rPr>
          <w:rFonts w:hint="eastAsia" w:ascii="宋体" w:hAnsi="宋体" w:cs="宋体"/>
          <w:color w:val="333333"/>
          <w:kern w:val="0"/>
          <w:sz w:val="30"/>
          <w:szCs w:val="30"/>
          <w:lang w:eastAsia="zh-CN"/>
        </w:rPr>
        <w:t>，</w:t>
      </w:r>
      <w:r>
        <w:rPr>
          <w:rFonts w:hint="eastAsia" w:ascii="宋体" w:hAnsi="宋体" w:eastAsia="宋体" w:cs="宋体"/>
          <w:color w:val="333333"/>
          <w:kern w:val="0"/>
          <w:sz w:val="30"/>
          <w:szCs w:val="30"/>
        </w:rPr>
        <w:t>主要原因是</w:t>
      </w:r>
      <w:r>
        <w:rPr>
          <w:rFonts w:hint="eastAsia" w:ascii="宋体" w:hAnsi="宋体" w:cs="宋体"/>
          <w:color w:val="333333"/>
          <w:kern w:val="0"/>
          <w:sz w:val="30"/>
          <w:szCs w:val="30"/>
          <w:lang w:val="en-US" w:eastAsia="zh-CN"/>
        </w:rPr>
        <w:t>公务用车增加一辆</w:t>
      </w:r>
      <w:r>
        <w:rPr>
          <w:rFonts w:hint="eastAsia" w:ascii="宋体" w:hAnsi="宋体" w:eastAsia="宋体" w:cs="宋体"/>
          <w:color w:val="333333"/>
          <w:kern w:val="0"/>
          <w:sz w:val="30"/>
          <w:szCs w:val="30"/>
        </w:rPr>
        <w:t>。其中：因公出国（境）费</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万元，比上年减少</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万元，；公务用车购置费</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万元，比上年减少</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万元，主要原因是；公务用车运行费</w:t>
      </w:r>
      <w:r>
        <w:rPr>
          <w:rFonts w:hint="eastAsia" w:ascii="宋体" w:hAnsi="宋体" w:eastAsia="宋体" w:cs="宋体"/>
          <w:color w:val="333333"/>
          <w:kern w:val="0"/>
          <w:sz w:val="30"/>
          <w:szCs w:val="30"/>
          <w:lang w:val="en-US" w:eastAsia="zh-CN"/>
        </w:rPr>
        <w:t>3</w:t>
      </w:r>
      <w:r>
        <w:rPr>
          <w:rFonts w:hint="eastAsia" w:ascii="宋体" w:hAnsi="宋体" w:eastAsia="宋体" w:cs="宋体"/>
          <w:color w:val="333333"/>
          <w:kern w:val="0"/>
          <w:sz w:val="30"/>
          <w:szCs w:val="30"/>
        </w:rPr>
        <w:t>万元，比上年</w:t>
      </w:r>
      <w:r>
        <w:rPr>
          <w:rFonts w:hint="eastAsia" w:ascii="宋体" w:hAnsi="宋体" w:cs="宋体"/>
          <w:color w:val="333333"/>
          <w:kern w:val="0"/>
          <w:sz w:val="30"/>
          <w:szCs w:val="30"/>
          <w:lang w:val="en-US" w:eastAsia="zh-CN"/>
        </w:rPr>
        <w:t>增加3</w:t>
      </w:r>
      <w:r>
        <w:rPr>
          <w:rFonts w:hint="eastAsia" w:ascii="宋体" w:hAnsi="宋体" w:eastAsia="宋体" w:cs="宋体"/>
          <w:color w:val="333333"/>
          <w:kern w:val="0"/>
          <w:sz w:val="30"/>
          <w:szCs w:val="30"/>
        </w:rPr>
        <w:t>万元</w:t>
      </w:r>
      <w:r>
        <w:rPr>
          <w:rFonts w:hint="eastAsia" w:ascii="宋体" w:hAnsi="宋体" w:cs="宋体"/>
          <w:color w:val="333333"/>
          <w:kern w:val="0"/>
          <w:sz w:val="30"/>
          <w:szCs w:val="30"/>
          <w:lang w:eastAsia="zh-CN"/>
        </w:rPr>
        <w:t>，</w:t>
      </w:r>
      <w:r>
        <w:rPr>
          <w:rFonts w:hint="eastAsia" w:ascii="宋体" w:hAnsi="宋体" w:eastAsia="宋体" w:cs="宋体"/>
          <w:color w:val="333333"/>
          <w:kern w:val="0"/>
          <w:sz w:val="30"/>
          <w:szCs w:val="30"/>
        </w:rPr>
        <w:t>主要原因是</w:t>
      </w:r>
      <w:r>
        <w:rPr>
          <w:rFonts w:hint="eastAsia" w:ascii="宋体" w:hAnsi="宋体" w:cs="宋体"/>
          <w:color w:val="333333"/>
          <w:kern w:val="0"/>
          <w:sz w:val="30"/>
          <w:szCs w:val="30"/>
          <w:lang w:val="en-US" w:eastAsia="zh-CN"/>
        </w:rPr>
        <w:t>公务用车增加一辆</w:t>
      </w:r>
      <w:r>
        <w:rPr>
          <w:rFonts w:hint="eastAsia" w:ascii="宋体" w:hAnsi="宋体" w:eastAsia="宋体" w:cs="宋体"/>
          <w:color w:val="333333"/>
          <w:kern w:val="0"/>
          <w:sz w:val="30"/>
          <w:szCs w:val="30"/>
        </w:rPr>
        <w:t>；公务接待费</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万元，比上年减少</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万元。</w:t>
      </w:r>
    </w:p>
    <w:p>
      <w:pPr>
        <w:widowControl/>
        <w:shd w:val="clear" w:color="auto" w:fill="FFFFFF"/>
        <w:spacing w:beforeLines="50" w:afterLines="50" w:line="360" w:lineRule="auto"/>
        <w:ind w:firstLine="640" w:firstLineChars="200"/>
        <w:jc w:val="left"/>
        <w:textAlignment w:val="baseline"/>
        <w:outlineLvl w:val="2"/>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九、政府性基金预算支出表（功能分类）情况说明</w:t>
      </w:r>
    </w:p>
    <w:p>
      <w:pPr>
        <w:widowControl/>
        <w:shd w:val="clear" w:color="auto" w:fill="FFFFFF"/>
        <w:spacing w:line="360" w:lineRule="auto"/>
        <w:ind w:firstLine="600" w:firstLineChars="200"/>
        <w:jc w:val="left"/>
        <w:textAlignment w:val="baseline"/>
        <w:outlineLvl w:val="2"/>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本部门没有使用政府性基金预算拨款安排的支出。</w:t>
      </w:r>
    </w:p>
    <w:p>
      <w:pPr>
        <w:widowControl/>
        <w:shd w:val="clear" w:color="auto" w:fill="FFFFFF"/>
        <w:spacing w:beforeLines="50" w:afterLines="50" w:line="360" w:lineRule="auto"/>
        <w:ind w:firstLine="640" w:firstLineChars="200"/>
        <w:jc w:val="left"/>
        <w:textAlignment w:val="baseline"/>
        <w:outlineLvl w:val="2"/>
        <w:rPr>
          <w:rFonts w:hint="eastAsia" w:ascii="宋体" w:hAnsi="宋体" w:eastAsia="宋体" w:cs="宋体"/>
          <w:color w:val="333333"/>
          <w:kern w:val="0"/>
          <w:sz w:val="32"/>
          <w:szCs w:val="32"/>
        </w:rPr>
      </w:pPr>
      <w:r>
        <w:rPr>
          <w:rFonts w:hint="eastAsia" w:ascii="宋体" w:hAnsi="宋体" w:eastAsia="宋体" w:cs="宋体"/>
          <w:kern w:val="0"/>
          <w:sz w:val="32"/>
          <w:szCs w:val="32"/>
        </w:rPr>
        <w:t>十、</w:t>
      </w:r>
      <w:r>
        <w:rPr>
          <w:rFonts w:hint="eastAsia" w:ascii="宋体" w:hAnsi="宋体" w:eastAsia="宋体" w:cs="宋体"/>
          <w:color w:val="333333"/>
          <w:kern w:val="0"/>
          <w:sz w:val="32"/>
          <w:szCs w:val="32"/>
        </w:rPr>
        <w:t>政府性基金预算支出表（部门经济科目）情况说明</w:t>
      </w:r>
    </w:p>
    <w:p>
      <w:pPr>
        <w:widowControl/>
        <w:shd w:val="clear" w:color="auto" w:fill="FFFFFF"/>
        <w:spacing w:line="360" w:lineRule="auto"/>
        <w:ind w:firstLine="600" w:firstLineChars="200"/>
        <w:jc w:val="left"/>
        <w:textAlignment w:val="baseline"/>
        <w:outlineLvl w:val="2"/>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本部门没有使用政府性基金预算拨款安排的支出。</w:t>
      </w:r>
    </w:p>
    <w:p>
      <w:pPr>
        <w:widowControl/>
        <w:shd w:val="clear" w:color="auto" w:fill="FFFFFF"/>
        <w:spacing w:line="360" w:lineRule="auto"/>
        <w:ind w:firstLine="640" w:firstLineChars="200"/>
        <w:jc w:val="left"/>
        <w:textAlignment w:val="baseline"/>
        <w:outlineLvl w:val="2"/>
        <w:rPr>
          <w:rFonts w:hint="eastAsia" w:ascii="宋体" w:hAnsi="宋体" w:eastAsia="宋体" w:cs="宋体"/>
          <w:color w:val="333333"/>
          <w:kern w:val="0"/>
          <w:sz w:val="32"/>
          <w:szCs w:val="32"/>
        </w:rPr>
      </w:pPr>
      <w:r>
        <w:rPr>
          <w:rFonts w:hint="eastAsia" w:ascii="宋体" w:hAnsi="宋体" w:eastAsia="宋体" w:cs="宋体"/>
          <w:kern w:val="0"/>
          <w:sz w:val="32"/>
          <w:szCs w:val="32"/>
        </w:rPr>
        <w:t>十一、</w:t>
      </w:r>
      <w:r>
        <w:rPr>
          <w:rFonts w:hint="eastAsia" w:ascii="宋体" w:hAnsi="宋体" w:eastAsia="宋体" w:cs="宋体"/>
          <w:color w:val="333333"/>
          <w:kern w:val="0"/>
          <w:sz w:val="32"/>
          <w:szCs w:val="32"/>
        </w:rPr>
        <w:t>政府性基金预算支出表（政府经济分类）情况说明</w:t>
      </w:r>
    </w:p>
    <w:p>
      <w:pPr>
        <w:widowControl/>
        <w:shd w:val="clear" w:color="auto" w:fill="FFFFFF"/>
        <w:spacing w:line="360" w:lineRule="auto"/>
        <w:ind w:firstLine="600" w:firstLineChars="200"/>
        <w:jc w:val="left"/>
        <w:textAlignment w:val="baseline"/>
        <w:outlineLvl w:val="2"/>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本部门没有使用政府性基金预算拨款安排的支出。</w:t>
      </w:r>
    </w:p>
    <w:p>
      <w:pPr>
        <w:widowControl/>
        <w:shd w:val="clear" w:color="auto" w:fill="FFFFFF"/>
        <w:spacing w:beforeLines="50" w:afterLines="50" w:line="360" w:lineRule="auto"/>
        <w:ind w:firstLine="640" w:firstLineChars="200"/>
        <w:jc w:val="left"/>
        <w:textAlignment w:val="baseline"/>
        <w:outlineLvl w:val="2"/>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十二、机关运行经费支出情况说明</w:t>
      </w:r>
    </w:p>
    <w:p>
      <w:pPr>
        <w:widowControl/>
        <w:shd w:val="clear" w:color="auto" w:fill="FFFFFF"/>
        <w:spacing w:line="360" w:lineRule="auto"/>
        <w:ind w:firstLine="600" w:firstLineChars="200"/>
        <w:jc w:val="left"/>
        <w:textAlignment w:val="baseline"/>
        <w:outlineLvl w:val="2"/>
        <w:rPr>
          <w:rFonts w:hint="eastAsia" w:ascii="宋体" w:hAnsi="宋体" w:eastAsia="宋体" w:cs="宋体"/>
          <w:color w:val="FF0000"/>
          <w:kern w:val="0"/>
          <w:sz w:val="30"/>
          <w:szCs w:val="30"/>
        </w:rPr>
      </w:pPr>
      <w:r>
        <w:rPr>
          <w:rFonts w:hint="eastAsia" w:ascii="宋体" w:hAnsi="宋体" w:eastAsia="宋体" w:cs="宋体"/>
          <w:sz w:val="30"/>
          <w:szCs w:val="30"/>
        </w:rPr>
        <w:t>桦南县</w:t>
      </w:r>
      <w:r>
        <w:rPr>
          <w:rFonts w:hint="eastAsia" w:ascii="宋体" w:hAnsi="宋体" w:eastAsia="宋体" w:cs="宋体"/>
          <w:sz w:val="30"/>
          <w:szCs w:val="30"/>
          <w:lang w:eastAsia="zh-CN"/>
        </w:rPr>
        <w:t>最低生活保障管理局</w:t>
      </w:r>
      <w:r>
        <w:rPr>
          <w:rFonts w:hint="eastAsia" w:ascii="宋体" w:hAnsi="宋体" w:eastAsia="宋体" w:cs="宋体"/>
          <w:color w:val="333333"/>
          <w:kern w:val="0"/>
          <w:sz w:val="30"/>
          <w:szCs w:val="30"/>
          <w:lang w:eastAsia="zh-CN"/>
        </w:rPr>
        <w:t>2020年度</w:t>
      </w:r>
      <w:r>
        <w:rPr>
          <w:rFonts w:hint="eastAsia" w:ascii="宋体" w:hAnsi="宋体" w:eastAsia="宋体" w:cs="宋体"/>
          <w:color w:val="333333"/>
          <w:kern w:val="0"/>
          <w:sz w:val="30"/>
          <w:szCs w:val="30"/>
        </w:rPr>
        <w:t>机关运行经费预算安排</w:t>
      </w:r>
      <w:r>
        <w:rPr>
          <w:rFonts w:hint="eastAsia" w:ascii="宋体" w:hAnsi="宋体" w:cs="宋体"/>
          <w:color w:val="333333"/>
          <w:kern w:val="0"/>
          <w:sz w:val="30"/>
          <w:szCs w:val="30"/>
          <w:lang w:val="en-US" w:eastAsia="zh-CN"/>
        </w:rPr>
        <w:t>8.6</w:t>
      </w:r>
      <w:r>
        <w:rPr>
          <w:rFonts w:hint="eastAsia" w:ascii="宋体" w:hAnsi="宋体" w:eastAsia="宋体" w:cs="宋体"/>
          <w:color w:val="333333"/>
          <w:kern w:val="0"/>
          <w:sz w:val="30"/>
          <w:szCs w:val="30"/>
        </w:rPr>
        <w:t>万元，比201</w:t>
      </w:r>
      <w:r>
        <w:rPr>
          <w:rFonts w:hint="eastAsia" w:ascii="宋体" w:hAnsi="宋体" w:eastAsia="宋体" w:cs="宋体"/>
          <w:color w:val="333333"/>
          <w:kern w:val="0"/>
          <w:sz w:val="30"/>
          <w:szCs w:val="30"/>
          <w:lang w:val="en-US" w:eastAsia="zh-CN"/>
        </w:rPr>
        <w:t>9</w:t>
      </w:r>
      <w:r>
        <w:rPr>
          <w:rFonts w:hint="eastAsia" w:ascii="宋体" w:hAnsi="宋体" w:eastAsia="宋体" w:cs="宋体"/>
          <w:color w:val="333333"/>
          <w:kern w:val="0"/>
          <w:sz w:val="30"/>
          <w:szCs w:val="30"/>
        </w:rPr>
        <w:t>年</w:t>
      </w:r>
      <w:r>
        <w:rPr>
          <w:rFonts w:hint="eastAsia" w:ascii="宋体" w:hAnsi="宋体" w:cs="宋体"/>
          <w:color w:val="333333"/>
          <w:kern w:val="0"/>
          <w:sz w:val="30"/>
          <w:szCs w:val="30"/>
          <w:lang w:val="en-US" w:eastAsia="zh-CN"/>
        </w:rPr>
        <w:t>增加3</w:t>
      </w:r>
      <w:r>
        <w:rPr>
          <w:rFonts w:hint="eastAsia" w:ascii="宋体" w:hAnsi="宋体" w:eastAsia="宋体" w:cs="宋体"/>
          <w:color w:val="333333"/>
          <w:kern w:val="0"/>
          <w:sz w:val="30"/>
          <w:szCs w:val="30"/>
        </w:rPr>
        <w:t>万元，</w:t>
      </w:r>
      <w:r>
        <w:rPr>
          <w:rFonts w:hint="eastAsia" w:ascii="宋体" w:hAnsi="宋体" w:cs="宋体"/>
          <w:color w:val="333333"/>
          <w:kern w:val="0"/>
          <w:sz w:val="30"/>
          <w:szCs w:val="30"/>
          <w:lang w:val="en-US" w:eastAsia="zh-CN"/>
        </w:rPr>
        <w:t>增长53.57</w:t>
      </w:r>
      <w:r>
        <w:rPr>
          <w:rFonts w:hint="eastAsia" w:ascii="宋体" w:hAnsi="宋体" w:eastAsia="宋体" w:cs="宋体"/>
          <w:color w:val="333333"/>
          <w:kern w:val="0"/>
          <w:sz w:val="30"/>
          <w:szCs w:val="30"/>
        </w:rPr>
        <w:t>%。主要原因是：</w:t>
      </w:r>
      <w:r>
        <w:rPr>
          <w:rFonts w:hint="eastAsia" w:ascii="宋体" w:hAnsi="宋体" w:cs="宋体"/>
          <w:color w:val="333333"/>
          <w:kern w:val="0"/>
          <w:sz w:val="30"/>
          <w:szCs w:val="30"/>
          <w:lang w:val="en-US" w:eastAsia="zh-CN"/>
        </w:rPr>
        <w:t>公务用车增加一辆</w:t>
      </w:r>
      <w:r>
        <w:rPr>
          <w:rFonts w:hint="eastAsia" w:ascii="宋体" w:hAnsi="宋体" w:eastAsia="宋体" w:cs="宋体"/>
          <w:color w:val="333333"/>
          <w:kern w:val="0"/>
          <w:sz w:val="30"/>
          <w:szCs w:val="30"/>
        </w:rPr>
        <w:t>。其中</w:t>
      </w:r>
      <w:r>
        <w:rPr>
          <w:rFonts w:hint="eastAsia" w:ascii="宋体" w:hAnsi="宋体" w:cs="宋体"/>
          <w:color w:val="333333"/>
          <w:kern w:val="0"/>
          <w:sz w:val="30"/>
          <w:szCs w:val="30"/>
          <w:lang w:eastAsia="zh-CN"/>
        </w:rPr>
        <w:t>：</w:t>
      </w:r>
      <w:r>
        <w:rPr>
          <w:rFonts w:hint="eastAsia" w:ascii="宋体" w:hAnsi="宋体" w:eastAsia="宋体" w:cs="宋体"/>
          <w:color w:val="333333"/>
          <w:kern w:val="0"/>
          <w:sz w:val="30"/>
          <w:szCs w:val="30"/>
        </w:rPr>
        <w:t>办公费</w:t>
      </w:r>
      <w:r>
        <w:rPr>
          <w:rFonts w:hint="eastAsia" w:ascii="宋体" w:hAnsi="宋体" w:cs="宋体"/>
          <w:color w:val="333333"/>
          <w:kern w:val="0"/>
          <w:sz w:val="30"/>
          <w:szCs w:val="30"/>
          <w:lang w:val="en-US" w:eastAsia="zh-CN"/>
        </w:rPr>
        <w:t>2</w:t>
      </w:r>
      <w:r>
        <w:rPr>
          <w:rFonts w:hint="eastAsia" w:ascii="宋体" w:hAnsi="宋体" w:eastAsia="宋体" w:cs="宋体"/>
          <w:color w:val="333333"/>
          <w:kern w:val="0"/>
          <w:sz w:val="30"/>
          <w:szCs w:val="30"/>
        </w:rPr>
        <w:t>万元、印刷费</w:t>
      </w:r>
      <w:r>
        <w:rPr>
          <w:rFonts w:hint="eastAsia" w:ascii="宋体" w:hAnsi="宋体" w:cs="宋体"/>
          <w:color w:val="333333"/>
          <w:kern w:val="0"/>
          <w:sz w:val="30"/>
          <w:szCs w:val="30"/>
          <w:lang w:val="en-US" w:eastAsia="zh-CN"/>
        </w:rPr>
        <w:t>1</w:t>
      </w:r>
      <w:r>
        <w:rPr>
          <w:rFonts w:hint="eastAsia" w:ascii="宋体" w:hAnsi="宋体" w:eastAsia="宋体" w:cs="宋体"/>
          <w:color w:val="333333"/>
          <w:kern w:val="0"/>
          <w:sz w:val="30"/>
          <w:szCs w:val="30"/>
        </w:rPr>
        <w:t>万元、差旅费</w:t>
      </w:r>
      <w:r>
        <w:rPr>
          <w:rFonts w:hint="eastAsia" w:ascii="宋体" w:hAnsi="宋体" w:cs="宋体"/>
          <w:color w:val="333333"/>
          <w:kern w:val="0"/>
          <w:sz w:val="30"/>
          <w:szCs w:val="30"/>
          <w:lang w:val="en-US" w:eastAsia="zh-CN"/>
        </w:rPr>
        <w:t>0</w:t>
      </w:r>
      <w:r>
        <w:rPr>
          <w:rFonts w:hint="eastAsia" w:ascii="宋体" w:hAnsi="宋体" w:eastAsia="宋体" w:cs="宋体"/>
          <w:color w:val="333333"/>
          <w:kern w:val="0"/>
          <w:sz w:val="30"/>
          <w:szCs w:val="30"/>
          <w:lang w:val="en-US" w:eastAsia="zh-CN"/>
        </w:rPr>
        <w:t>.5</w:t>
      </w:r>
      <w:r>
        <w:rPr>
          <w:rFonts w:hint="eastAsia" w:ascii="宋体" w:hAnsi="宋体" w:eastAsia="宋体" w:cs="宋体"/>
          <w:color w:val="333333"/>
          <w:kern w:val="0"/>
          <w:sz w:val="30"/>
          <w:szCs w:val="30"/>
        </w:rPr>
        <w:t>万元，水</w:t>
      </w:r>
      <w:r>
        <w:rPr>
          <w:rFonts w:hint="eastAsia" w:ascii="宋体" w:hAnsi="宋体" w:cs="宋体"/>
          <w:color w:val="333333"/>
          <w:kern w:val="0"/>
          <w:sz w:val="30"/>
          <w:szCs w:val="30"/>
          <w:lang w:val="en-US" w:eastAsia="zh-CN"/>
        </w:rPr>
        <w:t>费</w:t>
      </w:r>
      <w:r>
        <w:rPr>
          <w:rFonts w:hint="eastAsia" w:ascii="宋体" w:hAnsi="宋体" w:eastAsia="宋体" w:cs="宋体"/>
          <w:color w:val="333333"/>
          <w:kern w:val="0"/>
          <w:sz w:val="30"/>
          <w:szCs w:val="30"/>
          <w:lang w:val="en-US" w:eastAsia="zh-CN"/>
        </w:rPr>
        <w:t>0.15</w:t>
      </w:r>
      <w:r>
        <w:rPr>
          <w:rFonts w:hint="eastAsia" w:ascii="宋体" w:hAnsi="宋体" w:eastAsia="宋体" w:cs="宋体"/>
          <w:color w:val="333333"/>
          <w:kern w:val="0"/>
          <w:sz w:val="30"/>
          <w:szCs w:val="30"/>
        </w:rPr>
        <w:t>万元、</w:t>
      </w:r>
      <w:r>
        <w:rPr>
          <w:rFonts w:hint="eastAsia" w:ascii="宋体" w:hAnsi="宋体" w:cs="宋体"/>
          <w:color w:val="333333"/>
          <w:kern w:val="0"/>
          <w:sz w:val="30"/>
          <w:szCs w:val="30"/>
          <w:lang w:val="en-US" w:eastAsia="zh-CN"/>
        </w:rPr>
        <w:t>维修费1.4万元、</w:t>
      </w:r>
      <w:r>
        <w:rPr>
          <w:rFonts w:hint="eastAsia" w:ascii="宋体" w:hAnsi="宋体" w:eastAsia="宋体" w:cs="宋体"/>
          <w:color w:val="333333"/>
          <w:kern w:val="0"/>
          <w:sz w:val="30"/>
          <w:szCs w:val="30"/>
        </w:rPr>
        <w:t>公务用车维护费</w:t>
      </w:r>
      <w:r>
        <w:rPr>
          <w:rFonts w:hint="eastAsia" w:ascii="宋体" w:hAnsi="宋体" w:eastAsia="宋体" w:cs="宋体"/>
          <w:color w:val="333333"/>
          <w:kern w:val="0"/>
          <w:sz w:val="30"/>
          <w:szCs w:val="30"/>
          <w:lang w:val="en-US" w:eastAsia="zh-CN"/>
        </w:rPr>
        <w:t>3</w:t>
      </w:r>
      <w:r>
        <w:rPr>
          <w:rFonts w:hint="eastAsia" w:ascii="宋体" w:hAnsi="宋体" w:eastAsia="宋体" w:cs="宋体"/>
          <w:color w:val="333333"/>
          <w:kern w:val="0"/>
          <w:sz w:val="30"/>
          <w:szCs w:val="30"/>
        </w:rPr>
        <w:t>万元</w:t>
      </w:r>
      <w:r>
        <w:rPr>
          <w:rFonts w:hint="eastAsia" w:ascii="宋体" w:hAnsi="宋体" w:cs="宋体"/>
          <w:color w:val="333333"/>
          <w:kern w:val="0"/>
          <w:sz w:val="30"/>
          <w:szCs w:val="30"/>
          <w:lang w:eastAsia="zh-CN"/>
        </w:rPr>
        <w:t>、</w:t>
      </w:r>
      <w:r>
        <w:rPr>
          <w:rFonts w:hint="eastAsia" w:ascii="宋体" w:hAnsi="宋体" w:eastAsia="宋体" w:cs="宋体"/>
          <w:color w:val="333333"/>
          <w:kern w:val="0"/>
          <w:sz w:val="30"/>
          <w:szCs w:val="30"/>
          <w:lang w:val="en-US" w:eastAsia="zh-CN"/>
        </w:rPr>
        <w:t>租赁费0.55万元</w:t>
      </w:r>
      <w:r>
        <w:rPr>
          <w:rFonts w:hint="eastAsia" w:ascii="宋体" w:hAnsi="宋体" w:eastAsia="宋体" w:cs="宋体"/>
          <w:color w:val="333333"/>
          <w:kern w:val="0"/>
          <w:sz w:val="30"/>
          <w:szCs w:val="30"/>
        </w:rPr>
        <w:t>。</w:t>
      </w:r>
    </w:p>
    <w:p>
      <w:pPr>
        <w:widowControl/>
        <w:shd w:val="clear" w:color="auto" w:fill="FFFFFF"/>
        <w:spacing w:beforeLines="50" w:afterLines="50" w:line="360" w:lineRule="auto"/>
        <w:ind w:firstLine="640" w:firstLineChars="200"/>
        <w:jc w:val="left"/>
        <w:textAlignment w:val="baseline"/>
        <w:outlineLvl w:val="2"/>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十三、政府采购情况说明</w:t>
      </w:r>
    </w:p>
    <w:p>
      <w:pPr>
        <w:widowControl/>
        <w:shd w:val="clear" w:color="auto" w:fill="FFFFFF"/>
        <w:spacing w:line="360" w:lineRule="auto"/>
        <w:ind w:firstLine="600" w:firstLineChars="200"/>
        <w:jc w:val="left"/>
        <w:textAlignment w:val="baseline"/>
        <w:outlineLvl w:val="2"/>
        <w:rPr>
          <w:rFonts w:hint="eastAsia" w:ascii="宋体" w:hAnsi="宋体" w:eastAsia="宋体" w:cs="宋体"/>
          <w:color w:val="333333"/>
          <w:kern w:val="0"/>
          <w:sz w:val="30"/>
          <w:szCs w:val="30"/>
          <w:lang w:val="en-US" w:eastAsia="zh-CN"/>
        </w:rPr>
      </w:pPr>
      <w:r>
        <w:rPr>
          <w:rFonts w:hint="eastAsia" w:ascii="宋体" w:hAnsi="宋体" w:eastAsia="宋体" w:cs="宋体"/>
          <w:sz w:val="30"/>
          <w:szCs w:val="30"/>
        </w:rPr>
        <w:t>桦南县</w:t>
      </w:r>
      <w:r>
        <w:rPr>
          <w:rFonts w:hint="eastAsia" w:ascii="宋体" w:hAnsi="宋体" w:eastAsia="宋体" w:cs="宋体"/>
          <w:sz w:val="30"/>
          <w:szCs w:val="30"/>
          <w:lang w:eastAsia="zh-CN"/>
        </w:rPr>
        <w:t>最低生活保障管理局</w:t>
      </w:r>
      <w:r>
        <w:rPr>
          <w:rFonts w:hint="eastAsia" w:ascii="宋体" w:hAnsi="宋体" w:eastAsia="宋体" w:cs="宋体"/>
          <w:color w:val="333333"/>
          <w:kern w:val="0"/>
          <w:sz w:val="30"/>
          <w:szCs w:val="30"/>
          <w:lang w:val="en-US" w:eastAsia="zh-CN"/>
        </w:rPr>
        <w:t>2020年安排政府采购经费1.4</w:t>
      </w:r>
      <w:r>
        <w:rPr>
          <w:rFonts w:hint="eastAsia" w:ascii="宋体" w:hAnsi="宋体" w:eastAsia="宋体" w:cs="宋体"/>
          <w:color w:val="333333"/>
          <w:kern w:val="0"/>
          <w:sz w:val="30"/>
          <w:szCs w:val="30"/>
        </w:rPr>
        <w:t>万元</w:t>
      </w:r>
      <w:r>
        <w:rPr>
          <w:rFonts w:hint="eastAsia" w:ascii="宋体" w:hAnsi="宋体" w:eastAsia="宋体" w:cs="宋体"/>
          <w:color w:val="333333"/>
          <w:kern w:val="0"/>
          <w:sz w:val="30"/>
          <w:szCs w:val="30"/>
          <w:lang w:eastAsia="zh-CN"/>
        </w:rPr>
        <w:t>，严格执行《中华人民共和国政府采购法》，按照桦南县</w:t>
      </w:r>
      <w:r>
        <w:rPr>
          <w:rFonts w:hint="eastAsia" w:ascii="宋体" w:hAnsi="宋体" w:eastAsia="宋体" w:cs="宋体"/>
          <w:color w:val="333333"/>
          <w:kern w:val="0"/>
          <w:sz w:val="30"/>
          <w:szCs w:val="30"/>
          <w:lang w:val="en-US" w:eastAsia="zh-CN"/>
        </w:rPr>
        <w:t>2020年政府采购目录和采购限额标准进行采购。</w:t>
      </w:r>
    </w:p>
    <w:p>
      <w:pPr>
        <w:widowControl/>
        <w:shd w:val="clear" w:color="auto" w:fill="FFFFFF"/>
        <w:spacing w:line="360" w:lineRule="auto"/>
        <w:ind w:firstLine="640" w:firstLineChars="200"/>
        <w:jc w:val="left"/>
        <w:textAlignment w:val="baseline"/>
        <w:outlineLvl w:val="2"/>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十四、国有资产占用情况说明</w:t>
      </w:r>
    </w:p>
    <w:p>
      <w:pPr>
        <w:widowControl/>
        <w:shd w:val="clear" w:color="auto" w:fill="FFFFFF"/>
        <w:spacing w:line="360" w:lineRule="auto"/>
        <w:ind w:firstLine="600" w:firstLineChars="200"/>
        <w:jc w:val="left"/>
        <w:textAlignment w:val="baseline"/>
        <w:outlineLvl w:val="2"/>
        <w:rPr>
          <w:rFonts w:hint="default" w:ascii="宋体" w:hAnsi="宋体" w:eastAsia="宋体" w:cs="宋体"/>
          <w:color w:val="333333"/>
          <w:kern w:val="0"/>
          <w:sz w:val="30"/>
          <w:szCs w:val="30"/>
          <w:lang w:val="en-US" w:eastAsia="zh-CN"/>
        </w:rPr>
      </w:pPr>
      <w:r>
        <w:rPr>
          <w:rFonts w:hint="eastAsia" w:ascii="宋体" w:hAnsi="宋体" w:eastAsia="宋体" w:cs="宋体"/>
          <w:color w:val="333333"/>
          <w:kern w:val="0"/>
          <w:sz w:val="30"/>
          <w:szCs w:val="30"/>
        </w:rPr>
        <w:t>截至201</w:t>
      </w:r>
      <w:r>
        <w:rPr>
          <w:rFonts w:hint="eastAsia" w:ascii="宋体" w:hAnsi="宋体" w:eastAsia="宋体" w:cs="宋体"/>
          <w:color w:val="333333"/>
          <w:kern w:val="0"/>
          <w:sz w:val="30"/>
          <w:szCs w:val="30"/>
          <w:lang w:val="en-US" w:eastAsia="zh-CN"/>
        </w:rPr>
        <w:t>9</w:t>
      </w:r>
      <w:r>
        <w:rPr>
          <w:rFonts w:hint="eastAsia" w:ascii="宋体" w:hAnsi="宋体" w:eastAsia="宋体" w:cs="宋体"/>
          <w:color w:val="333333"/>
          <w:kern w:val="0"/>
          <w:sz w:val="30"/>
          <w:szCs w:val="30"/>
        </w:rPr>
        <w:t>年</w:t>
      </w:r>
      <w:r>
        <w:rPr>
          <w:rFonts w:hint="eastAsia" w:ascii="宋体" w:hAnsi="宋体" w:eastAsia="宋体" w:cs="宋体"/>
          <w:color w:val="333333"/>
          <w:kern w:val="0"/>
          <w:sz w:val="30"/>
          <w:szCs w:val="30"/>
          <w:lang w:val="en-US" w:eastAsia="zh-CN"/>
        </w:rPr>
        <w:t>12</w:t>
      </w:r>
      <w:r>
        <w:rPr>
          <w:rFonts w:hint="eastAsia" w:ascii="宋体" w:hAnsi="宋体" w:eastAsia="宋体" w:cs="宋体"/>
          <w:color w:val="333333"/>
          <w:kern w:val="0"/>
          <w:sz w:val="30"/>
          <w:szCs w:val="30"/>
        </w:rPr>
        <w:t>月</w:t>
      </w:r>
      <w:r>
        <w:rPr>
          <w:rFonts w:hint="eastAsia" w:ascii="宋体" w:hAnsi="宋体" w:eastAsia="宋体" w:cs="宋体"/>
          <w:color w:val="333333"/>
          <w:kern w:val="0"/>
          <w:sz w:val="30"/>
          <w:szCs w:val="30"/>
          <w:lang w:val="en-US" w:eastAsia="zh-CN"/>
        </w:rPr>
        <w:t>31</w:t>
      </w:r>
      <w:r>
        <w:rPr>
          <w:rFonts w:hint="eastAsia" w:ascii="宋体" w:hAnsi="宋体" w:eastAsia="宋体" w:cs="宋体"/>
          <w:color w:val="333333"/>
          <w:kern w:val="0"/>
          <w:sz w:val="30"/>
          <w:szCs w:val="30"/>
        </w:rPr>
        <w:t>日，本部门共有房屋</w:t>
      </w:r>
      <w:r>
        <w:rPr>
          <w:rFonts w:hint="eastAsia" w:ascii="宋体" w:hAnsi="宋体" w:eastAsia="宋体" w:cs="宋体"/>
          <w:color w:val="333333"/>
          <w:kern w:val="0"/>
          <w:sz w:val="30"/>
          <w:szCs w:val="30"/>
          <w:lang w:val="en-US" w:eastAsia="zh-CN"/>
        </w:rPr>
        <w:t>298.92</w:t>
      </w:r>
      <w:r>
        <w:rPr>
          <w:rFonts w:hint="eastAsia" w:ascii="宋体" w:hAnsi="宋体" w:eastAsia="宋体" w:cs="宋体"/>
          <w:color w:val="333333"/>
          <w:kern w:val="0"/>
          <w:sz w:val="30"/>
          <w:szCs w:val="30"/>
        </w:rPr>
        <w:t>平方米，其中：办公用房</w:t>
      </w:r>
      <w:r>
        <w:rPr>
          <w:rFonts w:hint="eastAsia" w:ascii="宋体" w:hAnsi="宋体" w:eastAsia="宋体" w:cs="宋体"/>
          <w:color w:val="333333"/>
          <w:kern w:val="0"/>
          <w:sz w:val="30"/>
          <w:szCs w:val="30"/>
          <w:lang w:val="en-US" w:eastAsia="zh-CN"/>
        </w:rPr>
        <w:t>210</w:t>
      </w:r>
      <w:r>
        <w:rPr>
          <w:rFonts w:hint="eastAsia" w:ascii="宋体" w:hAnsi="宋体" w:eastAsia="宋体" w:cs="宋体"/>
          <w:color w:val="333333"/>
          <w:kern w:val="0"/>
          <w:sz w:val="30"/>
          <w:szCs w:val="30"/>
        </w:rPr>
        <w:t>平方米，业务用房</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平方米，其他用房</w:t>
      </w:r>
      <w:r>
        <w:rPr>
          <w:rFonts w:hint="eastAsia" w:ascii="宋体" w:hAnsi="宋体" w:eastAsia="宋体" w:cs="宋体"/>
          <w:color w:val="333333"/>
          <w:kern w:val="0"/>
          <w:sz w:val="30"/>
          <w:szCs w:val="30"/>
          <w:lang w:val="en-US" w:eastAsia="zh-CN"/>
        </w:rPr>
        <w:t>88.92</w:t>
      </w:r>
      <w:r>
        <w:rPr>
          <w:rFonts w:hint="eastAsia" w:ascii="宋体" w:hAnsi="宋体" w:eastAsia="宋体" w:cs="宋体"/>
          <w:color w:val="333333"/>
          <w:kern w:val="0"/>
          <w:sz w:val="30"/>
          <w:szCs w:val="30"/>
        </w:rPr>
        <w:t>平方米。共有车辆</w:t>
      </w:r>
      <w:r>
        <w:rPr>
          <w:rFonts w:hint="eastAsia" w:ascii="宋体" w:hAnsi="宋体" w:eastAsia="宋体" w:cs="宋体"/>
          <w:color w:val="333333"/>
          <w:kern w:val="0"/>
          <w:sz w:val="30"/>
          <w:szCs w:val="30"/>
          <w:lang w:val="en-US" w:eastAsia="zh-CN"/>
        </w:rPr>
        <w:t>1</w:t>
      </w:r>
      <w:r>
        <w:rPr>
          <w:rFonts w:hint="eastAsia" w:ascii="宋体" w:hAnsi="宋体" w:eastAsia="宋体" w:cs="宋体"/>
          <w:color w:val="333333"/>
          <w:kern w:val="0"/>
          <w:sz w:val="30"/>
          <w:szCs w:val="30"/>
        </w:rPr>
        <w:t xml:space="preserve"> 台，其中，厅级及以上领导用车</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台，一般公务用车</w:t>
      </w:r>
      <w:r>
        <w:rPr>
          <w:rFonts w:hint="eastAsia" w:ascii="宋体" w:hAnsi="宋体" w:eastAsia="宋体" w:cs="宋体"/>
          <w:color w:val="333333"/>
          <w:kern w:val="0"/>
          <w:sz w:val="30"/>
          <w:szCs w:val="30"/>
          <w:lang w:val="en-US" w:eastAsia="zh-CN"/>
        </w:rPr>
        <w:t>1</w:t>
      </w:r>
      <w:r>
        <w:rPr>
          <w:rFonts w:hint="eastAsia" w:ascii="宋体" w:hAnsi="宋体" w:eastAsia="宋体" w:cs="宋体"/>
          <w:color w:val="333333"/>
          <w:kern w:val="0"/>
          <w:sz w:val="30"/>
          <w:szCs w:val="30"/>
        </w:rPr>
        <w:t>台、一般执法执勤用车</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 xml:space="preserve"> 台、特种专业技术用车</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 xml:space="preserve"> 台、其他用车</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 xml:space="preserve"> 辆；单位价值50 万元以上设备</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台（套），其中：单价100 万元以上设备</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台（套）。</w:t>
      </w:r>
      <w:r>
        <w:rPr>
          <w:rFonts w:hint="eastAsia" w:ascii="宋体" w:hAnsi="宋体" w:cs="宋体"/>
          <w:color w:val="333333"/>
          <w:kern w:val="0"/>
          <w:sz w:val="30"/>
          <w:szCs w:val="30"/>
          <w:lang w:val="en-US" w:eastAsia="zh-CN"/>
        </w:rPr>
        <w:t>与上年相比增加公务用车一台。</w:t>
      </w:r>
    </w:p>
    <w:p>
      <w:pPr>
        <w:widowControl/>
        <w:shd w:val="clear" w:color="auto" w:fill="FFFFFF"/>
        <w:spacing w:beforeLines="50" w:afterLines="50" w:line="360" w:lineRule="auto"/>
        <w:ind w:firstLine="640" w:firstLineChars="200"/>
        <w:jc w:val="left"/>
        <w:textAlignment w:val="baseline"/>
        <w:outlineLvl w:val="2"/>
        <w:rPr>
          <w:rFonts w:hint="eastAsia" w:ascii="宋体" w:hAnsi="宋体" w:eastAsia="宋体" w:cs="宋体"/>
          <w:kern w:val="0"/>
          <w:sz w:val="32"/>
          <w:szCs w:val="32"/>
        </w:rPr>
      </w:pPr>
      <w:r>
        <w:rPr>
          <w:rFonts w:hint="eastAsia" w:ascii="宋体" w:hAnsi="宋体" w:eastAsia="宋体" w:cs="宋体"/>
          <w:kern w:val="0"/>
          <w:sz w:val="32"/>
          <w:szCs w:val="32"/>
        </w:rPr>
        <w:t>十五、行政事业性项目和专项资金绩效目标情况说明</w:t>
      </w:r>
    </w:p>
    <w:p>
      <w:pPr>
        <w:spacing w:line="360" w:lineRule="auto"/>
        <w:ind w:firstLine="600" w:firstLineChars="200"/>
        <w:jc w:val="left"/>
        <w:outlineLvl w:val="2"/>
        <w:rPr>
          <w:rFonts w:hint="eastAsia" w:ascii="宋体" w:hAnsi="宋体" w:eastAsia="宋体" w:cs="宋体"/>
          <w:color w:val="333333"/>
          <w:kern w:val="0"/>
          <w:sz w:val="30"/>
          <w:szCs w:val="30"/>
          <w:lang w:eastAsia="zh-CN"/>
        </w:rPr>
      </w:pPr>
      <w:r>
        <w:rPr>
          <w:rFonts w:hint="eastAsia" w:ascii="宋体" w:hAnsi="宋体" w:eastAsia="宋体" w:cs="宋体"/>
          <w:color w:val="333333"/>
          <w:kern w:val="0"/>
          <w:sz w:val="30"/>
          <w:szCs w:val="30"/>
          <w:lang w:eastAsia="zh-CN"/>
        </w:rPr>
        <w:t>2020年</w:t>
      </w:r>
      <w:r>
        <w:rPr>
          <w:rFonts w:hint="eastAsia" w:ascii="宋体" w:hAnsi="宋体" w:eastAsia="宋体" w:cs="宋体"/>
          <w:sz w:val="30"/>
          <w:szCs w:val="30"/>
        </w:rPr>
        <w:t>桦南县</w:t>
      </w:r>
      <w:r>
        <w:rPr>
          <w:rFonts w:hint="eastAsia" w:ascii="宋体" w:hAnsi="宋体" w:eastAsia="宋体" w:cs="宋体"/>
          <w:sz w:val="30"/>
          <w:szCs w:val="30"/>
          <w:lang w:eastAsia="zh-CN"/>
        </w:rPr>
        <w:t>最低生活保障管理局</w:t>
      </w:r>
      <w:r>
        <w:rPr>
          <w:rFonts w:hint="eastAsia" w:ascii="宋体" w:hAnsi="宋体" w:eastAsia="宋体" w:cs="宋体"/>
          <w:color w:val="333333"/>
          <w:kern w:val="0"/>
          <w:sz w:val="30"/>
          <w:szCs w:val="30"/>
          <w:lang w:eastAsia="zh-CN"/>
        </w:rPr>
        <w:t>按照财政要求，对符合绩效管理范围的部门预算项目纳入绩效目标管理，并实现与部门预算同步编制，纳入</w:t>
      </w:r>
      <w:r>
        <w:rPr>
          <w:rFonts w:hint="eastAsia" w:ascii="宋体" w:hAnsi="宋体" w:eastAsia="宋体" w:cs="宋体"/>
          <w:color w:val="333333"/>
          <w:kern w:val="0"/>
          <w:sz w:val="30"/>
          <w:szCs w:val="30"/>
        </w:rPr>
        <w:t>绩效目标管理的项目</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个，涉及预算金额</w:t>
      </w:r>
      <w:r>
        <w:rPr>
          <w:rFonts w:hint="eastAsia" w:ascii="宋体" w:hAnsi="宋体" w:eastAsia="宋体" w:cs="宋体"/>
          <w:color w:val="333333"/>
          <w:kern w:val="0"/>
          <w:sz w:val="30"/>
          <w:szCs w:val="30"/>
          <w:lang w:val="en-US" w:eastAsia="zh-CN"/>
        </w:rPr>
        <w:t>0</w:t>
      </w:r>
      <w:r>
        <w:rPr>
          <w:rFonts w:hint="eastAsia" w:ascii="宋体" w:hAnsi="宋体" w:eastAsia="宋体" w:cs="宋体"/>
          <w:color w:val="333333"/>
          <w:kern w:val="0"/>
          <w:sz w:val="30"/>
          <w:szCs w:val="30"/>
        </w:rPr>
        <w:t>万元</w:t>
      </w:r>
      <w:r>
        <w:rPr>
          <w:rFonts w:hint="eastAsia" w:ascii="宋体" w:hAnsi="宋体" w:eastAsia="宋体" w:cs="宋体"/>
          <w:color w:val="333333"/>
          <w:kern w:val="0"/>
          <w:sz w:val="30"/>
          <w:szCs w:val="30"/>
          <w:lang w:eastAsia="zh-CN"/>
        </w:rPr>
        <w:t>，明细如下：</w:t>
      </w:r>
    </w:p>
    <w:p>
      <w:pPr>
        <w:spacing w:line="360" w:lineRule="auto"/>
        <w:ind w:firstLine="600" w:firstLineChars="200"/>
        <w:jc w:val="left"/>
        <w:outlineLvl w:val="2"/>
        <w:rPr>
          <w:rFonts w:hint="eastAsia" w:ascii="宋体" w:hAnsi="宋体" w:eastAsia="宋体" w:cs="宋体"/>
          <w:color w:val="333333"/>
          <w:kern w:val="0"/>
          <w:sz w:val="30"/>
          <w:szCs w:val="30"/>
          <w:lang w:eastAsia="zh-CN"/>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spacing w:line="360" w:lineRule="auto"/>
              <w:jc w:val="center"/>
              <w:outlineLvl w:val="2"/>
              <w:rPr>
                <w:rFonts w:hint="eastAsia" w:ascii="宋体" w:hAnsi="宋体" w:eastAsia="宋体" w:cs="宋体"/>
                <w:color w:val="333333"/>
                <w:kern w:val="0"/>
                <w:sz w:val="30"/>
                <w:szCs w:val="30"/>
                <w:vertAlign w:val="baseline"/>
                <w:lang w:eastAsia="zh-CN"/>
              </w:rPr>
            </w:pPr>
            <w:r>
              <w:rPr>
                <w:rFonts w:hint="eastAsia" w:ascii="宋体" w:hAnsi="宋体" w:eastAsia="宋体" w:cs="宋体"/>
                <w:color w:val="333333"/>
                <w:kern w:val="0"/>
                <w:sz w:val="30"/>
                <w:szCs w:val="30"/>
                <w:vertAlign w:val="baseline"/>
                <w:lang w:eastAsia="zh-CN"/>
              </w:rPr>
              <w:t>单位名称</w:t>
            </w:r>
          </w:p>
        </w:tc>
        <w:tc>
          <w:tcPr>
            <w:tcW w:w="2841" w:type="dxa"/>
            <w:noWrap w:val="0"/>
            <w:vAlign w:val="top"/>
          </w:tcPr>
          <w:p>
            <w:pPr>
              <w:spacing w:line="360" w:lineRule="auto"/>
              <w:jc w:val="center"/>
              <w:outlineLvl w:val="2"/>
              <w:rPr>
                <w:rFonts w:hint="eastAsia" w:ascii="宋体" w:hAnsi="宋体" w:eastAsia="宋体" w:cs="宋体"/>
                <w:color w:val="333333"/>
                <w:kern w:val="0"/>
                <w:sz w:val="30"/>
                <w:szCs w:val="30"/>
                <w:vertAlign w:val="baseline"/>
                <w:lang w:eastAsia="zh-CN"/>
              </w:rPr>
            </w:pPr>
            <w:r>
              <w:rPr>
                <w:rFonts w:hint="eastAsia" w:ascii="宋体" w:hAnsi="宋体" w:eastAsia="宋体" w:cs="宋体"/>
                <w:color w:val="333333"/>
                <w:kern w:val="0"/>
                <w:sz w:val="30"/>
                <w:szCs w:val="30"/>
                <w:vertAlign w:val="baseline"/>
                <w:lang w:eastAsia="zh-CN"/>
              </w:rPr>
              <w:t>项目名称</w:t>
            </w:r>
          </w:p>
        </w:tc>
        <w:tc>
          <w:tcPr>
            <w:tcW w:w="2841" w:type="dxa"/>
            <w:noWrap w:val="0"/>
            <w:vAlign w:val="top"/>
          </w:tcPr>
          <w:p>
            <w:pPr>
              <w:spacing w:line="360" w:lineRule="auto"/>
              <w:jc w:val="center"/>
              <w:outlineLvl w:val="2"/>
              <w:rPr>
                <w:rFonts w:hint="eastAsia" w:ascii="宋体" w:hAnsi="宋体" w:eastAsia="宋体" w:cs="宋体"/>
                <w:color w:val="333333"/>
                <w:kern w:val="0"/>
                <w:sz w:val="30"/>
                <w:szCs w:val="30"/>
                <w:vertAlign w:val="baseline"/>
                <w:lang w:eastAsia="zh-CN"/>
              </w:rPr>
            </w:pPr>
            <w:r>
              <w:rPr>
                <w:rFonts w:hint="eastAsia" w:ascii="宋体" w:hAnsi="宋体" w:eastAsia="宋体" w:cs="宋体"/>
                <w:color w:val="333333"/>
                <w:kern w:val="0"/>
                <w:sz w:val="30"/>
                <w:szCs w:val="30"/>
                <w:vertAlign w:val="baseline"/>
                <w:lang w:eastAsia="zh-CN"/>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spacing w:line="360" w:lineRule="auto"/>
              <w:jc w:val="left"/>
              <w:outlineLvl w:val="2"/>
              <w:rPr>
                <w:rFonts w:hint="eastAsia" w:ascii="宋体" w:hAnsi="宋体" w:eastAsia="宋体" w:cs="宋体"/>
                <w:color w:val="333333"/>
                <w:kern w:val="0"/>
                <w:sz w:val="30"/>
                <w:szCs w:val="30"/>
                <w:vertAlign w:val="baseline"/>
                <w:lang w:eastAsia="zh-CN"/>
              </w:rPr>
            </w:pPr>
          </w:p>
        </w:tc>
        <w:tc>
          <w:tcPr>
            <w:tcW w:w="2841" w:type="dxa"/>
            <w:noWrap w:val="0"/>
            <w:vAlign w:val="top"/>
          </w:tcPr>
          <w:p>
            <w:pPr>
              <w:spacing w:line="360" w:lineRule="auto"/>
              <w:jc w:val="left"/>
              <w:outlineLvl w:val="2"/>
              <w:rPr>
                <w:rFonts w:hint="eastAsia" w:ascii="宋体" w:hAnsi="宋体" w:eastAsia="宋体" w:cs="宋体"/>
                <w:color w:val="333333"/>
                <w:kern w:val="0"/>
                <w:sz w:val="30"/>
                <w:szCs w:val="30"/>
                <w:vertAlign w:val="baseline"/>
                <w:lang w:val="en-US" w:eastAsia="zh-CN"/>
              </w:rPr>
            </w:pPr>
          </w:p>
        </w:tc>
        <w:tc>
          <w:tcPr>
            <w:tcW w:w="2841" w:type="dxa"/>
            <w:noWrap w:val="0"/>
            <w:vAlign w:val="top"/>
          </w:tcPr>
          <w:p>
            <w:pPr>
              <w:spacing w:line="360" w:lineRule="auto"/>
              <w:jc w:val="left"/>
              <w:outlineLvl w:val="2"/>
              <w:rPr>
                <w:rFonts w:hint="eastAsia" w:ascii="宋体" w:hAnsi="宋体" w:eastAsia="宋体" w:cs="宋体"/>
                <w:color w:val="333333"/>
                <w:kern w:val="0"/>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spacing w:line="360" w:lineRule="auto"/>
              <w:jc w:val="left"/>
              <w:outlineLvl w:val="2"/>
              <w:rPr>
                <w:rFonts w:hint="eastAsia" w:ascii="宋体" w:hAnsi="宋体" w:eastAsia="宋体" w:cs="宋体"/>
                <w:color w:val="333333"/>
                <w:kern w:val="0"/>
                <w:sz w:val="30"/>
                <w:szCs w:val="30"/>
                <w:vertAlign w:val="baseline"/>
                <w:lang w:eastAsia="zh-CN"/>
              </w:rPr>
            </w:pPr>
          </w:p>
        </w:tc>
        <w:tc>
          <w:tcPr>
            <w:tcW w:w="2841" w:type="dxa"/>
            <w:noWrap w:val="0"/>
            <w:vAlign w:val="top"/>
          </w:tcPr>
          <w:p>
            <w:pPr>
              <w:spacing w:line="360" w:lineRule="auto"/>
              <w:jc w:val="left"/>
              <w:outlineLvl w:val="2"/>
              <w:rPr>
                <w:rFonts w:hint="eastAsia" w:ascii="宋体" w:hAnsi="宋体" w:eastAsia="宋体" w:cs="宋体"/>
                <w:color w:val="333333"/>
                <w:kern w:val="0"/>
                <w:sz w:val="30"/>
                <w:szCs w:val="30"/>
                <w:vertAlign w:val="baseline"/>
                <w:lang w:eastAsia="zh-CN"/>
              </w:rPr>
            </w:pPr>
          </w:p>
        </w:tc>
        <w:tc>
          <w:tcPr>
            <w:tcW w:w="2841" w:type="dxa"/>
            <w:noWrap w:val="0"/>
            <w:vAlign w:val="top"/>
          </w:tcPr>
          <w:p>
            <w:pPr>
              <w:spacing w:line="360" w:lineRule="auto"/>
              <w:jc w:val="left"/>
              <w:outlineLvl w:val="2"/>
              <w:rPr>
                <w:rFonts w:hint="eastAsia" w:ascii="宋体" w:hAnsi="宋体" w:eastAsia="宋体" w:cs="宋体"/>
                <w:color w:val="333333"/>
                <w:kern w:val="0"/>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spacing w:line="360" w:lineRule="auto"/>
              <w:jc w:val="left"/>
              <w:outlineLvl w:val="2"/>
              <w:rPr>
                <w:rFonts w:hint="eastAsia" w:ascii="宋体" w:hAnsi="宋体" w:eastAsia="宋体" w:cs="宋体"/>
                <w:color w:val="333333"/>
                <w:kern w:val="0"/>
                <w:sz w:val="30"/>
                <w:szCs w:val="30"/>
                <w:vertAlign w:val="baseline"/>
                <w:lang w:eastAsia="zh-CN"/>
              </w:rPr>
            </w:pPr>
          </w:p>
        </w:tc>
        <w:tc>
          <w:tcPr>
            <w:tcW w:w="2841" w:type="dxa"/>
            <w:noWrap w:val="0"/>
            <w:vAlign w:val="top"/>
          </w:tcPr>
          <w:p>
            <w:pPr>
              <w:spacing w:line="360" w:lineRule="auto"/>
              <w:jc w:val="left"/>
              <w:outlineLvl w:val="2"/>
              <w:rPr>
                <w:rFonts w:hint="eastAsia" w:ascii="宋体" w:hAnsi="宋体" w:eastAsia="宋体" w:cs="宋体"/>
                <w:color w:val="333333"/>
                <w:kern w:val="0"/>
                <w:sz w:val="30"/>
                <w:szCs w:val="30"/>
                <w:vertAlign w:val="baseline"/>
                <w:lang w:eastAsia="zh-CN"/>
              </w:rPr>
            </w:pPr>
          </w:p>
        </w:tc>
        <w:tc>
          <w:tcPr>
            <w:tcW w:w="2841" w:type="dxa"/>
            <w:noWrap w:val="0"/>
            <w:vAlign w:val="top"/>
          </w:tcPr>
          <w:p>
            <w:pPr>
              <w:spacing w:line="360" w:lineRule="auto"/>
              <w:jc w:val="left"/>
              <w:outlineLvl w:val="2"/>
              <w:rPr>
                <w:rFonts w:hint="eastAsia" w:ascii="宋体" w:hAnsi="宋体" w:eastAsia="宋体" w:cs="宋体"/>
                <w:color w:val="333333"/>
                <w:kern w:val="0"/>
                <w:sz w:val="30"/>
                <w:szCs w:val="30"/>
                <w:vertAlign w:val="baseline"/>
                <w:lang w:eastAsia="zh-CN"/>
              </w:rPr>
            </w:pPr>
          </w:p>
        </w:tc>
      </w:tr>
    </w:tbl>
    <w:p>
      <w:pPr>
        <w:spacing w:line="360" w:lineRule="auto"/>
        <w:ind w:firstLine="600" w:firstLineChars="200"/>
        <w:jc w:val="left"/>
        <w:outlineLvl w:val="2"/>
        <w:rPr>
          <w:rFonts w:hint="eastAsia" w:ascii="宋体" w:hAnsi="宋体" w:eastAsia="宋体" w:cs="宋体"/>
          <w:color w:val="333333"/>
          <w:kern w:val="0"/>
          <w:sz w:val="30"/>
          <w:szCs w:val="30"/>
          <w:lang w:eastAsia="zh-CN"/>
        </w:rPr>
      </w:pPr>
    </w:p>
    <w:p>
      <w:pPr>
        <w:spacing w:line="360" w:lineRule="auto"/>
        <w:ind w:firstLine="600" w:firstLineChars="200"/>
        <w:jc w:val="left"/>
        <w:outlineLvl w:val="2"/>
        <w:rPr>
          <w:rFonts w:hint="eastAsia" w:ascii="宋体" w:hAnsi="宋体" w:eastAsia="宋体" w:cs="宋体"/>
          <w:color w:val="333333"/>
          <w:kern w:val="0"/>
          <w:sz w:val="30"/>
          <w:szCs w:val="30"/>
          <w:lang w:eastAsia="zh-CN"/>
        </w:rPr>
      </w:pPr>
    </w:p>
    <w:p>
      <w:pPr>
        <w:spacing w:beforeLines="50" w:afterLines="50" w:line="360" w:lineRule="auto"/>
        <w:ind w:firstLine="720" w:firstLineChars="200"/>
        <w:jc w:val="center"/>
        <w:outlineLvl w:val="2"/>
        <w:rPr>
          <w:rFonts w:hint="eastAsia" w:ascii="宋体" w:hAnsi="宋体" w:eastAsia="宋体" w:cs="宋体"/>
          <w:color w:val="333333"/>
          <w:kern w:val="0"/>
          <w:sz w:val="36"/>
          <w:szCs w:val="36"/>
        </w:rPr>
      </w:pPr>
      <w:r>
        <w:rPr>
          <w:rFonts w:hint="eastAsia" w:ascii="宋体" w:hAnsi="宋体" w:eastAsia="宋体" w:cs="宋体"/>
          <w:color w:val="333333"/>
          <w:kern w:val="0"/>
          <w:sz w:val="36"/>
          <w:szCs w:val="36"/>
        </w:rPr>
        <w:t>第四章 专业名词解释</w:t>
      </w:r>
    </w:p>
    <w:p>
      <w:pPr>
        <w:spacing w:line="360" w:lineRule="auto"/>
        <w:ind w:firstLine="600" w:firstLineChars="200"/>
        <w:jc w:val="left"/>
        <w:outlineLvl w:val="2"/>
        <w:rPr>
          <w:rFonts w:hint="eastAsia" w:ascii="宋体" w:hAnsi="宋体" w:eastAsia="宋体" w:cs="宋体"/>
          <w:sz w:val="30"/>
          <w:szCs w:val="30"/>
        </w:rPr>
      </w:pPr>
      <w:r>
        <w:rPr>
          <w:rFonts w:hint="eastAsia" w:ascii="宋体" w:hAnsi="宋体" w:eastAsia="宋体" w:cs="宋体"/>
          <w:sz w:val="30"/>
          <w:szCs w:val="30"/>
        </w:rPr>
        <w:t>部门收入：部门收入预算包括预算单位取得的所有收入，即：财政拨款（补助）、教育资金专户拨款收入、上级补助收入、事业收入、事业单位经营收入、附属单位上缴收入、其他收入等。</w:t>
      </w:r>
    </w:p>
    <w:p>
      <w:pPr>
        <w:spacing w:line="360" w:lineRule="auto"/>
        <w:ind w:firstLine="600" w:firstLineChars="200"/>
        <w:jc w:val="left"/>
        <w:outlineLvl w:val="2"/>
        <w:rPr>
          <w:rFonts w:hint="eastAsia" w:ascii="宋体" w:hAnsi="宋体" w:eastAsia="宋体" w:cs="宋体"/>
          <w:sz w:val="30"/>
          <w:szCs w:val="30"/>
        </w:rPr>
      </w:pPr>
      <w:r>
        <w:rPr>
          <w:rFonts w:hint="eastAsia" w:ascii="宋体" w:hAnsi="宋体" w:eastAsia="宋体" w:cs="宋体"/>
          <w:sz w:val="30"/>
          <w:szCs w:val="30"/>
        </w:rPr>
        <w:t>部门支出：部门支出预算包括基本支出、项目支出、事业单位经营支出、对附属单位补助支出、上缴上级支出等内容。</w:t>
      </w:r>
    </w:p>
    <w:p>
      <w:pPr>
        <w:spacing w:line="360" w:lineRule="auto"/>
        <w:ind w:firstLine="600" w:firstLineChars="200"/>
        <w:jc w:val="left"/>
        <w:outlineLvl w:val="2"/>
        <w:rPr>
          <w:rFonts w:hint="eastAsia" w:ascii="宋体" w:hAnsi="宋体" w:eastAsia="宋体" w:cs="宋体"/>
          <w:sz w:val="30"/>
          <w:szCs w:val="30"/>
        </w:rPr>
      </w:pPr>
      <w:r>
        <w:rPr>
          <w:rFonts w:hint="eastAsia" w:ascii="宋体" w:hAnsi="宋体" w:eastAsia="宋体" w:cs="宋体"/>
          <w:sz w:val="30"/>
          <w:szCs w:val="30"/>
        </w:rPr>
        <w:t>三公经费：“三公”经费是指因公出国（境）费、公务用车购置及运行维护费和公务接待费。其中，因公出国（境）费指单位工作人员公务出国（境）的住宿费、旅费、伙食补助费、杂费、培训费等支出无。</w:t>
      </w:r>
    </w:p>
    <w:p>
      <w:pPr>
        <w:spacing w:line="360" w:lineRule="auto"/>
        <w:ind w:firstLine="600" w:firstLineChars="200"/>
        <w:jc w:val="left"/>
        <w:outlineLvl w:val="2"/>
        <w:rPr>
          <w:rFonts w:hint="eastAsia" w:ascii="宋体" w:hAnsi="宋体" w:eastAsia="宋体" w:cs="宋体"/>
          <w:sz w:val="30"/>
          <w:szCs w:val="30"/>
        </w:rPr>
      </w:pPr>
      <w:r>
        <w:rPr>
          <w:rFonts w:hint="eastAsia" w:ascii="宋体" w:hAnsi="宋体" w:eastAsia="宋体" w:cs="宋体"/>
          <w:sz w:val="30"/>
          <w:szCs w:val="30"/>
        </w:rPr>
        <w:t>机关运行经费：是指部门的公用经费，包括办公及印刷费、邮电费、差旅费、会议费、福利费等。</w:t>
      </w:r>
    </w:p>
    <w:p>
      <w:pPr>
        <w:spacing w:line="360" w:lineRule="auto"/>
        <w:ind w:firstLine="600" w:firstLineChars="200"/>
        <w:jc w:val="left"/>
        <w:outlineLvl w:val="2"/>
        <w:rPr>
          <w:rFonts w:hint="eastAsia" w:ascii="宋体" w:hAnsi="宋体" w:eastAsia="宋体" w:cs="宋体"/>
          <w:sz w:val="30"/>
          <w:szCs w:val="30"/>
        </w:rPr>
      </w:pPr>
      <w:r>
        <w:rPr>
          <w:rFonts w:hint="eastAsia" w:ascii="宋体" w:hAnsi="宋体" w:eastAsia="宋体" w:cs="宋体"/>
          <w:sz w:val="30"/>
          <w:szCs w:val="30"/>
        </w:rPr>
        <w:t>政府采购：是指国家各级政府为从事日常的政务活动或为了满足公共服务的目的，利用国家财政性资金和政府借款购买货物、工程和服务的行为。</w:t>
      </w:r>
    </w:p>
    <w:p>
      <w:pPr>
        <w:spacing w:line="360" w:lineRule="auto"/>
        <w:ind w:firstLine="600" w:firstLineChars="200"/>
        <w:jc w:val="left"/>
        <w:outlineLvl w:val="2"/>
        <w:rPr>
          <w:rFonts w:hint="eastAsia" w:ascii="宋体" w:hAnsi="宋体" w:eastAsia="宋体" w:cs="宋体"/>
          <w:sz w:val="30"/>
          <w:szCs w:val="30"/>
        </w:rPr>
      </w:pPr>
      <w:r>
        <w:rPr>
          <w:rFonts w:hint="eastAsia" w:ascii="宋体" w:hAnsi="宋体" w:eastAsia="宋体" w:cs="宋体"/>
          <w:sz w:val="30"/>
          <w:szCs w:val="30"/>
        </w:rPr>
        <w:t>功能分类科目：是指政府支出按其主要职能活动所作的一种分类科目，主要反映政府活动的不同功能和政策目标，具体设类、款、项三级。</w:t>
      </w:r>
    </w:p>
    <w:p>
      <w:pPr>
        <w:spacing w:line="360" w:lineRule="auto"/>
        <w:ind w:firstLine="600" w:firstLineChars="200"/>
        <w:jc w:val="left"/>
        <w:outlineLvl w:val="2"/>
        <w:rPr>
          <w:rFonts w:hint="eastAsia" w:ascii="宋体" w:hAnsi="宋体" w:eastAsia="宋体" w:cs="宋体"/>
          <w:sz w:val="30"/>
          <w:szCs w:val="30"/>
        </w:rPr>
      </w:pPr>
      <w:r>
        <w:rPr>
          <w:rFonts w:hint="eastAsia" w:ascii="宋体" w:hAnsi="宋体" w:eastAsia="宋体" w:cs="宋体"/>
          <w:sz w:val="30"/>
          <w:szCs w:val="30"/>
        </w:rPr>
        <w:t>经济分类科目：是指政府支出按经济性质和具体用途所作的一种分类科目，具体设类、款两级。</w:t>
      </w:r>
    </w:p>
    <w:p>
      <w:pPr>
        <w:widowControl/>
        <w:spacing w:line="360" w:lineRule="auto"/>
        <w:ind w:firstLine="640" w:firstLineChars="200"/>
        <w:jc w:val="left"/>
        <w:outlineLvl w:val="2"/>
        <w:rPr>
          <w:rFonts w:hint="eastAsia" w:ascii="宋体" w:hAnsi="宋体" w:eastAsia="宋体" w:cs="宋体"/>
          <w:color w:val="333333"/>
          <w:kern w:val="0"/>
          <w:sz w:val="32"/>
          <w:szCs w:val="32"/>
        </w:rPr>
      </w:pPr>
    </w:p>
    <w:p>
      <w:pPr>
        <w:spacing w:line="360" w:lineRule="auto"/>
        <w:jc w:val="left"/>
        <w:outlineLvl w:val="2"/>
        <w:rPr>
          <w:rFonts w:hint="eastAsia" w:ascii="宋体" w:hAnsi="宋体" w:eastAsia="宋体" w:cs="宋体"/>
          <w:color w:val="0000FF"/>
          <w:sz w:val="32"/>
          <w:szCs w:val="3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D98487"/>
    <w:multiLevelType w:val="singleLevel"/>
    <w:tmpl w:val="82D98487"/>
    <w:lvl w:ilvl="0" w:tentative="0">
      <w:start w:val="5"/>
      <w:numFmt w:val="decimal"/>
      <w:suff w:val="nothing"/>
      <w:lvlText w:val="%1、"/>
      <w:lvlJc w:val="left"/>
    </w:lvl>
  </w:abstractNum>
  <w:abstractNum w:abstractNumId="1">
    <w:nsid w:val="D6083E25"/>
    <w:multiLevelType w:val="singleLevel"/>
    <w:tmpl w:val="D6083E25"/>
    <w:lvl w:ilvl="0" w:tentative="0">
      <w:start w:val="1"/>
      <w:numFmt w:val="decimal"/>
      <w:suff w:val="nothing"/>
      <w:lvlText w:val="%1、"/>
      <w:lvlJc w:val="left"/>
    </w:lvl>
  </w:abstractNum>
  <w:abstractNum w:abstractNumId="2">
    <w:nsid w:val="59D02481"/>
    <w:multiLevelType w:val="singleLevel"/>
    <w:tmpl w:val="59D02481"/>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3F2"/>
    <w:rsid w:val="0001188A"/>
    <w:rsid w:val="00016923"/>
    <w:rsid w:val="00035B49"/>
    <w:rsid w:val="00072634"/>
    <w:rsid w:val="000A124D"/>
    <w:rsid w:val="000A38E1"/>
    <w:rsid w:val="000A4F48"/>
    <w:rsid w:val="000D3963"/>
    <w:rsid w:val="00110700"/>
    <w:rsid w:val="00116337"/>
    <w:rsid w:val="00116CCB"/>
    <w:rsid w:val="00131BE6"/>
    <w:rsid w:val="001431F3"/>
    <w:rsid w:val="001526A7"/>
    <w:rsid w:val="00156AA9"/>
    <w:rsid w:val="00157242"/>
    <w:rsid w:val="001615D2"/>
    <w:rsid w:val="00170AD7"/>
    <w:rsid w:val="001957BB"/>
    <w:rsid w:val="001E2A64"/>
    <w:rsid w:val="001E4B49"/>
    <w:rsid w:val="001F71F4"/>
    <w:rsid w:val="00212AA7"/>
    <w:rsid w:val="00214027"/>
    <w:rsid w:val="00220E74"/>
    <w:rsid w:val="00254E6E"/>
    <w:rsid w:val="002720B3"/>
    <w:rsid w:val="00291C53"/>
    <w:rsid w:val="00293151"/>
    <w:rsid w:val="002E143B"/>
    <w:rsid w:val="002E4E42"/>
    <w:rsid w:val="002F2715"/>
    <w:rsid w:val="00302E29"/>
    <w:rsid w:val="0037630E"/>
    <w:rsid w:val="00376BEE"/>
    <w:rsid w:val="003B2881"/>
    <w:rsid w:val="003C3DA9"/>
    <w:rsid w:val="003F1A72"/>
    <w:rsid w:val="00410ADF"/>
    <w:rsid w:val="00420E50"/>
    <w:rsid w:val="00446EB9"/>
    <w:rsid w:val="00461C7F"/>
    <w:rsid w:val="004738AD"/>
    <w:rsid w:val="00473E20"/>
    <w:rsid w:val="00477B7D"/>
    <w:rsid w:val="004B3108"/>
    <w:rsid w:val="004C00B1"/>
    <w:rsid w:val="004D36D5"/>
    <w:rsid w:val="004E1919"/>
    <w:rsid w:val="004E2122"/>
    <w:rsid w:val="004F17A2"/>
    <w:rsid w:val="00525474"/>
    <w:rsid w:val="005451A6"/>
    <w:rsid w:val="0055133D"/>
    <w:rsid w:val="00572BB7"/>
    <w:rsid w:val="00587DF2"/>
    <w:rsid w:val="00591170"/>
    <w:rsid w:val="005A123C"/>
    <w:rsid w:val="005A3CDB"/>
    <w:rsid w:val="00620231"/>
    <w:rsid w:val="00621F66"/>
    <w:rsid w:val="00625E59"/>
    <w:rsid w:val="00627A52"/>
    <w:rsid w:val="00646721"/>
    <w:rsid w:val="00651098"/>
    <w:rsid w:val="006534BF"/>
    <w:rsid w:val="00660706"/>
    <w:rsid w:val="006673DF"/>
    <w:rsid w:val="00667B44"/>
    <w:rsid w:val="006902B3"/>
    <w:rsid w:val="006B03DE"/>
    <w:rsid w:val="006B561F"/>
    <w:rsid w:val="006C5B1C"/>
    <w:rsid w:val="00705E38"/>
    <w:rsid w:val="007A55A8"/>
    <w:rsid w:val="007B0B93"/>
    <w:rsid w:val="007B1E13"/>
    <w:rsid w:val="007C5765"/>
    <w:rsid w:val="007E5052"/>
    <w:rsid w:val="007F312B"/>
    <w:rsid w:val="00806F15"/>
    <w:rsid w:val="00806F8A"/>
    <w:rsid w:val="00811237"/>
    <w:rsid w:val="00811B53"/>
    <w:rsid w:val="008170B7"/>
    <w:rsid w:val="00825BBF"/>
    <w:rsid w:val="00837C40"/>
    <w:rsid w:val="00855E0E"/>
    <w:rsid w:val="00857141"/>
    <w:rsid w:val="0089494D"/>
    <w:rsid w:val="008B2ECB"/>
    <w:rsid w:val="008B561C"/>
    <w:rsid w:val="008C5F68"/>
    <w:rsid w:val="008D62DB"/>
    <w:rsid w:val="008E2F40"/>
    <w:rsid w:val="00904AE4"/>
    <w:rsid w:val="009102AC"/>
    <w:rsid w:val="009227B1"/>
    <w:rsid w:val="00972C75"/>
    <w:rsid w:val="00987C90"/>
    <w:rsid w:val="009A1C02"/>
    <w:rsid w:val="009A40B1"/>
    <w:rsid w:val="009C08BA"/>
    <w:rsid w:val="009C24E8"/>
    <w:rsid w:val="009C4479"/>
    <w:rsid w:val="009C48E6"/>
    <w:rsid w:val="009D22E9"/>
    <w:rsid w:val="009D3EE8"/>
    <w:rsid w:val="009E48EE"/>
    <w:rsid w:val="009F4FCE"/>
    <w:rsid w:val="009F4FFA"/>
    <w:rsid w:val="00A00958"/>
    <w:rsid w:val="00A04931"/>
    <w:rsid w:val="00A707A7"/>
    <w:rsid w:val="00A736B8"/>
    <w:rsid w:val="00A8107E"/>
    <w:rsid w:val="00A96AE0"/>
    <w:rsid w:val="00AB47D7"/>
    <w:rsid w:val="00AD27A9"/>
    <w:rsid w:val="00AE33CF"/>
    <w:rsid w:val="00AE5BEE"/>
    <w:rsid w:val="00AF23F2"/>
    <w:rsid w:val="00B134EA"/>
    <w:rsid w:val="00B37B83"/>
    <w:rsid w:val="00B51CAD"/>
    <w:rsid w:val="00B57666"/>
    <w:rsid w:val="00B72404"/>
    <w:rsid w:val="00B91944"/>
    <w:rsid w:val="00B964F8"/>
    <w:rsid w:val="00BA45CB"/>
    <w:rsid w:val="00BC45FF"/>
    <w:rsid w:val="00C34ECA"/>
    <w:rsid w:val="00C37D73"/>
    <w:rsid w:val="00C425B3"/>
    <w:rsid w:val="00C526DC"/>
    <w:rsid w:val="00C65C62"/>
    <w:rsid w:val="00C66CC8"/>
    <w:rsid w:val="00C83047"/>
    <w:rsid w:val="00C83996"/>
    <w:rsid w:val="00C86B0F"/>
    <w:rsid w:val="00CA1CC1"/>
    <w:rsid w:val="00CF7CC8"/>
    <w:rsid w:val="00D06385"/>
    <w:rsid w:val="00D15C36"/>
    <w:rsid w:val="00D20CA8"/>
    <w:rsid w:val="00D21D65"/>
    <w:rsid w:val="00D23ABA"/>
    <w:rsid w:val="00D377F1"/>
    <w:rsid w:val="00D61D69"/>
    <w:rsid w:val="00D76349"/>
    <w:rsid w:val="00D77CB1"/>
    <w:rsid w:val="00D92CEA"/>
    <w:rsid w:val="00D950BD"/>
    <w:rsid w:val="00DA09F7"/>
    <w:rsid w:val="00DD0F3E"/>
    <w:rsid w:val="00DF3131"/>
    <w:rsid w:val="00DF4052"/>
    <w:rsid w:val="00E173CF"/>
    <w:rsid w:val="00E41AD9"/>
    <w:rsid w:val="00E50AED"/>
    <w:rsid w:val="00E62304"/>
    <w:rsid w:val="00E63F32"/>
    <w:rsid w:val="00E751AE"/>
    <w:rsid w:val="00E7718E"/>
    <w:rsid w:val="00E91A84"/>
    <w:rsid w:val="00EC0C51"/>
    <w:rsid w:val="00EF21E4"/>
    <w:rsid w:val="00F22D64"/>
    <w:rsid w:val="00F2397F"/>
    <w:rsid w:val="00F46475"/>
    <w:rsid w:val="00F5623D"/>
    <w:rsid w:val="00F6672C"/>
    <w:rsid w:val="00F811C3"/>
    <w:rsid w:val="00F96AD9"/>
    <w:rsid w:val="00FA17BB"/>
    <w:rsid w:val="00FB1239"/>
    <w:rsid w:val="00FB6C2E"/>
    <w:rsid w:val="00FC7DBC"/>
    <w:rsid w:val="00FE5D94"/>
    <w:rsid w:val="0329513B"/>
    <w:rsid w:val="043E39CA"/>
    <w:rsid w:val="04417F9B"/>
    <w:rsid w:val="084202B7"/>
    <w:rsid w:val="0AC169EB"/>
    <w:rsid w:val="0BF235AC"/>
    <w:rsid w:val="0C45368E"/>
    <w:rsid w:val="0C73114C"/>
    <w:rsid w:val="0E2551B7"/>
    <w:rsid w:val="0FC81FDE"/>
    <w:rsid w:val="14A117B5"/>
    <w:rsid w:val="14BF4E99"/>
    <w:rsid w:val="185D04E3"/>
    <w:rsid w:val="19B25779"/>
    <w:rsid w:val="1E697F81"/>
    <w:rsid w:val="1E7F3297"/>
    <w:rsid w:val="228C37C9"/>
    <w:rsid w:val="25257DDF"/>
    <w:rsid w:val="2A5C47F6"/>
    <w:rsid w:val="307849BD"/>
    <w:rsid w:val="31D0548C"/>
    <w:rsid w:val="33651542"/>
    <w:rsid w:val="35826C10"/>
    <w:rsid w:val="37B578EB"/>
    <w:rsid w:val="38BD62C5"/>
    <w:rsid w:val="39015286"/>
    <w:rsid w:val="3E1E2BCF"/>
    <w:rsid w:val="42030B17"/>
    <w:rsid w:val="431520C6"/>
    <w:rsid w:val="475C3EF0"/>
    <w:rsid w:val="4A3F396A"/>
    <w:rsid w:val="4A9B158C"/>
    <w:rsid w:val="4E127DB5"/>
    <w:rsid w:val="50DD1221"/>
    <w:rsid w:val="534017DD"/>
    <w:rsid w:val="53AE12B8"/>
    <w:rsid w:val="53E23EEB"/>
    <w:rsid w:val="55DC2129"/>
    <w:rsid w:val="58764BDB"/>
    <w:rsid w:val="5BEB0FC3"/>
    <w:rsid w:val="5C3E0510"/>
    <w:rsid w:val="5EEB7370"/>
    <w:rsid w:val="5F2E6105"/>
    <w:rsid w:val="60A30D33"/>
    <w:rsid w:val="62D718A7"/>
    <w:rsid w:val="65060C58"/>
    <w:rsid w:val="68107272"/>
    <w:rsid w:val="694B4F85"/>
    <w:rsid w:val="6C7131D2"/>
    <w:rsid w:val="6EFD436F"/>
    <w:rsid w:val="773A5681"/>
    <w:rsid w:val="7D0F4F15"/>
    <w:rsid w:val="7DDC4469"/>
    <w:rsid w:val="7EC21C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cs="Courier New"/>
      <w:szCs w:val="21"/>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unhideWhenUsed/>
    <w:qFormat/>
    <w:uiPriority w:val="99"/>
    <w:pPr>
      <w:ind w:firstLine="420" w:firstLineChars="200"/>
    </w:pPr>
  </w:style>
  <w:style w:type="character" w:customStyle="1" w:styleId="9">
    <w:name w:val="页眉 Char"/>
    <w:basedOn w:val="7"/>
    <w:link w:val="4"/>
    <w:qFormat/>
    <w:uiPriority w:val="0"/>
    <w:rPr>
      <w:kern w:val="2"/>
      <w:sz w:val="18"/>
      <w:szCs w:val="18"/>
    </w:rPr>
  </w:style>
  <w:style w:type="character" w:customStyle="1" w:styleId="10">
    <w:name w:val="纯文本 Char"/>
    <w:basedOn w:val="7"/>
    <w:link w:val="2"/>
    <w:qFormat/>
    <w:uiPriority w:val="0"/>
    <w:rPr>
      <w:rFonts w:ascii="宋体" w:hAnsi="Courier New" w:cs="Courier New"/>
      <w:kern w:val="2"/>
      <w:sz w:val="21"/>
      <w:szCs w:val="21"/>
    </w:rPr>
  </w:style>
  <w:style w:type="character" w:customStyle="1" w:styleId="11">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7</Pages>
  <Words>498</Words>
  <Characters>2843</Characters>
  <Lines>23</Lines>
  <Paragraphs>6</Paragraphs>
  <TotalTime>0</TotalTime>
  <ScaleCrop>false</ScaleCrop>
  <LinksUpToDate>false</LinksUpToDate>
  <CharactersWithSpaces>3335</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2018-04-09T02:32:00Z</dcterms:created>
  <dc:creator>user</dc:creator>
  <cp:lastModifiedBy>user</cp:lastModifiedBy>
  <cp:lastPrinted>2017-10-25T07:47:00Z</cp:lastPrinted>
  <dcterms:modified xsi:type="dcterms:W3CDTF">2020-02-04T07:46:45Z</dcterms:modified>
  <dc:title>2017年部门预算公开有关情况的说明</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