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0" w:firstLineChars="200"/>
        <w:jc w:val="center"/>
        <w:outlineLvl w:val="2"/>
        <w:rPr>
          <w:rFonts w:ascii="黑体" w:hAnsi="黑体" w:eastAsia="黑体"/>
          <w:sz w:val="48"/>
          <w:szCs w:val="48"/>
        </w:rPr>
      </w:pPr>
      <w:r>
        <w:rPr>
          <w:rFonts w:ascii="黑体" w:hAnsi="黑体" w:eastAsia="黑体"/>
          <w:sz w:val="48"/>
          <w:szCs w:val="48"/>
        </w:rPr>
        <w:t>桦南县</w:t>
      </w:r>
      <w:r>
        <w:rPr>
          <w:rFonts w:hint="eastAsia" w:ascii="黑体" w:hAnsi="黑体" w:eastAsia="黑体"/>
          <w:sz w:val="48"/>
          <w:szCs w:val="48"/>
        </w:rPr>
        <w:t>民政局</w:t>
      </w:r>
    </w:p>
    <w:p>
      <w:pPr>
        <w:spacing w:line="360" w:lineRule="auto"/>
        <w:ind w:firstLine="960" w:firstLineChars="200"/>
        <w:jc w:val="center"/>
        <w:outlineLvl w:val="2"/>
        <w:rPr>
          <w:rFonts w:ascii="黑体" w:hAnsi="黑体" w:eastAsia="黑体"/>
          <w:sz w:val="48"/>
          <w:szCs w:val="48"/>
        </w:rPr>
      </w:pPr>
      <w:r>
        <w:rPr>
          <w:rFonts w:hint="eastAsia" w:ascii="黑体" w:hAnsi="黑体" w:eastAsia="黑体"/>
          <w:sz w:val="48"/>
          <w:szCs w:val="48"/>
          <w:lang w:val="en-US" w:eastAsia="zh-CN"/>
        </w:rPr>
        <w:t>2020</w:t>
      </w:r>
      <w:r>
        <w:rPr>
          <w:rFonts w:ascii="黑体" w:hAnsi="黑体" w:eastAsia="黑体"/>
          <w:sz w:val="48"/>
          <w:szCs w:val="48"/>
        </w:rPr>
        <w:t>年预算公开情况说明</w:t>
      </w:r>
    </w:p>
    <w:p>
      <w:pPr>
        <w:spacing w:line="360" w:lineRule="auto"/>
        <w:ind w:firstLine="960" w:firstLineChars="200"/>
        <w:jc w:val="center"/>
        <w:outlineLvl w:val="2"/>
        <w:rPr>
          <w:rFonts w:ascii="黑体" w:hAnsi="黑体" w:eastAsia="黑体"/>
          <w:sz w:val="48"/>
          <w:szCs w:val="48"/>
        </w:rPr>
      </w:pPr>
    </w:p>
    <w:p>
      <w:pPr>
        <w:widowControl/>
        <w:shd w:val="clear" w:color="auto" w:fill="FFFFFF"/>
        <w:spacing w:beforeLines="50" w:afterLines="50" w:line="360" w:lineRule="auto"/>
        <w:ind w:firstLine="720" w:firstLineChars="200"/>
        <w:jc w:val="center"/>
        <w:textAlignment w:val="baseline"/>
        <w:outlineLvl w:val="1"/>
        <w:rPr>
          <w:rFonts w:ascii="黑体" w:hAnsi="黑体" w:eastAsia="黑体"/>
          <w:color w:val="333333"/>
          <w:kern w:val="0"/>
          <w:sz w:val="36"/>
          <w:szCs w:val="36"/>
        </w:rPr>
      </w:pPr>
      <w:r>
        <w:rPr>
          <w:rFonts w:hint="eastAsia" w:ascii="黑体" w:hAnsi="黑体" w:eastAsia="黑体"/>
          <w:color w:val="333333"/>
          <w:kern w:val="0"/>
          <w:sz w:val="36"/>
          <w:szCs w:val="36"/>
        </w:rPr>
        <w:t>第二章 部门概况</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asciiTheme="minorEastAsia" w:hAnsiTheme="minorEastAsia" w:eastAsiaTheme="minorEastAsia"/>
          <w:color w:val="333333"/>
          <w:kern w:val="0"/>
          <w:sz w:val="32"/>
          <w:szCs w:val="32"/>
        </w:rPr>
        <w:t>一、部门主要工作职能</w:t>
      </w:r>
    </w:p>
    <w:p>
      <w:pPr>
        <w:pStyle w:val="5"/>
        <w:shd w:val="clear" w:color="auto" w:fill="FFFFFF"/>
        <w:spacing w:before="150" w:after="150" w:line="435" w:lineRule="atLeast"/>
        <w:ind w:firstLine="640" w:firstLineChars="200"/>
        <w:rPr>
          <w:rFonts w:ascii="Arial" w:hAnsi="Arial" w:cs="Arial"/>
          <w:color w:val="333333"/>
          <w:sz w:val="32"/>
          <w:szCs w:val="32"/>
        </w:rPr>
      </w:pPr>
      <w:r>
        <w:rPr>
          <w:rFonts w:ascii="Arial" w:hAnsi="Arial" w:cs="Arial"/>
          <w:color w:val="333333"/>
          <w:sz w:val="32"/>
          <w:szCs w:val="32"/>
        </w:rPr>
        <w:t>（一）拟定民政工作的基本方针、政策、规章和法律、法规，研究提出民政事业发展规划，指导民政工作的改革与发展。</w:t>
      </w:r>
      <w:r>
        <w:rPr>
          <w:rFonts w:ascii="Arial" w:hAnsi="Arial" w:cs="Arial"/>
          <w:color w:val="333333"/>
          <w:sz w:val="32"/>
          <w:szCs w:val="32"/>
        </w:rPr>
        <w:br w:type="textWrapping"/>
      </w:r>
      <w:r>
        <w:rPr>
          <w:rFonts w:hint="eastAsia" w:ascii="Arial" w:hAnsi="Arial" w:cs="Arial"/>
          <w:color w:val="333333"/>
          <w:sz w:val="32"/>
          <w:szCs w:val="32"/>
          <w:lang w:val="en-US" w:eastAsia="zh-CN"/>
        </w:rPr>
        <w:t xml:space="preserve">    </w:t>
      </w:r>
      <w:r>
        <w:rPr>
          <w:rFonts w:ascii="Arial" w:hAnsi="Arial" w:cs="Arial"/>
          <w:color w:val="333333"/>
          <w:sz w:val="32"/>
          <w:szCs w:val="32"/>
        </w:rPr>
        <w:t>（</w:t>
      </w:r>
      <w:r>
        <w:rPr>
          <w:rFonts w:hint="eastAsia" w:ascii="Arial" w:hAnsi="Arial" w:cs="Arial"/>
          <w:color w:val="333333"/>
          <w:sz w:val="32"/>
          <w:szCs w:val="32"/>
          <w:lang w:eastAsia="zh-CN"/>
        </w:rPr>
        <w:t>二</w:t>
      </w:r>
      <w:r>
        <w:rPr>
          <w:rFonts w:ascii="Arial" w:hAnsi="Arial" w:cs="Arial"/>
          <w:color w:val="333333"/>
          <w:sz w:val="32"/>
          <w:szCs w:val="32"/>
        </w:rPr>
        <w:t>）建立和实施城乡居民</w:t>
      </w:r>
      <w:r>
        <w:fldChar w:fldCharType="begin"/>
      </w:r>
      <w:r>
        <w:instrText xml:space="preserve"> HYPERLINK "https://www.baidu.com/s?wd=%E6%9C%80%E4%BD%8E%E7%94%9F%E6%B4%BB%E4%BF%9D%E9%9A%9C&amp;tn=44039180_cpr&amp;fenlei=mv6quAkxTZn0IZRqIHckPjm4nH00T1YYmyRLPWc3rjPhmhczPhRL0ZwV5Hcvrjm3rH6sPfKWUMw85HfYnjn4nH6sgvPsT6KdThsqpZwYTjCEQLGCpyw9Uz4Bmy-bIi4WUvYETgN-TLwGUv3EnHT3rjRYrjbL" \t "_blank" </w:instrText>
      </w:r>
      <w:r>
        <w:fldChar w:fldCharType="separate"/>
      </w:r>
      <w:r>
        <w:rPr>
          <w:rStyle w:val="10"/>
          <w:rFonts w:ascii="Arial" w:hAnsi="Arial" w:cs="Arial"/>
          <w:color w:val="000000"/>
          <w:sz w:val="32"/>
          <w:szCs w:val="32"/>
        </w:rPr>
        <w:t>最低生活保障</w:t>
      </w:r>
      <w:r>
        <w:rPr>
          <w:rStyle w:val="10"/>
          <w:rFonts w:ascii="Arial" w:hAnsi="Arial" w:cs="Arial"/>
          <w:color w:val="000000"/>
          <w:sz w:val="32"/>
          <w:szCs w:val="32"/>
        </w:rPr>
        <w:fldChar w:fldCharType="end"/>
      </w:r>
      <w:r>
        <w:rPr>
          <w:rFonts w:ascii="Arial" w:hAnsi="Arial" w:cs="Arial"/>
          <w:color w:val="333333"/>
          <w:sz w:val="32"/>
          <w:szCs w:val="32"/>
        </w:rPr>
        <w:t>制度；组织和指导扶贫济困等社会互助活动，审批全国性社会福利募捐义演；指导地方社会救济工作。</w:t>
      </w:r>
      <w:r>
        <w:rPr>
          <w:rFonts w:ascii="Arial" w:hAnsi="Arial" w:cs="Arial"/>
          <w:color w:val="333333"/>
          <w:sz w:val="32"/>
          <w:szCs w:val="32"/>
        </w:rPr>
        <w:br w:type="textWrapping"/>
      </w:r>
      <w:r>
        <w:rPr>
          <w:rFonts w:ascii="Arial" w:hAnsi="Arial" w:cs="Arial"/>
          <w:color w:val="333333"/>
          <w:sz w:val="32"/>
          <w:szCs w:val="32"/>
        </w:rPr>
        <w:t>　　（</w:t>
      </w:r>
      <w:r>
        <w:rPr>
          <w:rFonts w:hint="eastAsia" w:ascii="Arial" w:hAnsi="Arial" w:cs="Arial"/>
          <w:color w:val="333333"/>
          <w:sz w:val="32"/>
          <w:szCs w:val="32"/>
          <w:lang w:eastAsia="zh-CN"/>
        </w:rPr>
        <w:t>三</w:t>
      </w:r>
      <w:r>
        <w:rPr>
          <w:rFonts w:ascii="Arial" w:hAnsi="Arial" w:cs="Arial"/>
          <w:color w:val="333333"/>
          <w:sz w:val="32"/>
          <w:szCs w:val="32"/>
        </w:rPr>
        <w:t>）研究提出加强和改进基层政权建设的意见和建议；指导村民委员会民主选举、民主决策、民主管理和民主监督工作，推动村务公开和基层民主政治建设；指导城市居民委员会建设，制定社区工作及社区服务管理办法和促进发展的政策措施，推动社区建设。</w:t>
      </w:r>
      <w:r>
        <w:rPr>
          <w:rFonts w:ascii="Arial" w:hAnsi="Arial" w:cs="Arial"/>
          <w:color w:val="333333"/>
          <w:sz w:val="32"/>
          <w:szCs w:val="32"/>
        </w:rPr>
        <w:br w:type="textWrapping"/>
      </w:r>
      <w:r>
        <w:rPr>
          <w:rFonts w:ascii="Arial" w:hAnsi="Arial" w:cs="Arial"/>
          <w:color w:val="333333"/>
          <w:sz w:val="32"/>
          <w:szCs w:val="32"/>
        </w:rPr>
        <w:t>　　（</w:t>
      </w:r>
      <w:r>
        <w:rPr>
          <w:rFonts w:hint="eastAsia" w:ascii="Arial" w:hAnsi="Arial" w:cs="Arial"/>
          <w:color w:val="333333"/>
          <w:sz w:val="32"/>
          <w:szCs w:val="32"/>
          <w:lang w:eastAsia="zh-CN"/>
        </w:rPr>
        <w:t>四</w:t>
      </w:r>
      <w:r>
        <w:rPr>
          <w:rFonts w:ascii="Arial" w:hAnsi="Arial" w:cs="Arial"/>
          <w:color w:val="333333"/>
          <w:sz w:val="32"/>
          <w:szCs w:val="32"/>
        </w:rPr>
        <w:t>）拟定国内及涉外婚姻管理的方针、政策、规章；制定婚姻服务机构管理办法；指导婚姻管理工作；倡导婚姻习俗改革。</w:t>
      </w:r>
      <w:r>
        <w:rPr>
          <w:rFonts w:ascii="Arial" w:hAnsi="Arial" w:cs="Arial"/>
          <w:color w:val="333333"/>
          <w:sz w:val="32"/>
          <w:szCs w:val="32"/>
        </w:rPr>
        <w:br w:type="textWrapping"/>
      </w:r>
      <w:r>
        <w:rPr>
          <w:rFonts w:ascii="Arial" w:hAnsi="Arial" w:cs="Arial"/>
          <w:color w:val="333333"/>
          <w:sz w:val="32"/>
          <w:szCs w:val="32"/>
        </w:rPr>
        <w:t>　　（</w:t>
      </w:r>
      <w:r>
        <w:rPr>
          <w:rFonts w:hint="eastAsia" w:ascii="Arial" w:hAnsi="Arial" w:cs="Arial"/>
          <w:color w:val="333333"/>
          <w:sz w:val="32"/>
          <w:szCs w:val="32"/>
          <w:lang w:eastAsia="zh-CN"/>
        </w:rPr>
        <w:t>五</w:t>
      </w:r>
      <w:r>
        <w:rPr>
          <w:rFonts w:ascii="Arial" w:hAnsi="Arial" w:cs="Arial"/>
          <w:color w:val="333333"/>
          <w:sz w:val="32"/>
          <w:szCs w:val="32"/>
        </w:rPr>
        <w:t>）拟定行政区划总体规划；负责县以上行政区域的设立、撤销、调整、更名和界线变更及政府驻地迁移的审核报批；负责省、自治区、直辖市、特别行政区排列顺序及简称的审核报批。</w:t>
      </w:r>
      <w:r>
        <w:rPr>
          <w:rFonts w:ascii="Arial" w:hAnsi="Arial" w:cs="Arial"/>
          <w:color w:val="333333"/>
          <w:sz w:val="32"/>
          <w:szCs w:val="32"/>
        </w:rPr>
        <w:br w:type="textWrapping"/>
      </w:r>
      <w:r>
        <w:rPr>
          <w:rFonts w:ascii="Arial" w:hAnsi="Arial" w:cs="Arial"/>
          <w:color w:val="333333"/>
          <w:sz w:val="32"/>
          <w:szCs w:val="32"/>
        </w:rPr>
        <w:t>　　（</w:t>
      </w:r>
      <w:r>
        <w:rPr>
          <w:rFonts w:hint="eastAsia" w:ascii="Arial" w:hAnsi="Arial" w:cs="Arial"/>
          <w:color w:val="333333"/>
          <w:sz w:val="32"/>
          <w:szCs w:val="32"/>
          <w:lang w:eastAsia="zh-CN"/>
        </w:rPr>
        <w:t>六</w:t>
      </w:r>
      <w:r>
        <w:rPr>
          <w:rFonts w:ascii="Arial" w:hAnsi="Arial" w:cs="Arial"/>
          <w:color w:val="333333"/>
          <w:sz w:val="32"/>
          <w:szCs w:val="32"/>
        </w:rPr>
        <w:t>）承办县以上行政区划名称、重要的自然地理实体、国际公有领域、天体地理实体和边境地名命名、更名的审核报批；拟定少数民族语地名和国外地名的汉字译写规则；规范全国地名标志的设置和管理；负责国内外标准地名图书资料的审定。</w:t>
      </w:r>
      <w:r>
        <w:rPr>
          <w:rFonts w:ascii="Arial" w:hAnsi="Arial" w:cs="Arial"/>
          <w:color w:val="333333"/>
          <w:sz w:val="32"/>
          <w:szCs w:val="32"/>
        </w:rPr>
        <w:br w:type="textWrapping"/>
      </w:r>
      <w:r>
        <w:rPr>
          <w:rFonts w:ascii="Arial" w:hAnsi="Arial" w:cs="Arial"/>
          <w:color w:val="333333"/>
          <w:sz w:val="32"/>
          <w:szCs w:val="32"/>
        </w:rPr>
        <w:t>　　（</w:t>
      </w:r>
      <w:r>
        <w:rPr>
          <w:rFonts w:hint="eastAsia" w:ascii="Arial" w:hAnsi="Arial" w:cs="Arial"/>
          <w:color w:val="333333"/>
          <w:sz w:val="32"/>
          <w:szCs w:val="32"/>
          <w:lang w:eastAsia="zh-CN"/>
        </w:rPr>
        <w:t>七</w:t>
      </w:r>
      <w:r>
        <w:rPr>
          <w:rFonts w:ascii="Arial" w:hAnsi="Arial" w:cs="Arial"/>
          <w:color w:val="333333"/>
          <w:sz w:val="32"/>
          <w:szCs w:val="32"/>
        </w:rPr>
        <w:t>）组织、协调、指导省县级行政区域界线的勘定和管理；负责省际边界争议的调查和调处。</w:t>
      </w:r>
      <w:r>
        <w:rPr>
          <w:rFonts w:ascii="Arial" w:hAnsi="Arial" w:cs="Arial"/>
          <w:color w:val="333333"/>
          <w:sz w:val="32"/>
          <w:szCs w:val="32"/>
        </w:rPr>
        <w:br w:type="textWrapping"/>
      </w:r>
      <w:r>
        <w:rPr>
          <w:rFonts w:ascii="Arial" w:hAnsi="Arial" w:cs="Arial"/>
          <w:color w:val="333333"/>
          <w:sz w:val="32"/>
          <w:szCs w:val="32"/>
        </w:rPr>
        <w:t>　　（</w:t>
      </w:r>
      <w:r>
        <w:rPr>
          <w:rFonts w:hint="eastAsia" w:ascii="Arial" w:hAnsi="Arial" w:cs="Arial"/>
          <w:color w:val="333333"/>
          <w:sz w:val="32"/>
          <w:szCs w:val="32"/>
          <w:lang w:eastAsia="zh-CN"/>
        </w:rPr>
        <w:t>八</w:t>
      </w:r>
      <w:r>
        <w:rPr>
          <w:rFonts w:ascii="Arial" w:hAnsi="Arial" w:cs="Arial"/>
          <w:color w:val="333333"/>
          <w:sz w:val="32"/>
          <w:szCs w:val="32"/>
        </w:rPr>
        <w:t>）承担老年人、孤儿、五保户等特殊困难群体权益保护的行政管理工作，指导残疾人的权益保障工作，拟定有关方针、政策、法规、规章；拟定社会福利事业发展规划和各类福利设施标准；研究提出社会福利企业认定标准和扶持保护政策；研究提出</w:t>
      </w:r>
      <w:r>
        <w:fldChar w:fldCharType="begin"/>
      </w:r>
      <w:r>
        <w:instrText xml:space="preserve"> HYPERLINK "https://www.baidu.com/s?wd=%E7%A6%8F%E5%88%A9%E5%BD%A9%E7%A5%A8&amp;tn=44039180_cpr&amp;fenlei=mv6quAkxTZn0IZRqIHckPjm4nH00T1YYmyRLPWc3rjPhmhczPhRL0ZwV5Hcvrjm3rH6sPfKWUMw85HfYnjn4nH6sgvPsT6KdThsqpZwYTjCEQLGCpyw9Uz4Bmy-bIi4WUvYETgN-TLwGUv3EnHT3rjRYrjbL" \t "_blank" </w:instrText>
      </w:r>
      <w:r>
        <w:fldChar w:fldCharType="separate"/>
      </w:r>
      <w:r>
        <w:rPr>
          <w:rStyle w:val="10"/>
          <w:rFonts w:ascii="Arial" w:hAnsi="Arial" w:cs="Arial"/>
          <w:color w:val="000000"/>
          <w:sz w:val="32"/>
          <w:szCs w:val="32"/>
        </w:rPr>
        <w:t>福利彩票</w:t>
      </w:r>
      <w:r>
        <w:rPr>
          <w:rStyle w:val="10"/>
          <w:rFonts w:ascii="Arial" w:hAnsi="Arial" w:cs="Arial"/>
          <w:color w:val="000000"/>
          <w:sz w:val="32"/>
          <w:szCs w:val="32"/>
        </w:rPr>
        <w:fldChar w:fldCharType="end"/>
      </w:r>
      <w:r>
        <w:rPr>
          <w:rFonts w:ascii="Arial" w:hAnsi="Arial" w:cs="Arial"/>
          <w:color w:val="333333"/>
          <w:sz w:val="32"/>
          <w:szCs w:val="32"/>
        </w:rPr>
        <w:t>(中国社会福利有奖募捐券)发展规划、发行额度和管理办法，管理本级福利资金。</w:t>
      </w:r>
      <w:r>
        <w:rPr>
          <w:rFonts w:ascii="Arial" w:hAnsi="Arial" w:cs="Arial"/>
          <w:color w:val="333333"/>
          <w:sz w:val="32"/>
          <w:szCs w:val="32"/>
        </w:rPr>
        <w:br w:type="textWrapping"/>
      </w:r>
      <w:r>
        <w:rPr>
          <w:rFonts w:ascii="Arial" w:hAnsi="Arial" w:cs="Arial"/>
          <w:color w:val="333333"/>
          <w:sz w:val="32"/>
          <w:szCs w:val="32"/>
        </w:rPr>
        <w:t>　　（</w:t>
      </w:r>
      <w:r>
        <w:rPr>
          <w:rFonts w:hint="eastAsia" w:ascii="Arial" w:hAnsi="Arial" w:cs="Arial"/>
          <w:color w:val="333333"/>
          <w:sz w:val="32"/>
          <w:szCs w:val="32"/>
          <w:lang w:eastAsia="zh-CN"/>
        </w:rPr>
        <w:t>九</w:t>
      </w:r>
      <w:r>
        <w:rPr>
          <w:rFonts w:ascii="Arial" w:hAnsi="Arial" w:cs="Arial"/>
          <w:color w:val="333333"/>
          <w:sz w:val="32"/>
          <w:szCs w:val="32"/>
        </w:rPr>
        <w:t>）拟定殡葬工作方针政策，推行殡葬改革。</w:t>
      </w:r>
      <w:r>
        <w:rPr>
          <w:rFonts w:ascii="Arial" w:hAnsi="Arial" w:cs="Arial"/>
          <w:color w:val="333333"/>
          <w:sz w:val="32"/>
          <w:szCs w:val="32"/>
        </w:rPr>
        <w:br w:type="textWrapping"/>
      </w:r>
      <w:r>
        <w:rPr>
          <w:rFonts w:ascii="Arial" w:hAnsi="Arial" w:cs="Arial"/>
          <w:color w:val="333333"/>
          <w:sz w:val="32"/>
          <w:szCs w:val="32"/>
        </w:rPr>
        <w:t>　　（十）拟定儿童收养管理的方针、政策；指导国内及涉外收养工作。</w:t>
      </w:r>
      <w:r>
        <w:rPr>
          <w:rFonts w:ascii="Arial" w:hAnsi="Arial" w:cs="Arial"/>
          <w:color w:val="333333"/>
          <w:sz w:val="32"/>
          <w:szCs w:val="32"/>
        </w:rPr>
        <w:br w:type="textWrapping"/>
      </w:r>
      <w:r>
        <w:rPr>
          <w:rFonts w:ascii="Arial" w:hAnsi="Arial" w:cs="Arial"/>
          <w:color w:val="333333"/>
          <w:sz w:val="32"/>
          <w:szCs w:val="32"/>
        </w:rPr>
        <w:t>　　（十</w:t>
      </w:r>
      <w:r>
        <w:rPr>
          <w:rFonts w:hint="eastAsia" w:ascii="Arial" w:hAnsi="Arial" w:cs="Arial"/>
          <w:color w:val="333333"/>
          <w:sz w:val="32"/>
          <w:szCs w:val="32"/>
          <w:lang w:eastAsia="zh-CN"/>
        </w:rPr>
        <w:t>一</w:t>
      </w:r>
      <w:r>
        <w:rPr>
          <w:rFonts w:ascii="Arial" w:hAnsi="Arial" w:cs="Arial"/>
          <w:color w:val="333333"/>
          <w:sz w:val="32"/>
          <w:szCs w:val="32"/>
        </w:rPr>
        <w:t>）拟定收容遣送管理的方针、政策；协调省际收容遣送工作。</w:t>
      </w:r>
      <w:r>
        <w:rPr>
          <w:rFonts w:ascii="Arial" w:hAnsi="Arial" w:cs="Arial"/>
          <w:color w:val="333333"/>
          <w:sz w:val="32"/>
          <w:szCs w:val="32"/>
        </w:rPr>
        <w:br w:type="textWrapping"/>
      </w:r>
      <w:r>
        <w:rPr>
          <w:rFonts w:ascii="Arial" w:hAnsi="Arial" w:cs="Arial"/>
          <w:color w:val="333333"/>
          <w:sz w:val="32"/>
          <w:szCs w:val="32"/>
        </w:rPr>
        <w:t>　　（十</w:t>
      </w:r>
      <w:r>
        <w:rPr>
          <w:rFonts w:hint="eastAsia" w:ascii="Arial" w:hAnsi="Arial" w:cs="Arial"/>
          <w:color w:val="333333"/>
          <w:sz w:val="32"/>
          <w:szCs w:val="32"/>
          <w:lang w:eastAsia="zh-CN"/>
        </w:rPr>
        <w:t>二</w:t>
      </w:r>
      <w:r>
        <w:rPr>
          <w:rFonts w:ascii="Arial" w:hAnsi="Arial" w:cs="Arial"/>
          <w:color w:val="333333"/>
          <w:sz w:val="32"/>
          <w:szCs w:val="32"/>
        </w:rPr>
        <w:t>）参加与民政有关的国际组织和国际活动；管理民政工作领域的政府、民间组织和国际经援机构的多边、双边国际交流与合作；负责在华国际难民的安置和遣返事宜。</w:t>
      </w:r>
      <w:r>
        <w:rPr>
          <w:rFonts w:ascii="Arial" w:hAnsi="Arial" w:cs="Arial"/>
          <w:color w:val="333333"/>
          <w:sz w:val="32"/>
          <w:szCs w:val="32"/>
        </w:rPr>
        <w:br w:type="textWrapping"/>
      </w:r>
      <w:r>
        <w:rPr>
          <w:rFonts w:ascii="Arial" w:hAnsi="Arial" w:cs="Arial"/>
          <w:color w:val="333333"/>
          <w:sz w:val="32"/>
          <w:szCs w:val="32"/>
        </w:rPr>
        <w:t>　　（十</w:t>
      </w:r>
      <w:r>
        <w:rPr>
          <w:rFonts w:hint="eastAsia" w:ascii="Arial" w:hAnsi="Arial" w:cs="Arial"/>
          <w:color w:val="333333"/>
          <w:sz w:val="32"/>
          <w:szCs w:val="32"/>
          <w:lang w:eastAsia="zh-CN"/>
        </w:rPr>
        <w:t>三</w:t>
      </w:r>
      <w:r>
        <w:rPr>
          <w:rFonts w:ascii="Arial" w:hAnsi="Arial" w:cs="Arial"/>
          <w:color w:val="333333"/>
          <w:sz w:val="32"/>
          <w:szCs w:val="32"/>
        </w:rPr>
        <w:t>）承办国务院交办的其他事项。</w:t>
      </w:r>
    </w:p>
    <w:p>
      <w:pPr>
        <w:pStyle w:val="2"/>
        <w:spacing w:line="360" w:lineRule="auto"/>
        <w:ind w:firstLine="480" w:firstLineChars="150"/>
        <w:jc w:val="left"/>
        <w:outlineLvl w:val="2"/>
        <w:rPr>
          <w:rFonts w:cs="Times New Roman" w:asciiTheme="minorEastAsia" w:hAnsiTheme="minorEastAsia" w:eastAsiaTheme="minorEastAsia"/>
          <w:kern w:val="0"/>
          <w:sz w:val="32"/>
          <w:szCs w:val="32"/>
        </w:rPr>
      </w:pPr>
      <w:r>
        <w:rPr>
          <w:rFonts w:cs="Times New Roman" w:asciiTheme="minorEastAsia" w:hAnsiTheme="minorEastAsia" w:eastAsiaTheme="minorEastAsia"/>
          <w:kern w:val="0"/>
          <w:sz w:val="32"/>
          <w:szCs w:val="32"/>
        </w:rPr>
        <w:t>二、机构设置和</w:t>
      </w:r>
      <w:r>
        <w:rPr>
          <w:rFonts w:hint="eastAsia" w:cs="Times New Roman" w:asciiTheme="minorEastAsia" w:hAnsiTheme="minorEastAsia" w:eastAsiaTheme="minorEastAsia"/>
          <w:kern w:val="0"/>
          <w:sz w:val="32"/>
          <w:szCs w:val="32"/>
        </w:rPr>
        <w:t>及人员情况</w:t>
      </w:r>
    </w:p>
    <w:p>
      <w:pPr>
        <w:spacing w:line="360" w:lineRule="auto"/>
        <w:ind w:firstLine="900" w:firstLineChars="300"/>
        <w:rPr>
          <w:rFonts w:hint="default" w:ascii="宋体" w:hAnsi="宋体" w:eastAsia="宋体"/>
          <w:color w:val="000000"/>
          <w:sz w:val="30"/>
          <w:szCs w:val="30"/>
          <w:lang w:val="en-US" w:eastAsia="zh-CN"/>
        </w:rPr>
      </w:pPr>
      <w:r>
        <w:rPr>
          <w:rFonts w:hint="eastAsia" w:asciiTheme="minorEastAsia" w:hAnsiTheme="minorEastAsia" w:eastAsiaTheme="minorEastAsia"/>
          <w:kern w:val="0"/>
          <w:sz w:val="30"/>
          <w:szCs w:val="30"/>
          <w:lang w:val="en-US" w:eastAsia="zh-CN"/>
        </w:rPr>
        <w:t>2019</w:t>
      </w:r>
      <w:r>
        <w:rPr>
          <w:rFonts w:hint="eastAsia" w:asciiTheme="minorEastAsia" w:hAnsiTheme="minorEastAsia" w:eastAsiaTheme="minorEastAsia"/>
          <w:kern w:val="0"/>
          <w:sz w:val="30"/>
          <w:szCs w:val="30"/>
        </w:rPr>
        <w:t>年末，民政局本级编制数</w:t>
      </w:r>
      <w:r>
        <w:rPr>
          <w:rFonts w:hint="eastAsia" w:asciiTheme="minorEastAsia" w:hAnsiTheme="minorEastAsia" w:eastAsiaTheme="minorEastAsia"/>
          <w:kern w:val="0"/>
          <w:sz w:val="30"/>
          <w:szCs w:val="30"/>
          <w:lang w:val="en-US" w:eastAsia="zh-CN"/>
        </w:rPr>
        <w:t>8</w:t>
      </w:r>
      <w:r>
        <w:rPr>
          <w:rFonts w:hint="eastAsia" w:asciiTheme="minorEastAsia" w:hAnsiTheme="minorEastAsia" w:eastAsiaTheme="minorEastAsia"/>
          <w:kern w:val="0"/>
          <w:sz w:val="30"/>
          <w:szCs w:val="30"/>
        </w:rPr>
        <w:t>人，年末实有</w:t>
      </w:r>
      <w:r>
        <w:rPr>
          <w:rFonts w:hint="eastAsia" w:asciiTheme="minorEastAsia" w:hAnsiTheme="minorEastAsia" w:eastAsiaTheme="minorEastAsia"/>
          <w:kern w:val="0"/>
          <w:sz w:val="30"/>
          <w:szCs w:val="30"/>
          <w:lang w:val="en-US" w:eastAsia="zh-CN"/>
        </w:rPr>
        <w:t>8</w:t>
      </w:r>
      <w:r>
        <w:rPr>
          <w:rFonts w:hint="eastAsia" w:asciiTheme="minorEastAsia" w:hAnsiTheme="minorEastAsia" w:eastAsiaTheme="minorEastAsia"/>
          <w:kern w:val="0"/>
          <w:sz w:val="30"/>
          <w:szCs w:val="30"/>
        </w:rPr>
        <w:t>人，离退休17人；下设</w:t>
      </w:r>
      <w:r>
        <w:rPr>
          <w:rFonts w:ascii="Arial" w:hAnsi="Arial" w:cs="Arial"/>
          <w:color w:val="000000"/>
          <w:sz w:val="30"/>
          <w:szCs w:val="30"/>
          <w:shd w:val="clear" w:color="auto" w:fill="FFFFFF"/>
        </w:rPr>
        <w:t>低保</w:t>
      </w:r>
      <w:r>
        <w:rPr>
          <w:rFonts w:hint="eastAsia" w:ascii="Arial" w:hAnsi="Arial" w:cs="Arial"/>
          <w:color w:val="000000"/>
          <w:sz w:val="30"/>
          <w:szCs w:val="30"/>
          <w:shd w:val="clear" w:color="auto" w:fill="FFFFFF"/>
        </w:rPr>
        <w:t>局（共计人员15人）</w:t>
      </w:r>
      <w:r>
        <w:rPr>
          <w:rFonts w:ascii="Arial" w:hAnsi="Arial" w:cs="Arial"/>
          <w:color w:val="000000"/>
          <w:sz w:val="30"/>
          <w:szCs w:val="30"/>
          <w:shd w:val="clear" w:color="auto" w:fill="FFFFFF"/>
        </w:rPr>
        <w:t>、社会事务股</w:t>
      </w:r>
      <w:r>
        <w:rPr>
          <w:rFonts w:hint="eastAsia" w:ascii="Arial" w:hAnsi="Arial" w:cs="Arial"/>
          <w:color w:val="000000"/>
          <w:sz w:val="30"/>
          <w:szCs w:val="30"/>
          <w:shd w:val="clear" w:color="auto" w:fill="FFFFFF"/>
        </w:rPr>
        <w:t>（1人）</w:t>
      </w:r>
      <w:r>
        <w:rPr>
          <w:rFonts w:ascii="Arial" w:hAnsi="Arial" w:cs="Arial"/>
          <w:color w:val="000000"/>
          <w:sz w:val="30"/>
          <w:szCs w:val="30"/>
          <w:shd w:val="clear" w:color="auto" w:fill="FFFFFF"/>
        </w:rPr>
        <w:t>、，社会福利</w:t>
      </w:r>
      <w:r>
        <w:rPr>
          <w:rFonts w:hint="eastAsia" w:ascii="Arial" w:hAnsi="Arial" w:cs="Arial"/>
          <w:color w:val="000000"/>
          <w:sz w:val="30"/>
          <w:szCs w:val="30"/>
          <w:shd w:val="clear" w:color="auto" w:fill="FFFFFF"/>
        </w:rPr>
        <w:t>（5人）</w:t>
      </w:r>
      <w:r>
        <w:rPr>
          <w:rFonts w:ascii="Arial" w:hAnsi="Arial" w:cs="Arial"/>
          <w:color w:val="000000"/>
          <w:sz w:val="30"/>
          <w:szCs w:val="30"/>
          <w:shd w:val="clear" w:color="auto" w:fill="FFFFFF"/>
        </w:rPr>
        <w:t>，慈善总会</w:t>
      </w:r>
      <w:r>
        <w:rPr>
          <w:rFonts w:hint="eastAsia" w:ascii="Arial" w:hAnsi="Arial" w:cs="Arial"/>
          <w:color w:val="000000"/>
          <w:sz w:val="30"/>
          <w:szCs w:val="30"/>
          <w:shd w:val="clear" w:color="auto" w:fill="FFFFFF"/>
        </w:rPr>
        <w:t>（1人）</w:t>
      </w:r>
      <w:r>
        <w:rPr>
          <w:rFonts w:ascii="Arial" w:hAnsi="Arial" w:cs="Arial"/>
          <w:color w:val="000000"/>
          <w:sz w:val="30"/>
          <w:szCs w:val="30"/>
          <w:shd w:val="clear" w:color="auto" w:fill="FFFFFF"/>
        </w:rPr>
        <w:t>，婚姻登记</w:t>
      </w:r>
      <w:r>
        <w:rPr>
          <w:rFonts w:hint="eastAsia" w:ascii="Arial" w:hAnsi="Arial" w:cs="Arial"/>
          <w:color w:val="000000"/>
          <w:sz w:val="30"/>
          <w:szCs w:val="30"/>
          <w:shd w:val="clear" w:color="auto" w:fill="FFFFFF"/>
        </w:rPr>
        <w:t>（3人）</w:t>
      </w:r>
      <w:r>
        <w:rPr>
          <w:rFonts w:ascii="Arial" w:hAnsi="Arial" w:cs="Arial"/>
          <w:color w:val="000000"/>
          <w:sz w:val="30"/>
          <w:szCs w:val="30"/>
          <w:shd w:val="clear" w:color="auto" w:fill="FFFFFF"/>
        </w:rPr>
        <w:t>，地名办</w:t>
      </w:r>
      <w:r>
        <w:rPr>
          <w:rFonts w:hint="eastAsia" w:ascii="Arial" w:hAnsi="Arial" w:cs="Arial"/>
          <w:color w:val="000000"/>
          <w:sz w:val="30"/>
          <w:szCs w:val="30"/>
          <w:shd w:val="clear" w:color="auto" w:fill="FFFFFF"/>
        </w:rPr>
        <w:t>（1人）</w:t>
      </w:r>
      <w:r>
        <w:rPr>
          <w:rFonts w:ascii="Arial" w:hAnsi="Arial" w:cs="Arial"/>
          <w:color w:val="000000"/>
          <w:sz w:val="30"/>
          <w:szCs w:val="30"/>
          <w:shd w:val="clear" w:color="auto" w:fill="FFFFFF"/>
        </w:rPr>
        <w:t>、殡葬</w:t>
      </w:r>
      <w:r>
        <w:rPr>
          <w:rFonts w:hint="eastAsia" w:ascii="Arial" w:hAnsi="Arial" w:cs="Arial"/>
          <w:color w:val="000000"/>
          <w:sz w:val="30"/>
          <w:szCs w:val="30"/>
          <w:shd w:val="clear" w:color="auto" w:fill="FFFFFF"/>
        </w:rPr>
        <w:t>（</w:t>
      </w:r>
      <w:r>
        <w:rPr>
          <w:rFonts w:hint="eastAsia" w:ascii="Arial" w:hAnsi="Arial" w:cs="Arial"/>
          <w:color w:val="000000"/>
          <w:sz w:val="30"/>
          <w:szCs w:val="30"/>
          <w:shd w:val="clear" w:color="auto" w:fill="FFFFFF"/>
          <w:lang w:val="en-US" w:eastAsia="zh-CN"/>
        </w:rPr>
        <w:t>25</w:t>
      </w:r>
      <w:r>
        <w:rPr>
          <w:rFonts w:hint="eastAsia" w:ascii="Arial" w:hAnsi="Arial" w:cs="Arial"/>
          <w:color w:val="000000"/>
          <w:sz w:val="30"/>
          <w:szCs w:val="30"/>
          <w:shd w:val="clear" w:color="auto" w:fill="FFFFFF"/>
        </w:rPr>
        <w:t>人）</w:t>
      </w:r>
      <w:r>
        <w:rPr>
          <w:rFonts w:ascii="Arial" w:hAnsi="Arial" w:cs="Arial"/>
          <w:color w:val="000000"/>
          <w:sz w:val="30"/>
          <w:szCs w:val="30"/>
          <w:shd w:val="clear" w:color="auto" w:fill="FFFFFF"/>
        </w:rPr>
        <w:t>、社团</w:t>
      </w:r>
      <w:r>
        <w:rPr>
          <w:rFonts w:hint="eastAsia" w:ascii="Arial" w:hAnsi="Arial" w:cs="Arial"/>
          <w:color w:val="000000"/>
          <w:sz w:val="30"/>
          <w:szCs w:val="30"/>
          <w:shd w:val="clear" w:color="auto" w:fill="FFFFFF"/>
        </w:rPr>
        <w:t>（1人）</w:t>
      </w:r>
      <w:r>
        <w:rPr>
          <w:rFonts w:ascii="Arial" w:hAnsi="Arial" w:cs="Arial"/>
          <w:color w:val="000000"/>
          <w:sz w:val="30"/>
          <w:szCs w:val="30"/>
          <w:shd w:val="clear" w:color="auto" w:fill="FFFFFF"/>
        </w:rPr>
        <w:t>、</w:t>
      </w:r>
      <w:r>
        <w:rPr>
          <w:u w:val="none"/>
        </w:rPr>
        <w:fldChar w:fldCharType="begin"/>
      </w:r>
      <w:r>
        <w:rPr>
          <w:u w:val="none"/>
        </w:rPr>
        <w:instrText xml:space="preserve"> HYPERLINK "https://www.baidu.com/s?wd=%E6%95%91%E5%8A%A9%E7%AB%99&amp;tn=44039180_cpr&amp;fenlei=mv6quAkxTZn0IZRqIHckPjm4nH00T1YYmyRLPWc3rjPhmhczPhRL0ZwV5Hcvrjm3rH6sPfKWUMw85HfYnjn4nH6sgvPsT6KdThsqpZwYTjCEQLGCpyw9Uz4Bmy-bIi4WUvYETgN-TLwGUv3EnHT3rjRYrjbL" \t "_blank" </w:instrText>
      </w:r>
      <w:r>
        <w:rPr>
          <w:u w:val="none"/>
        </w:rPr>
        <w:fldChar w:fldCharType="separate"/>
      </w:r>
      <w:r>
        <w:rPr>
          <w:rStyle w:val="10"/>
          <w:rFonts w:ascii="Arial" w:hAnsi="Arial" w:cs="Arial"/>
          <w:color w:val="000000"/>
          <w:sz w:val="30"/>
          <w:szCs w:val="30"/>
          <w:u w:val="none"/>
          <w:shd w:val="clear" w:color="auto" w:fill="FFFFFF"/>
        </w:rPr>
        <w:t>救助站</w:t>
      </w:r>
      <w:r>
        <w:rPr>
          <w:rStyle w:val="10"/>
          <w:rFonts w:ascii="Arial" w:hAnsi="Arial" w:cs="Arial"/>
          <w:color w:val="000000"/>
          <w:sz w:val="30"/>
          <w:szCs w:val="30"/>
          <w:u w:val="none"/>
          <w:shd w:val="clear" w:color="auto" w:fill="FFFFFF"/>
        </w:rPr>
        <w:fldChar w:fldCharType="end"/>
      </w:r>
      <w:r>
        <w:rPr>
          <w:rFonts w:hint="eastAsia" w:ascii="Arial" w:hAnsi="Arial" w:cs="Arial"/>
          <w:color w:val="000000"/>
          <w:sz w:val="30"/>
          <w:szCs w:val="30"/>
          <w:shd w:val="clear" w:color="auto" w:fill="FFFFFF"/>
        </w:rPr>
        <w:t>（4人）</w:t>
      </w:r>
      <w:r>
        <w:rPr>
          <w:rFonts w:ascii="Arial" w:hAnsi="Arial" w:cs="Arial"/>
          <w:color w:val="000000"/>
          <w:sz w:val="30"/>
          <w:szCs w:val="30"/>
          <w:shd w:val="clear" w:color="auto" w:fill="FFFFFF"/>
        </w:rPr>
        <w:t>，收养</w:t>
      </w:r>
      <w:r>
        <w:rPr>
          <w:rFonts w:hint="eastAsia" w:ascii="Arial" w:hAnsi="Arial" w:cs="Arial"/>
          <w:color w:val="000000"/>
          <w:sz w:val="30"/>
          <w:szCs w:val="30"/>
          <w:shd w:val="clear" w:color="auto" w:fill="FFFFFF"/>
        </w:rPr>
        <w:t>（1人），局机关办公室、财务室</w:t>
      </w:r>
      <w:r>
        <w:rPr>
          <w:rFonts w:ascii="Arial" w:hAnsi="Arial" w:cs="Arial"/>
          <w:color w:val="333333"/>
          <w:sz w:val="30"/>
          <w:szCs w:val="30"/>
          <w:shd w:val="clear" w:color="auto" w:fill="FFFFFF"/>
        </w:rPr>
        <w:t>。</w:t>
      </w:r>
      <w:r>
        <w:rPr>
          <w:rFonts w:hint="eastAsia" w:ascii="Arial" w:hAnsi="Arial" w:cs="Arial"/>
          <w:color w:val="333333"/>
          <w:sz w:val="30"/>
          <w:szCs w:val="30"/>
          <w:shd w:val="clear" w:color="auto" w:fill="FFFFFF"/>
          <w:lang w:eastAsia="zh-CN"/>
        </w:rPr>
        <w:t>与去年相比减少</w:t>
      </w:r>
      <w:r>
        <w:rPr>
          <w:rFonts w:hint="eastAsia" w:ascii="Arial" w:hAnsi="Arial" w:cs="Arial"/>
          <w:color w:val="333333"/>
          <w:sz w:val="30"/>
          <w:szCs w:val="30"/>
          <w:shd w:val="clear" w:color="auto" w:fill="FFFFFF"/>
          <w:lang w:val="en-US" w:eastAsia="zh-CN"/>
        </w:rPr>
        <w:t>3人，原因有调出人员。</w:t>
      </w:r>
    </w:p>
    <w:p>
      <w:pPr>
        <w:spacing w:line="360" w:lineRule="auto"/>
        <w:ind w:firstLine="900" w:firstLineChars="300"/>
        <w:rPr>
          <w:rFonts w:ascii="宋体" w:hAnsi="宋体"/>
          <w:color w:val="000000"/>
          <w:sz w:val="30"/>
          <w:szCs w:val="30"/>
        </w:rPr>
      </w:pP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民政局：财政全额拔款行政单位（正科级单位），局长1人、副局长2人、副处级干部1人、正科级干部1人、副科级干部4人、工勤人员1人、科员1人。</w:t>
      </w:r>
    </w:p>
    <w:p>
      <w:pPr>
        <w:spacing w:beforeLines="50" w:afterLines="50" w:line="360" w:lineRule="auto"/>
        <w:ind w:left="539" w:firstLine="720" w:firstLineChars="200"/>
        <w:jc w:val="center"/>
        <w:outlineLvl w:val="2"/>
        <w:rPr>
          <w:rFonts w:ascii="黑体" w:hAnsi="黑体" w:eastAsia="黑体"/>
          <w:sz w:val="36"/>
          <w:szCs w:val="36"/>
        </w:rPr>
      </w:pPr>
      <w:r>
        <w:rPr>
          <w:rFonts w:hint="eastAsia" w:ascii="黑体" w:hAnsi="黑体" w:eastAsia="黑体"/>
          <w:color w:val="333333"/>
          <w:kern w:val="0"/>
          <w:sz w:val="36"/>
          <w:szCs w:val="36"/>
        </w:rPr>
        <w:t xml:space="preserve">第三章 </w:t>
      </w:r>
      <w:r>
        <w:rPr>
          <w:rFonts w:hint="eastAsia" w:ascii="黑体" w:hAnsi="黑体" w:eastAsia="黑体"/>
          <w:sz w:val="36"/>
          <w:szCs w:val="36"/>
          <w:lang w:val="en-US" w:eastAsia="zh-CN"/>
        </w:rPr>
        <w:t>2020</w:t>
      </w:r>
      <w:r>
        <w:rPr>
          <w:rFonts w:hint="eastAsia" w:ascii="黑体" w:hAnsi="黑体" w:eastAsia="黑体"/>
          <w:sz w:val="36"/>
          <w:szCs w:val="36"/>
        </w:rPr>
        <w:t>年度部门预算情况说明</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sz w:val="32"/>
          <w:szCs w:val="32"/>
        </w:rPr>
      </w:pPr>
      <w:r>
        <w:rPr>
          <w:rFonts w:hint="eastAsia" w:asciiTheme="minorEastAsia" w:hAnsiTheme="minorEastAsia" w:eastAsiaTheme="minorEastAsia"/>
          <w:color w:val="333333"/>
          <w:kern w:val="0"/>
          <w:sz w:val="32"/>
          <w:szCs w:val="32"/>
        </w:rPr>
        <w:t>一</w:t>
      </w:r>
      <w:r>
        <w:rPr>
          <w:rFonts w:asciiTheme="minorEastAsia" w:hAnsiTheme="minorEastAsia" w:eastAsiaTheme="minorEastAsia"/>
          <w:color w:val="333333"/>
          <w:kern w:val="0"/>
          <w:sz w:val="32"/>
          <w:szCs w:val="32"/>
        </w:rPr>
        <w:t>、</w:t>
      </w:r>
      <w:r>
        <w:rPr>
          <w:rFonts w:asciiTheme="minorEastAsia" w:hAnsiTheme="minorEastAsia" w:eastAsiaTheme="minorEastAsia"/>
          <w:sz w:val="32"/>
          <w:szCs w:val="32"/>
        </w:rPr>
        <w:t>部门收支总体情况</w:t>
      </w:r>
      <w:r>
        <w:rPr>
          <w:rFonts w:hint="eastAsia" w:asciiTheme="minorEastAsia" w:hAnsiTheme="minorEastAsia" w:eastAsiaTheme="minorEastAsia"/>
          <w:sz w:val="32"/>
          <w:szCs w:val="32"/>
        </w:rPr>
        <w:t>说明</w:t>
      </w:r>
    </w:p>
    <w:p>
      <w:pPr>
        <w:spacing w:line="360" w:lineRule="auto"/>
        <w:ind w:firstLine="600" w:firstLineChars="200"/>
        <w:jc w:val="left"/>
        <w:outlineLvl w:val="2"/>
        <w:rPr>
          <w:rFonts w:asciiTheme="minorEastAsia" w:hAnsiTheme="minorEastAsia" w:eastAsiaTheme="minorEastAsia"/>
          <w:sz w:val="30"/>
          <w:szCs w:val="30"/>
        </w:rPr>
      </w:pPr>
      <w:r>
        <w:rPr>
          <w:rFonts w:hint="eastAsia" w:asciiTheme="minorEastAsia" w:hAnsiTheme="minorEastAsia" w:eastAsiaTheme="minorEastAsia"/>
          <w:sz w:val="30"/>
          <w:szCs w:val="30"/>
          <w:lang w:val="en-US" w:eastAsia="zh-CN"/>
        </w:rPr>
        <w:t>2020</w:t>
      </w:r>
      <w:r>
        <w:rPr>
          <w:rFonts w:asciiTheme="minorEastAsia" w:hAnsiTheme="minorEastAsia" w:eastAsiaTheme="minorEastAsia"/>
          <w:sz w:val="30"/>
          <w:szCs w:val="30"/>
        </w:rPr>
        <w:t>年</w:t>
      </w:r>
      <w:r>
        <w:rPr>
          <w:rFonts w:hint="eastAsia" w:asciiTheme="minorEastAsia" w:hAnsiTheme="minorEastAsia" w:eastAsiaTheme="minorEastAsia"/>
          <w:sz w:val="30"/>
          <w:szCs w:val="30"/>
        </w:rPr>
        <w:t>度民政局收支总预算</w:t>
      </w:r>
      <w:r>
        <w:rPr>
          <w:rFonts w:hint="eastAsia" w:asciiTheme="minorEastAsia" w:hAnsiTheme="minorEastAsia" w:eastAsiaTheme="minorEastAsia"/>
          <w:sz w:val="30"/>
          <w:szCs w:val="30"/>
          <w:lang w:val="en-US" w:eastAsia="zh-CN"/>
        </w:rPr>
        <w:t>3562.5</w:t>
      </w:r>
      <w:r>
        <w:rPr>
          <w:rFonts w:hint="eastAsia" w:asciiTheme="minorEastAsia" w:hAnsiTheme="minorEastAsia" w:eastAsiaTheme="minorEastAsia"/>
          <w:sz w:val="30"/>
          <w:szCs w:val="30"/>
        </w:rPr>
        <w:t>万元，比上年预算数增加</w:t>
      </w:r>
      <w:r>
        <w:rPr>
          <w:rFonts w:hint="eastAsia" w:asciiTheme="minorEastAsia" w:hAnsiTheme="minorEastAsia" w:eastAsiaTheme="minorEastAsia"/>
          <w:sz w:val="30"/>
          <w:szCs w:val="30"/>
          <w:lang w:val="en-US" w:eastAsia="zh-CN"/>
        </w:rPr>
        <w:t>25.1</w:t>
      </w:r>
      <w:r>
        <w:rPr>
          <w:rFonts w:hint="eastAsia" w:asciiTheme="minorEastAsia" w:hAnsiTheme="minorEastAsia" w:eastAsiaTheme="minorEastAsia"/>
          <w:sz w:val="30"/>
          <w:szCs w:val="30"/>
        </w:rPr>
        <w:t>万元。收入包括：一般公共预算收入；支出包括：社会保障和就业支出、卫生健康支出、住房保障支出。按照综合预算的原则，民政局所有收入和支出均纳入部门预算管理。</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二</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部门收入总体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lang w:val="en-US" w:eastAsia="zh-CN"/>
        </w:rPr>
        <w:t>2020</w:t>
      </w:r>
      <w:r>
        <w:rPr>
          <w:rFonts w:hint="eastAsia" w:asciiTheme="minorEastAsia" w:hAnsiTheme="minorEastAsia" w:eastAsiaTheme="minorEastAsia"/>
          <w:color w:val="333333"/>
          <w:kern w:val="0"/>
          <w:sz w:val="30"/>
          <w:szCs w:val="30"/>
        </w:rPr>
        <w:t>年度</w:t>
      </w:r>
      <w:r>
        <w:rPr>
          <w:rFonts w:hint="eastAsia" w:asciiTheme="minorEastAsia" w:hAnsiTheme="minorEastAsia" w:eastAsiaTheme="minorEastAsia"/>
          <w:sz w:val="30"/>
          <w:szCs w:val="30"/>
        </w:rPr>
        <w:t>民政局</w:t>
      </w:r>
      <w:r>
        <w:rPr>
          <w:rFonts w:hint="eastAsia" w:asciiTheme="minorEastAsia" w:hAnsiTheme="minorEastAsia" w:eastAsiaTheme="minorEastAsia"/>
          <w:color w:val="333333"/>
          <w:kern w:val="0"/>
          <w:sz w:val="30"/>
          <w:szCs w:val="30"/>
        </w:rPr>
        <w:t>收入预算</w:t>
      </w:r>
      <w:r>
        <w:rPr>
          <w:rFonts w:hint="eastAsia" w:asciiTheme="minorEastAsia" w:hAnsiTheme="minorEastAsia" w:eastAsiaTheme="minorEastAsia"/>
          <w:sz w:val="30"/>
          <w:szCs w:val="30"/>
          <w:lang w:val="en-US" w:eastAsia="zh-CN"/>
        </w:rPr>
        <w:t>3562.5</w:t>
      </w:r>
      <w:r>
        <w:rPr>
          <w:rFonts w:hint="eastAsia" w:asciiTheme="minorEastAsia" w:hAnsiTheme="minorEastAsia" w:eastAsiaTheme="minorEastAsia"/>
          <w:color w:val="333333"/>
          <w:kern w:val="0"/>
          <w:sz w:val="30"/>
          <w:szCs w:val="30"/>
        </w:rPr>
        <w:t>万元，比去年增加</w:t>
      </w:r>
      <w:r>
        <w:rPr>
          <w:rFonts w:hint="eastAsia" w:asciiTheme="minorEastAsia" w:hAnsiTheme="minorEastAsia" w:eastAsiaTheme="minorEastAsia"/>
          <w:color w:val="333333"/>
          <w:kern w:val="0"/>
          <w:sz w:val="30"/>
          <w:szCs w:val="30"/>
          <w:lang w:val="en-US" w:eastAsia="zh-CN"/>
        </w:rPr>
        <w:t>25.1</w:t>
      </w:r>
      <w:r>
        <w:rPr>
          <w:rFonts w:hint="eastAsia" w:asciiTheme="minorEastAsia" w:hAnsiTheme="minorEastAsia" w:eastAsiaTheme="minorEastAsia"/>
          <w:color w:val="333333"/>
          <w:kern w:val="0"/>
          <w:sz w:val="30"/>
          <w:szCs w:val="30"/>
        </w:rPr>
        <w:t>万元，增加项目支出预算。其中：一般公共预算收入</w:t>
      </w:r>
      <w:r>
        <w:rPr>
          <w:rFonts w:hint="eastAsia" w:asciiTheme="minorEastAsia" w:hAnsiTheme="minorEastAsia" w:eastAsiaTheme="minorEastAsia"/>
          <w:sz w:val="30"/>
          <w:szCs w:val="30"/>
          <w:lang w:val="en-US" w:eastAsia="zh-CN"/>
        </w:rPr>
        <w:t>3562.5</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100</w:t>
      </w:r>
      <w:r>
        <w:rPr>
          <w:rFonts w:hint="eastAsia" w:asciiTheme="minorEastAsia" w:hAnsiTheme="minorEastAsia" w:eastAsiaTheme="minorEastAsia"/>
          <w:color w:val="333333"/>
          <w:kern w:val="0"/>
          <w:sz w:val="30"/>
          <w:szCs w:val="30"/>
        </w:rPr>
        <w:t>%；政府性基金收入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%；国有资本经营收入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%；财政专户资金收入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%；事业收入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%；事业单位经营收入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%；其他收入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三</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部门支出总体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lang w:val="en-US" w:eastAsia="zh-CN"/>
        </w:rPr>
        <w:t>2020</w:t>
      </w:r>
      <w:r>
        <w:rPr>
          <w:rFonts w:hint="eastAsia" w:asciiTheme="minorEastAsia" w:hAnsiTheme="minorEastAsia" w:eastAsiaTheme="minorEastAsia"/>
          <w:color w:val="auto"/>
          <w:sz w:val="30"/>
          <w:szCs w:val="30"/>
        </w:rPr>
        <w:t>年度民政局支出预算</w:t>
      </w:r>
      <w:r>
        <w:rPr>
          <w:rFonts w:hint="eastAsia" w:asciiTheme="minorEastAsia" w:hAnsiTheme="minorEastAsia" w:eastAsiaTheme="minorEastAsia"/>
          <w:color w:val="auto"/>
          <w:sz w:val="30"/>
          <w:szCs w:val="30"/>
          <w:lang w:val="en-US" w:eastAsia="zh-CN"/>
        </w:rPr>
        <w:t>3562.51</w:t>
      </w:r>
      <w:r>
        <w:rPr>
          <w:rFonts w:hint="eastAsia" w:asciiTheme="minorEastAsia" w:hAnsiTheme="minorEastAsia" w:eastAsiaTheme="minorEastAsia"/>
          <w:color w:val="auto"/>
          <w:sz w:val="30"/>
          <w:szCs w:val="30"/>
        </w:rPr>
        <w:t>万元，比去年增加</w:t>
      </w:r>
      <w:r>
        <w:rPr>
          <w:rFonts w:hint="eastAsia" w:asciiTheme="minorEastAsia" w:hAnsiTheme="minorEastAsia" w:eastAsiaTheme="minorEastAsia"/>
          <w:color w:val="auto"/>
          <w:sz w:val="30"/>
          <w:szCs w:val="30"/>
          <w:lang w:val="en-US" w:eastAsia="zh-CN"/>
        </w:rPr>
        <w:t>25.1</w:t>
      </w:r>
      <w:r>
        <w:rPr>
          <w:rFonts w:hint="eastAsia" w:asciiTheme="minorEastAsia" w:hAnsiTheme="minorEastAsia" w:eastAsiaTheme="minorEastAsia"/>
          <w:color w:val="auto"/>
          <w:sz w:val="30"/>
          <w:szCs w:val="30"/>
        </w:rPr>
        <w:t>万元，原因是增加项目支出预算。其中：基本支出</w:t>
      </w:r>
      <w:r>
        <w:rPr>
          <w:rFonts w:hint="eastAsia" w:asciiTheme="minorEastAsia" w:hAnsiTheme="minorEastAsia" w:eastAsiaTheme="minorEastAsia"/>
          <w:color w:val="auto"/>
          <w:sz w:val="30"/>
          <w:szCs w:val="30"/>
          <w:lang w:val="en-US" w:eastAsia="zh-CN"/>
        </w:rPr>
        <w:t>154.75</w:t>
      </w:r>
      <w:r>
        <w:rPr>
          <w:rFonts w:hint="eastAsia" w:asciiTheme="minorEastAsia" w:hAnsiTheme="minorEastAsia" w:eastAsiaTheme="minorEastAsia"/>
          <w:color w:val="auto"/>
          <w:sz w:val="30"/>
          <w:szCs w:val="30"/>
        </w:rPr>
        <w:t>万元，占4</w:t>
      </w:r>
      <w:r>
        <w:rPr>
          <w:rFonts w:hint="eastAsia" w:asciiTheme="minorEastAsia" w:hAnsiTheme="minorEastAsia" w:eastAsiaTheme="minorEastAsia"/>
          <w:color w:val="auto"/>
          <w:sz w:val="30"/>
          <w:szCs w:val="30"/>
          <w:lang w:val="en-US" w:eastAsia="zh-CN"/>
        </w:rPr>
        <w:t>.3</w:t>
      </w:r>
      <w:r>
        <w:rPr>
          <w:rFonts w:hint="eastAsia" w:asciiTheme="minorEastAsia" w:hAnsiTheme="minorEastAsia" w:eastAsiaTheme="minorEastAsia"/>
          <w:color w:val="auto"/>
          <w:sz w:val="30"/>
          <w:szCs w:val="30"/>
        </w:rPr>
        <w:t>%；项目支出</w:t>
      </w:r>
      <w:r>
        <w:rPr>
          <w:rFonts w:hint="eastAsia" w:asciiTheme="minorEastAsia" w:hAnsiTheme="minorEastAsia" w:eastAsiaTheme="minorEastAsia"/>
          <w:color w:val="auto"/>
          <w:sz w:val="30"/>
          <w:szCs w:val="30"/>
          <w:lang w:val="en-US" w:eastAsia="zh-CN"/>
        </w:rPr>
        <w:t>3407.77</w:t>
      </w:r>
      <w:r>
        <w:rPr>
          <w:rFonts w:hint="eastAsia" w:asciiTheme="minorEastAsia" w:hAnsiTheme="minorEastAsia" w:eastAsiaTheme="minorEastAsia"/>
          <w:color w:val="auto"/>
          <w:sz w:val="30"/>
          <w:szCs w:val="30"/>
        </w:rPr>
        <w:t>万元，占</w:t>
      </w:r>
      <w:r>
        <w:rPr>
          <w:rFonts w:hint="eastAsia" w:asciiTheme="minorEastAsia" w:hAnsiTheme="minorEastAsia" w:eastAsiaTheme="minorEastAsia"/>
          <w:color w:val="auto"/>
          <w:sz w:val="30"/>
          <w:szCs w:val="30"/>
          <w:lang w:val="en-US" w:eastAsia="zh-CN"/>
        </w:rPr>
        <w:t>95.7</w:t>
      </w:r>
      <w:r>
        <w:rPr>
          <w:rFonts w:hint="eastAsia" w:asciiTheme="minorEastAsia" w:hAnsiTheme="minorEastAsia" w:eastAsiaTheme="minorEastAsia"/>
          <w:color w:val="auto"/>
          <w:sz w:val="30"/>
          <w:szCs w:val="30"/>
        </w:rPr>
        <w:t>%；上缴上级支出0万元，占0%；事业单位经营支出0万元，占0%；对附属单位补助支出0万元，占0%。</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四</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财政拨款收支总体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lang w:val="en-US" w:eastAsia="zh-CN"/>
        </w:rPr>
        <w:t>2020</w:t>
      </w:r>
      <w:r>
        <w:rPr>
          <w:rFonts w:hint="eastAsia" w:asciiTheme="minorEastAsia" w:hAnsiTheme="minorEastAsia" w:eastAsiaTheme="minorEastAsia"/>
          <w:color w:val="333333"/>
          <w:kern w:val="0"/>
          <w:sz w:val="30"/>
          <w:szCs w:val="30"/>
        </w:rPr>
        <w:t>年度民政局财政拨款收支总预算</w:t>
      </w:r>
      <w:r>
        <w:rPr>
          <w:rFonts w:hint="eastAsia" w:asciiTheme="minorEastAsia" w:hAnsiTheme="minorEastAsia" w:eastAsiaTheme="minorEastAsia"/>
          <w:color w:val="333333"/>
          <w:kern w:val="0"/>
          <w:sz w:val="30"/>
          <w:szCs w:val="30"/>
          <w:lang w:val="en-US" w:eastAsia="zh-CN"/>
        </w:rPr>
        <w:t>3562.5</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r>
        <w:rPr>
          <w:rFonts w:hint="eastAsia" w:asciiTheme="minorEastAsia" w:hAnsiTheme="minorEastAsia" w:eastAsiaTheme="minorEastAsia"/>
          <w:color w:val="333333"/>
          <w:kern w:val="0"/>
          <w:sz w:val="30"/>
          <w:szCs w:val="30"/>
        </w:rPr>
        <w:t>增加</w:t>
      </w:r>
      <w:r>
        <w:rPr>
          <w:rFonts w:hint="eastAsia" w:asciiTheme="minorEastAsia" w:hAnsiTheme="minorEastAsia" w:eastAsiaTheme="minorEastAsia"/>
          <w:color w:val="333333"/>
          <w:kern w:val="0"/>
          <w:sz w:val="30"/>
          <w:szCs w:val="30"/>
          <w:lang w:val="en-US" w:eastAsia="zh-CN"/>
        </w:rPr>
        <w:t>25.1</w:t>
      </w:r>
      <w:r>
        <w:rPr>
          <w:rFonts w:hint="eastAsia" w:asciiTheme="minorEastAsia" w:hAnsiTheme="minorEastAsia" w:eastAsiaTheme="minorEastAsia"/>
          <w:color w:val="333333"/>
          <w:kern w:val="0"/>
          <w:sz w:val="30"/>
          <w:szCs w:val="30"/>
        </w:rPr>
        <w:t>万元，原因是增加项目支出预算。收入包括：一般公共预算收入</w:t>
      </w:r>
      <w:r>
        <w:rPr>
          <w:rFonts w:hint="eastAsia" w:asciiTheme="minorEastAsia" w:hAnsiTheme="minorEastAsia" w:eastAsiaTheme="minorEastAsia"/>
          <w:color w:val="333333"/>
          <w:kern w:val="0"/>
          <w:sz w:val="30"/>
          <w:szCs w:val="30"/>
          <w:lang w:val="en-US" w:eastAsia="zh-CN"/>
        </w:rPr>
        <w:t>3562.5</w:t>
      </w:r>
      <w:r>
        <w:rPr>
          <w:rFonts w:hint="eastAsia" w:asciiTheme="minorEastAsia" w:hAnsiTheme="minorEastAsia" w:eastAsiaTheme="minorEastAsia"/>
          <w:color w:val="333333"/>
          <w:kern w:val="0"/>
          <w:sz w:val="30"/>
          <w:szCs w:val="30"/>
        </w:rPr>
        <w:t>万元，政府性基金收入0万元，国有资本经营收入0万元。支出包括：</w:t>
      </w:r>
      <w:r>
        <w:rPr>
          <w:rFonts w:hint="eastAsia" w:asciiTheme="minorEastAsia" w:hAnsiTheme="minorEastAsia" w:eastAsiaTheme="minorEastAsia"/>
          <w:sz w:val="30"/>
          <w:szCs w:val="30"/>
        </w:rPr>
        <w:t>社会保障和就业支出</w:t>
      </w:r>
      <w:r>
        <w:rPr>
          <w:rFonts w:hint="eastAsia" w:asciiTheme="minorEastAsia" w:hAnsiTheme="minorEastAsia" w:eastAsiaTheme="minorEastAsia"/>
          <w:sz w:val="30"/>
          <w:szCs w:val="30"/>
          <w:lang w:val="en-US" w:eastAsia="zh-CN"/>
        </w:rPr>
        <w:t>3542.1</w:t>
      </w:r>
      <w:r>
        <w:rPr>
          <w:rFonts w:hint="eastAsia" w:asciiTheme="minorEastAsia" w:hAnsiTheme="minorEastAsia" w:eastAsiaTheme="minorEastAsia"/>
          <w:sz w:val="30"/>
          <w:szCs w:val="30"/>
        </w:rPr>
        <w:t>万元、医疗卫生与计划生育支出</w:t>
      </w:r>
      <w:r>
        <w:rPr>
          <w:rFonts w:hint="eastAsia" w:asciiTheme="minorEastAsia" w:hAnsiTheme="minorEastAsia" w:eastAsiaTheme="minorEastAsia"/>
          <w:sz w:val="30"/>
          <w:szCs w:val="30"/>
          <w:lang w:val="en-US" w:eastAsia="zh-CN"/>
        </w:rPr>
        <w:t>12.3</w:t>
      </w:r>
      <w:r>
        <w:rPr>
          <w:rFonts w:hint="eastAsia" w:asciiTheme="minorEastAsia" w:hAnsiTheme="minorEastAsia" w:eastAsiaTheme="minorEastAsia"/>
          <w:sz w:val="30"/>
          <w:szCs w:val="30"/>
        </w:rPr>
        <w:t>万元、住房保障支出8.1万元。</w:t>
      </w:r>
    </w:p>
    <w:p>
      <w:pPr>
        <w:widowControl/>
        <w:shd w:val="clear" w:color="auto" w:fill="FFFFFF"/>
        <w:spacing w:beforeLines="50" w:afterLines="50" w:line="360" w:lineRule="auto"/>
        <w:ind w:firstLine="480" w:firstLineChars="150"/>
        <w:jc w:val="left"/>
        <w:textAlignment w:val="baseline"/>
        <w:outlineLvl w:val="2"/>
        <w:rPr>
          <w:rFonts w:asciiTheme="minorEastAsia" w:hAnsiTheme="minorEastAsia" w:eastAsiaTheme="minorEastAsia"/>
          <w:color w:val="auto"/>
          <w:kern w:val="0"/>
          <w:sz w:val="32"/>
          <w:szCs w:val="32"/>
          <w:highlight w:val="none"/>
        </w:rPr>
      </w:pPr>
      <w:r>
        <w:rPr>
          <w:rFonts w:hint="eastAsia" w:asciiTheme="minorEastAsia" w:hAnsiTheme="minorEastAsia" w:eastAsiaTheme="minorEastAsia"/>
          <w:color w:val="auto"/>
          <w:kern w:val="0"/>
          <w:sz w:val="32"/>
          <w:szCs w:val="32"/>
          <w:highlight w:val="none"/>
        </w:rPr>
        <w:t>五</w:t>
      </w:r>
      <w:r>
        <w:rPr>
          <w:rFonts w:asciiTheme="minorEastAsia" w:hAnsiTheme="minorEastAsia" w:eastAsiaTheme="minorEastAsia"/>
          <w:color w:val="auto"/>
          <w:kern w:val="0"/>
          <w:sz w:val="32"/>
          <w:szCs w:val="32"/>
          <w:highlight w:val="none"/>
        </w:rPr>
        <w:t>、</w:t>
      </w:r>
      <w:r>
        <w:rPr>
          <w:rFonts w:hint="eastAsia" w:asciiTheme="minorEastAsia" w:hAnsiTheme="minorEastAsia" w:eastAsiaTheme="minorEastAsia"/>
          <w:color w:val="auto"/>
          <w:kern w:val="0"/>
          <w:sz w:val="32"/>
          <w:szCs w:val="32"/>
          <w:highlight w:val="none"/>
        </w:rPr>
        <w:t>一般公共预算支出表（功能科目）情况说明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auto"/>
          <w:kern w:val="0"/>
          <w:sz w:val="30"/>
          <w:szCs w:val="30"/>
          <w:highlight w:val="none"/>
        </w:rPr>
      </w:pPr>
      <w:r>
        <w:rPr>
          <w:rFonts w:hint="eastAsia" w:asciiTheme="minorEastAsia" w:hAnsiTheme="minorEastAsia" w:eastAsiaTheme="minorEastAsia"/>
          <w:color w:val="auto"/>
          <w:kern w:val="0"/>
          <w:sz w:val="30"/>
          <w:szCs w:val="30"/>
          <w:highlight w:val="none"/>
          <w:lang w:val="en-US" w:eastAsia="zh-CN"/>
        </w:rPr>
        <w:t>2020</w:t>
      </w:r>
      <w:r>
        <w:rPr>
          <w:rFonts w:hint="eastAsia" w:asciiTheme="minorEastAsia" w:hAnsiTheme="minorEastAsia" w:eastAsiaTheme="minorEastAsia"/>
          <w:color w:val="auto"/>
          <w:kern w:val="0"/>
          <w:sz w:val="30"/>
          <w:szCs w:val="30"/>
          <w:highlight w:val="none"/>
        </w:rPr>
        <w:t>年度民政局一般公共预算支出</w:t>
      </w:r>
      <w:r>
        <w:rPr>
          <w:rFonts w:hint="eastAsia" w:asciiTheme="minorEastAsia" w:hAnsiTheme="minorEastAsia" w:eastAsiaTheme="minorEastAsia"/>
          <w:color w:val="auto"/>
          <w:kern w:val="0"/>
          <w:sz w:val="30"/>
          <w:szCs w:val="30"/>
          <w:highlight w:val="none"/>
          <w:lang w:val="en-US" w:eastAsia="zh-CN"/>
        </w:rPr>
        <w:t>3562.5</w:t>
      </w:r>
      <w:r>
        <w:rPr>
          <w:rFonts w:hint="eastAsia" w:asciiTheme="minorEastAsia" w:hAnsiTheme="minorEastAsia" w:eastAsiaTheme="minorEastAsia"/>
          <w:color w:val="auto"/>
          <w:kern w:val="0"/>
          <w:sz w:val="30"/>
          <w:szCs w:val="30"/>
          <w:highlight w:val="none"/>
        </w:rPr>
        <w:t>万元，比去年增加</w:t>
      </w:r>
      <w:r>
        <w:rPr>
          <w:rFonts w:hint="eastAsia" w:asciiTheme="minorEastAsia" w:hAnsiTheme="minorEastAsia" w:eastAsiaTheme="minorEastAsia"/>
          <w:color w:val="auto"/>
          <w:kern w:val="0"/>
          <w:sz w:val="30"/>
          <w:szCs w:val="30"/>
          <w:highlight w:val="none"/>
          <w:lang w:val="en-US" w:eastAsia="zh-CN"/>
        </w:rPr>
        <w:t>25.1</w:t>
      </w:r>
      <w:r>
        <w:rPr>
          <w:rFonts w:hint="eastAsia" w:asciiTheme="minorEastAsia" w:hAnsiTheme="minorEastAsia" w:eastAsiaTheme="minorEastAsia"/>
          <w:color w:val="auto"/>
          <w:kern w:val="0"/>
          <w:sz w:val="30"/>
          <w:szCs w:val="30"/>
          <w:highlight w:val="none"/>
        </w:rPr>
        <w:t>万元。其中：</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1、</w:t>
      </w:r>
      <w:r>
        <w:rPr>
          <w:rFonts w:hint="eastAsia" w:asciiTheme="minorEastAsia" w:hAnsiTheme="minorEastAsia" w:eastAsiaTheme="minorEastAsia"/>
          <w:color w:val="auto"/>
          <w:kern w:val="0"/>
          <w:sz w:val="30"/>
          <w:szCs w:val="30"/>
          <w:lang w:val="en-US" w:eastAsia="zh-CN"/>
        </w:rPr>
        <w:t>2080201</w:t>
      </w:r>
      <w:r>
        <w:rPr>
          <w:rFonts w:hint="eastAsia" w:asciiTheme="minorEastAsia" w:hAnsiTheme="minorEastAsia" w:eastAsiaTheme="minorEastAsia"/>
          <w:color w:val="auto"/>
          <w:kern w:val="0"/>
          <w:sz w:val="30"/>
          <w:szCs w:val="30"/>
        </w:rPr>
        <w:t>行政运行</w:t>
      </w:r>
      <w:r>
        <w:rPr>
          <w:rFonts w:hint="eastAsia" w:asciiTheme="minorEastAsia" w:hAnsiTheme="minorEastAsia" w:eastAsiaTheme="minorEastAsia"/>
          <w:color w:val="auto"/>
          <w:kern w:val="0"/>
          <w:sz w:val="30"/>
          <w:szCs w:val="30"/>
          <w:lang w:val="en-US" w:eastAsia="zh-CN"/>
        </w:rPr>
        <w:t>119.97</w:t>
      </w:r>
      <w:r>
        <w:rPr>
          <w:rFonts w:hint="eastAsia" w:asciiTheme="minorEastAsia" w:hAnsiTheme="minorEastAsia" w:eastAsiaTheme="minorEastAsia"/>
          <w:color w:val="auto"/>
          <w:kern w:val="0"/>
          <w:sz w:val="30"/>
          <w:szCs w:val="30"/>
        </w:rPr>
        <w:t>万元，比去年</w:t>
      </w:r>
      <w:r>
        <w:rPr>
          <w:rFonts w:hint="eastAsia" w:asciiTheme="minorEastAsia" w:hAnsiTheme="minorEastAsia" w:eastAsiaTheme="minorEastAsia"/>
          <w:color w:val="auto"/>
          <w:kern w:val="0"/>
          <w:sz w:val="30"/>
          <w:szCs w:val="30"/>
          <w:lang w:eastAsia="zh-CN"/>
        </w:rPr>
        <w:t>减少</w:t>
      </w:r>
      <w:r>
        <w:rPr>
          <w:rFonts w:hint="eastAsia" w:asciiTheme="minorEastAsia" w:hAnsiTheme="minorEastAsia" w:eastAsiaTheme="minorEastAsia"/>
          <w:color w:val="auto"/>
          <w:kern w:val="0"/>
          <w:sz w:val="30"/>
          <w:szCs w:val="30"/>
          <w:lang w:val="en-US" w:eastAsia="zh-CN"/>
        </w:rPr>
        <w:t>2.9</w:t>
      </w:r>
      <w:r>
        <w:rPr>
          <w:rFonts w:hint="eastAsia" w:asciiTheme="minorEastAsia" w:hAnsiTheme="minorEastAsia" w:eastAsiaTheme="minorEastAsia"/>
          <w:color w:val="auto"/>
          <w:kern w:val="0"/>
          <w:sz w:val="30"/>
          <w:szCs w:val="30"/>
        </w:rPr>
        <w:t>万元同比上年</w:t>
      </w:r>
      <w:r>
        <w:rPr>
          <w:rFonts w:hint="eastAsia" w:asciiTheme="minorEastAsia" w:hAnsiTheme="minorEastAsia" w:eastAsiaTheme="minorEastAsia"/>
          <w:color w:val="auto"/>
          <w:kern w:val="0"/>
          <w:sz w:val="30"/>
          <w:szCs w:val="30"/>
          <w:lang w:eastAsia="zh-CN"/>
        </w:rPr>
        <w:t>减少</w:t>
      </w:r>
      <w:r>
        <w:rPr>
          <w:rFonts w:hint="eastAsia" w:asciiTheme="minorEastAsia" w:hAnsiTheme="minorEastAsia" w:eastAsiaTheme="minorEastAsia"/>
          <w:color w:val="auto"/>
          <w:kern w:val="0"/>
          <w:sz w:val="30"/>
          <w:szCs w:val="30"/>
          <w:lang w:val="en-US" w:eastAsia="zh-CN"/>
        </w:rPr>
        <w:t>2.3</w:t>
      </w:r>
      <w:r>
        <w:rPr>
          <w:rFonts w:hint="eastAsia" w:asciiTheme="minorEastAsia" w:hAnsiTheme="minorEastAsia" w:eastAsiaTheme="minorEastAsia"/>
          <w:color w:val="auto"/>
          <w:kern w:val="0"/>
          <w:sz w:val="30"/>
          <w:szCs w:val="30"/>
        </w:rPr>
        <w:t>%。</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2、</w:t>
      </w:r>
      <w:r>
        <w:rPr>
          <w:rFonts w:hint="eastAsia" w:asciiTheme="minorEastAsia" w:hAnsiTheme="minorEastAsia" w:eastAsiaTheme="minorEastAsia"/>
          <w:color w:val="auto"/>
          <w:kern w:val="0"/>
          <w:sz w:val="30"/>
          <w:szCs w:val="30"/>
          <w:lang w:val="en-US" w:eastAsia="zh-CN"/>
        </w:rPr>
        <w:t>2080501</w:t>
      </w:r>
      <w:r>
        <w:rPr>
          <w:rFonts w:hint="eastAsia" w:asciiTheme="minorEastAsia" w:hAnsiTheme="minorEastAsia" w:eastAsiaTheme="minorEastAsia"/>
          <w:color w:val="auto"/>
          <w:kern w:val="0"/>
          <w:sz w:val="30"/>
          <w:szCs w:val="30"/>
        </w:rPr>
        <w:t>行政单位离退休</w:t>
      </w:r>
      <w:r>
        <w:rPr>
          <w:rFonts w:hint="eastAsia" w:asciiTheme="minorEastAsia" w:hAnsiTheme="minorEastAsia" w:eastAsiaTheme="minorEastAsia"/>
          <w:color w:val="auto"/>
          <w:kern w:val="0"/>
          <w:sz w:val="30"/>
          <w:szCs w:val="30"/>
          <w:lang w:val="en-US" w:eastAsia="zh-CN"/>
        </w:rPr>
        <w:t>20.65</w:t>
      </w:r>
      <w:r>
        <w:rPr>
          <w:rFonts w:hint="eastAsia" w:asciiTheme="minorEastAsia" w:hAnsiTheme="minorEastAsia" w:eastAsiaTheme="minorEastAsia"/>
          <w:color w:val="auto"/>
          <w:kern w:val="0"/>
          <w:sz w:val="30"/>
          <w:szCs w:val="30"/>
        </w:rPr>
        <w:t>万元比去年增加</w:t>
      </w:r>
      <w:r>
        <w:rPr>
          <w:rFonts w:hint="eastAsia" w:asciiTheme="minorEastAsia" w:hAnsiTheme="minorEastAsia" w:eastAsiaTheme="minorEastAsia"/>
          <w:color w:val="auto"/>
          <w:kern w:val="0"/>
          <w:sz w:val="30"/>
          <w:szCs w:val="30"/>
          <w:lang w:val="en-US" w:eastAsia="zh-CN"/>
        </w:rPr>
        <w:t>3.5</w:t>
      </w:r>
      <w:r>
        <w:rPr>
          <w:rFonts w:hint="eastAsia" w:asciiTheme="minorEastAsia" w:hAnsiTheme="minorEastAsia" w:eastAsiaTheme="minorEastAsia"/>
          <w:color w:val="auto"/>
          <w:kern w:val="0"/>
          <w:sz w:val="30"/>
          <w:szCs w:val="30"/>
        </w:rPr>
        <w:t>万元同比上年增加</w:t>
      </w:r>
      <w:r>
        <w:rPr>
          <w:rFonts w:hint="eastAsia" w:asciiTheme="minorEastAsia" w:hAnsiTheme="minorEastAsia" w:eastAsiaTheme="minorEastAsia"/>
          <w:color w:val="auto"/>
          <w:kern w:val="0"/>
          <w:sz w:val="30"/>
          <w:szCs w:val="30"/>
          <w:lang w:val="en-US" w:eastAsia="zh-CN"/>
        </w:rPr>
        <w:t>20</w:t>
      </w:r>
      <w:r>
        <w:rPr>
          <w:rFonts w:hint="eastAsia" w:asciiTheme="minorEastAsia" w:hAnsiTheme="minorEastAsia" w:eastAsiaTheme="minorEastAsia"/>
          <w:color w:val="auto"/>
          <w:kern w:val="0"/>
          <w:sz w:val="30"/>
          <w:szCs w:val="30"/>
        </w:rPr>
        <w:t>%。</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3、2080505机关事业单位基本养老保险缴费支出</w:t>
      </w:r>
      <w:r>
        <w:rPr>
          <w:rFonts w:hint="eastAsia" w:asciiTheme="minorEastAsia" w:hAnsiTheme="minorEastAsia" w:eastAsiaTheme="minorEastAsia"/>
          <w:color w:val="auto"/>
          <w:kern w:val="0"/>
          <w:sz w:val="30"/>
          <w:szCs w:val="30"/>
          <w:lang w:val="en-US" w:eastAsia="zh-CN"/>
        </w:rPr>
        <w:t>10.7</w:t>
      </w:r>
      <w:r>
        <w:rPr>
          <w:rFonts w:hint="eastAsia" w:asciiTheme="minorEastAsia" w:hAnsiTheme="minorEastAsia" w:eastAsiaTheme="minorEastAsia"/>
          <w:color w:val="auto"/>
          <w:kern w:val="0"/>
          <w:sz w:val="30"/>
          <w:szCs w:val="30"/>
        </w:rPr>
        <w:t>万元，比去年</w:t>
      </w:r>
      <w:r>
        <w:rPr>
          <w:rFonts w:hint="eastAsia" w:asciiTheme="minorEastAsia" w:hAnsiTheme="minorEastAsia" w:eastAsiaTheme="minorEastAsia"/>
          <w:color w:val="auto"/>
          <w:kern w:val="0"/>
          <w:sz w:val="30"/>
          <w:szCs w:val="30"/>
          <w:lang w:eastAsia="zh-CN"/>
        </w:rPr>
        <w:t>减少</w:t>
      </w:r>
      <w:r>
        <w:rPr>
          <w:rFonts w:hint="eastAsia" w:asciiTheme="minorEastAsia" w:hAnsiTheme="minorEastAsia" w:eastAsiaTheme="minorEastAsia"/>
          <w:color w:val="auto"/>
          <w:kern w:val="0"/>
          <w:sz w:val="30"/>
          <w:szCs w:val="30"/>
          <w:lang w:val="en-US" w:eastAsia="zh-CN"/>
        </w:rPr>
        <w:t>3.6</w:t>
      </w:r>
      <w:r>
        <w:rPr>
          <w:rFonts w:hint="eastAsia" w:asciiTheme="minorEastAsia" w:hAnsiTheme="minorEastAsia" w:eastAsiaTheme="minorEastAsia"/>
          <w:color w:val="auto"/>
          <w:kern w:val="0"/>
          <w:sz w:val="30"/>
          <w:szCs w:val="30"/>
        </w:rPr>
        <w:t>万元同比上年</w:t>
      </w:r>
      <w:r>
        <w:rPr>
          <w:rFonts w:hint="eastAsia" w:asciiTheme="minorEastAsia" w:hAnsiTheme="minorEastAsia" w:eastAsiaTheme="minorEastAsia"/>
          <w:color w:val="auto"/>
          <w:kern w:val="0"/>
          <w:sz w:val="30"/>
          <w:szCs w:val="30"/>
          <w:lang w:eastAsia="zh-CN"/>
        </w:rPr>
        <w:t>减少</w:t>
      </w:r>
      <w:r>
        <w:rPr>
          <w:rFonts w:hint="eastAsia" w:asciiTheme="minorEastAsia" w:hAnsiTheme="minorEastAsia" w:eastAsiaTheme="minorEastAsia"/>
          <w:color w:val="auto"/>
          <w:kern w:val="0"/>
          <w:sz w:val="30"/>
          <w:szCs w:val="30"/>
          <w:lang w:val="en-US" w:eastAsia="zh-CN"/>
        </w:rPr>
        <w:t>25</w:t>
      </w:r>
      <w:r>
        <w:rPr>
          <w:rFonts w:hint="eastAsia" w:asciiTheme="minorEastAsia" w:hAnsiTheme="minorEastAsia" w:eastAsiaTheme="minorEastAsia"/>
          <w:color w:val="auto"/>
          <w:kern w:val="0"/>
          <w:sz w:val="30"/>
          <w:szCs w:val="30"/>
        </w:rPr>
        <w:t>%。</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lang w:val="en-US" w:eastAsia="zh-CN"/>
        </w:rPr>
        <w:t>4、2081001儿童福利38万元，比去年增加0.6万元，同比上年增加18%。</w:t>
      </w:r>
      <w:r>
        <w:rPr>
          <w:rFonts w:hint="eastAsia" w:asciiTheme="minorEastAsia" w:hAnsiTheme="minorEastAsia" w:eastAsiaTheme="minorEastAsia"/>
          <w:color w:val="auto"/>
          <w:kern w:val="0"/>
          <w:sz w:val="30"/>
          <w:szCs w:val="30"/>
        </w:rPr>
        <w:t xml:space="preserve"> </w:t>
      </w:r>
    </w:p>
    <w:p>
      <w:pPr>
        <w:widowControl/>
        <w:shd w:val="clear" w:color="auto" w:fill="FFFFFF"/>
        <w:spacing w:line="360" w:lineRule="auto"/>
        <w:ind w:firstLine="600" w:firstLineChars="200"/>
        <w:jc w:val="left"/>
        <w:textAlignment w:val="baseline"/>
        <w:outlineLvl w:val="2"/>
        <w:rPr>
          <w:rFonts w:hint="default" w:asciiTheme="minorEastAsia" w:hAnsiTheme="minorEastAsia" w:eastAsiaTheme="minorEastAsia"/>
          <w:color w:val="auto"/>
          <w:kern w:val="0"/>
          <w:sz w:val="30"/>
          <w:szCs w:val="30"/>
          <w:lang w:val="en-US" w:eastAsia="zh-CN"/>
        </w:rPr>
      </w:pPr>
      <w:r>
        <w:rPr>
          <w:rFonts w:hint="eastAsia" w:asciiTheme="minorEastAsia" w:hAnsiTheme="minorEastAsia" w:eastAsiaTheme="minorEastAsia"/>
          <w:color w:val="auto"/>
          <w:kern w:val="0"/>
          <w:sz w:val="30"/>
          <w:szCs w:val="30"/>
          <w:lang w:val="en-US" w:eastAsia="zh-CN"/>
        </w:rPr>
        <w:t>5、2081002老年福利669.94万元，比去年增加437.57万元</w:t>
      </w:r>
      <w:r>
        <w:rPr>
          <w:rFonts w:hint="eastAsia" w:asciiTheme="minorEastAsia" w:hAnsiTheme="minorEastAsia" w:eastAsiaTheme="minorEastAsia"/>
          <w:color w:val="auto"/>
          <w:kern w:val="0"/>
          <w:sz w:val="30"/>
          <w:szCs w:val="30"/>
        </w:rPr>
        <w:t xml:space="preserve"> </w:t>
      </w:r>
      <w:r>
        <w:rPr>
          <w:rFonts w:hint="eastAsia" w:asciiTheme="minorEastAsia" w:hAnsiTheme="minorEastAsia" w:eastAsiaTheme="minorEastAsia"/>
          <w:color w:val="auto"/>
          <w:kern w:val="0"/>
          <w:sz w:val="30"/>
          <w:szCs w:val="30"/>
          <w:lang w:eastAsia="zh-CN"/>
        </w:rPr>
        <w:t>，</w:t>
      </w:r>
      <w:r>
        <w:rPr>
          <w:rFonts w:hint="eastAsia" w:asciiTheme="minorEastAsia" w:hAnsiTheme="minorEastAsia" w:eastAsiaTheme="minorEastAsia"/>
          <w:color w:val="auto"/>
          <w:kern w:val="0"/>
          <w:sz w:val="30"/>
          <w:szCs w:val="30"/>
          <w:lang w:val="en-US" w:eastAsia="zh-CN"/>
        </w:rPr>
        <w:t>同比上年增加188%。</w:t>
      </w:r>
    </w:p>
    <w:p>
      <w:pPr>
        <w:spacing w:line="360" w:lineRule="auto"/>
        <w:ind w:left="210" w:leftChars="100" w:firstLine="450" w:firstLineChars="150"/>
        <w:jc w:val="left"/>
        <w:outlineLvl w:val="2"/>
        <w:rPr>
          <w:rFonts w:hint="eastAsia" w:asciiTheme="minorEastAsia" w:hAnsiTheme="minorEastAsia" w:eastAsiaTheme="minorEastAsia"/>
          <w:color w:val="auto"/>
          <w:kern w:val="0"/>
          <w:sz w:val="30"/>
          <w:szCs w:val="30"/>
          <w:lang w:eastAsia="zh-CN"/>
        </w:rPr>
      </w:pPr>
      <w:r>
        <w:rPr>
          <w:rFonts w:hint="eastAsia" w:asciiTheme="minorEastAsia" w:hAnsiTheme="minorEastAsia" w:eastAsiaTheme="minorEastAsia"/>
          <w:color w:val="auto"/>
          <w:kern w:val="0"/>
          <w:sz w:val="30"/>
          <w:szCs w:val="30"/>
          <w:lang w:val="en-US" w:eastAsia="zh-CN"/>
        </w:rPr>
        <w:t>6</w:t>
      </w:r>
      <w:r>
        <w:rPr>
          <w:rFonts w:hint="eastAsia" w:asciiTheme="minorEastAsia" w:hAnsiTheme="minorEastAsia" w:eastAsiaTheme="minorEastAsia"/>
          <w:color w:val="auto"/>
          <w:kern w:val="0"/>
          <w:sz w:val="30"/>
          <w:szCs w:val="30"/>
        </w:rPr>
        <w:t>、</w:t>
      </w:r>
      <w:r>
        <w:rPr>
          <w:rFonts w:hint="eastAsia" w:asciiTheme="minorEastAsia" w:hAnsiTheme="minorEastAsia" w:eastAsiaTheme="minorEastAsia"/>
          <w:color w:val="auto"/>
          <w:kern w:val="0"/>
          <w:sz w:val="30"/>
          <w:szCs w:val="30"/>
          <w:lang w:val="en-US" w:eastAsia="zh-CN"/>
        </w:rPr>
        <w:t>2081099</w:t>
      </w:r>
      <w:r>
        <w:rPr>
          <w:rFonts w:hint="eastAsia" w:asciiTheme="minorEastAsia" w:hAnsiTheme="minorEastAsia" w:eastAsiaTheme="minorEastAsia"/>
          <w:color w:val="auto"/>
          <w:kern w:val="0"/>
          <w:sz w:val="30"/>
          <w:szCs w:val="30"/>
        </w:rPr>
        <w:t>其他社会福利支出1</w:t>
      </w:r>
      <w:r>
        <w:rPr>
          <w:rFonts w:hint="eastAsia" w:asciiTheme="minorEastAsia" w:hAnsiTheme="minorEastAsia" w:eastAsiaTheme="minorEastAsia"/>
          <w:color w:val="auto"/>
          <w:kern w:val="0"/>
          <w:sz w:val="30"/>
          <w:szCs w:val="30"/>
          <w:lang w:val="en-US" w:eastAsia="zh-CN"/>
        </w:rPr>
        <w:t>24</w:t>
      </w:r>
      <w:r>
        <w:rPr>
          <w:rFonts w:hint="eastAsia" w:asciiTheme="minorEastAsia" w:hAnsiTheme="minorEastAsia" w:eastAsiaTheme="minorEastAsia"/>
          <w:color w:val="auto"/>
          <w:kern w:val="0"/>
          <w:sz w:val="30"/>
          <w:szCs w:val="30"/>
        </w:rPr>
        <w:t>万元，</w:t>
      </w:r>
      <w:r>
        <w:rPr>
          <w:rFonts w:hint="eastAsia" w:asciiTheme="minorEastAsia" w:hAnsiTheme="minorEastAsia" w:eastAsiaTheme="minorEastAsia"/>
          <w:color w:val="auto"/>
          <w:kern w:val="0"/>
          <w:sz w:val="30"/>
          <w:szCs w:val="30"/>
          <w:lang w:val="en-US" w:eastAsia="zh-CN"/>
        </w:rPr>
        <w:t>比去年增加124万元</w:t>
      </w:r>
      <w:r>
        <w:rPr>
          <w:rFonts w:hint="eastAsia" w:asciiTheme="minorEastAsia" w:hAnsiTheme="minorEastAsia" w:eastAsiaTheme="minorEastAsia"/>
          <w:color w:val="auto"/>
          <w:kern w:val="0"/>
          <w:sz w:val="30"/>
          <w:szCs w:val="30"/>
        </w:rPr>
        <w:t xml:space="preserve"> </w:t>
      </w:r>
      <w:r>
        <w:rPr>
          <w:rFonts w:hint="eastAsia" w:asciiTheme="minorEastAsia" w:hAnsiTheme="minorEastAsia" w:eastAsiaTheme="minorEastAsia"/>
          <w:color w:val="auto"/>
          <w:kern w:val="0"/>
          <w:sz w:val="30"/>
          <w:szCs w:val="30"/>
          <w:lang w:eastAsia="zh-CN"/>
        </w:rPr>
        <w:t>，</w:t>
      </w:r>
      <w:r>
        <w:rPr>
          <w:rFonts w:hint="eastAsia" w:asciiTheme="minorEastAsia" w:hAnsiTheme="minorEastAsia" w:eastAsiaTheme="minorEastAsia"/>
          <w:color w:val="auto"/>
          <w:kern w:val="0"/>
          <w:sz w:val="30"/>
          <w:szCs w:val="30"/>
          <w:lang w:val="en-US" w:eastAsia="zh-CN"/>
        </w:rPr>
        <w:t>同比上年增加100%</w:t>
      </w:r>
      <w:r>
        <w:rPr>
          <w:rFonts w:hint="eastAsia" w:asciiTheme="minorEastAsia" w:hAnsiTheme="minorEastAsia" w:eastAsiaTheme="minorEastAsia"/>
          <w:color w:val="auto"/>
          <w:kern w:val="0"/>
          <w:sz w:val="30"/>
          <w:szCs w:val="30"/>
          <w:lang w:eastAsia="zh-CN"/>
        </w:rPr>
        <w:t>。</w:t>
      </w:r>
    </w:p>
    <w:p>
      <w:pPr>
        <w:spacing w:line="360" w:lineRule="auto"/>
        <w:ind w:left="210" w:leftChars="100" w:firstLine="450" w:firstLineChars="150"/>
        <w:jc w:val="left"/>
        <w:outlineLvl w:val="2"/>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lang w:val="en-US" w:eastAsia="zh-CN"/>
        </w:rPr>
        <w:t>7</w:t>
      </w:r>
      <w:r>
        <w:rPr>
          <w:rFonts w:hint="eastAsia" w:asciiTheme="minorEastAsia" w:hAnsiTheme="minorEastAsia" w:eastAsiaTheme="minorEastAsia"/>
          <w:color w:val="auto"/>
          <w:kern w:val="0"/>
          <w:sz w:val="30"/>
          <w:szCs w:val="30"/>
        </w:rPr>
        <w:t>、2</w:t>
      </w:r>
      <w:r>
        <w:rPr>
          <w:rFonts w:hint="eastAsia" w:asciiTheme="minorEastAsia" w:hAnsiTheme="minorEastAsia" w:eastAsiaTheme="minorEastAsia"/>
          <w:color w:val="auto"/>
          <w:kern w:val="0"/>
          <w:sz w:val="30"/>
          <w:szCs w:val="30"/>
          <w:lang w:val="en-US" w:eastAsia="zh-CN"/>
        </w:rPr>
        <w:t>2081107</w:t>
      </w:r>
      <w:r>
        <w:rPr>
          <w:rFonts w:hint="eastAsia" w:asciiTheme="minorEastAsia" w:hAnsiTheme="minorEastAsia" w:eastAsiaTheme="minorEastAsia"/>
          <w:color w:val="auto"/>
          <w:kern w:val="0"/>
          <w:sz w:val="30"/>
          <w:szCs w:val="30"/>
        </w:rPr>
        <w:t>残疾人生活和护理补贴</w:t>
      </w:r>
      <w:r>
        <w:rPr>
          <w:rFonts w:hint="eastAsia" w:asciiTheme="minorEastAsia" w:hAnsiTheme="minorEastAsia" w:eastAsiaTheme="minorEastAsia"/>
          <w:color w:val="auto"/>
          <w:kern w:val="0"/>
          <w:sz w:val="30"/>
          <w:szCs w:val="30"/>
          <w:lang w:val="en-US" w:eastAsia="zh-CN"/>
        </w:rPr>
        <w:t>1224</w:t>
      </w:r>
      <w:r>
        <w:rPr>
          <w:rFonts w:hint="eastAsia" w:asciiTheme="minorEastAsia" w:hAnsiTheme="minorEastAsia" w:eastAsiaTheme="minorEastAsia"/>
          <w:color w:val="auto"/>
          <w:kern w:val="0"/>
          <w:sz w:val="30"/>
          <w:szCs w:val="30"/>
        </w:rPr>
        <w:t>万元</w:t>
      </w:r>
      <w:r>
        <w:rPr>
          <w:rFonts w:hint="eastAsia" w:asciiTheme="minorEastAsia" w:hAnsiTheme="minorEastAsia" w:eastAsiaTheme="minorEastAsia"/>
          <w:color w:val="auto"/>
          <w:kern w:val="0"/>
          <w:sz w:val="30"/>
          <w:szCs w:val="30"/>
          <w:lang w:eastAsia="zh-CN"/>
        </w:rPr>
        <w:t>，</w:t>
      </w:r>
      <w:r>
        <w:rPr>
          <w:rFonts w:hint="eastAsia" w:asciiTheme="minorEastAsia" w:hAnsiTheme="minorEastAsia" w:eastAsiaTheme="minorEastAsia"/>
          <w:color w:val="auto"/>
          <w:kern w:val="0"/>
          <w:sz w:val="30"/>
          <w:szCs w:val="30"/>
        </w:rPr>
        <w:t>比去年增加</w:t>
      </w:r>
      <w:r>
        <w:rPr>
          <w:rFonts w:hint="eastAsia" w:asciiTheme="minorEastAsia" w:hAnsiTheme="minorEastAsia" w:eastAsiaTheme="minorEastAsia"/>
          <w:color w:val="auto"/>
          <w:kern w:val="0"/>
          <w:sz w:val="30"/>
          <w:szCs w:val="30"/>
          <w:lang w:val="en-US" w:eastAsia="zh-CN"/>
        </w:rPr>
        <w:t>,240</w:t>
      </w:r>
      <w:r>
        <w:rPr>
          <w:rFonts w:hint="eastAsia" w:asciiTheme="minorEastAsia" w:hAnsiTheme="minorEastAsia" w:eastAsiaTheme="minorEastAsia"/>
          <w:color w:val="auto"/>
          <w:kern w:val="0"/>
          <w:sz w:val="30"/>
          <w:szCs w:val="30"/>
        </w:rPr>
        <w:t>万元同比上年增加</w:t>
      </w:r>
      <w:r>
        <w:rPr>
          <w:rFonts w:hint="eastAsia" w:asciiTheme="minorEastAsia" w:hAnsiTheme="minorEastAsia" w:eastAsiaTheme="minorEastAsia"/>
          <w:color w:val="auto"/>
          <w:kern w:val="0"/>
          <w:sz w:val="30"/>
          <w:szCs w:val="30"/>
          <w:lang w:val="en-US" w:eastAsia="zh-CN"/>
        </w:rPr>
        <w:t>24.3</w:t>
      </w:r>
      <w:r>
        <w:rPr>
          <w:rFonts w:hint="eastAsia" w:asciiTheme="minorEastAsia" w:hAnsiTheme="minorEastAsia" w:eastAsiaTheme="minorEastAsia"/>
          <w:color w:val="auto"/>
          <w:kern w:val="0"/>
          <w:sz w:val="30"/>
          <w:szCs w:val="30"/>
        </w:rPr>
        <w:t>%。</w:t>
      </w:r>
    </w:p>
    <w:p>
      <w:pPr>
        <w:spacing w:line="360" w:lineRule="auto"/>
        <w:ind w:left="210" w:leftChars="100" w:firstLine="450" w:firstLineChars="150"/>
        <w:jc w:val="left"/>
        <w:outlineLvl w:val="2"/>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lang w:val="en-US" w:eastAsia="zh-CN"/>
        </w:rPr>
        <w:t>8</w:t>
      </w:r>
      <w:r>
        <w:rPr>
          <w:rFonts w:hint="eastAsia" w:asciiTheme="minorEastAsia" w:hAnsiTheme="minorEastAsia" w:eastAsiaTheme="minorEastAsia"/>
          <w:color w:val="auto"/>
          <w:kern w:val="0"/>
          <w:sz w:val="30"/>
          <w:szCs w:val="30"/>
        </w:rPr>
        <w:t>、2082102农村特困人员救助供养支出</w:t>
      </w:r>
      <w:r>
        <w:rPr>
          <w:rFonts w:hint="eastAsia" w:asciiTheme="minorEastAsia" w:hAnsiTheme="minorEastAsia" w:eastAsiaTheme="minorEastAsia"/>
          <w:color w:val="auto"/>
          <w:kern w:val="0"/>
          <w:sz w:val="30"/>
          <w:szCs w:val="30"/>
          <w:lang w:val="en-US" w:eastAsia="zh-CN"/>
        </w:rPr>
        <w:t>1416.12</w:t>
      </w:r>
      <w:r>
        <w:rPr>
          <w:rFonts w:hint="eastAsia" w:asciiTheme="minorEastAsia" w:hAnsiTheme="minorEastAsia" w:eastAsiaTheme="minorEastAsia"/>
          <w:color w:val="auto"/>
          <w:kern w:val="0"/>
          <w:sz w:val="30"/>
          <w:szCs w:val="30"/>
        </w:rPr>
        <w:t>万元，比去年</w:t>
      </w:r>
      <w:r>
        <w:rPr>
          <w:rFonts w:hint="eastAsia" w:asciiTheme="minorEastAsia" w:hAnsiTheme="minorEastAsia" w:eastAsiaTheme="minorEastAsia"/>
          <w:color w:val="auto"/>
          <w:kern w:val="0"/>
          <w:sz w:val="30"/>
          <w:szCs w:val="30"/>
          <w:lang w:eastAsia="zh-CN"/>
        </w:rPr>
        <w:t>减少</w:t>
      </w:r>
      <w:r>
        <w:rPr>
          <w:rFonts w:hint="eastAsia" w:asciiTheme="minorEastAsia" w:hAnsiTheme="minorEastAsia" w:eastAsiaTheme="minorEastAsia"/>
          <w:color w:val="auto"/>
          <w:kern w:val="0"/>
          <w:sz w:val="30"/>
          <w:szCs w:val="30"/>
          <w:lang w:val="en-US" w:eastAsia="zh-CN"/>
        </w:rPr>
        <w:t>902.61</w:t>
      </w:r>
      <w:r>
        <w:rPr>
          <w:rFonts w:hint="eastAsia" w:asciiTheme="minorEastAsia" w:hAnsiTheme="minorEastAsia" w:eastAsiaTheme="minorEastAsia"/>
          <w:color w:val="auto"/>
          <w:kern w:val="0"/>
          <w:sz w:val="30"/>
          <w:szCs w:val="30"/>
        </w:rPr>
        <w:t>万元同比上年增加</w:t>
      </w:r>
      <w:r>
        <w:rPr>
          <w:rFonts w:hint="eastAsia" w:asciiTheme="minorEastAsia" w:hAnsiTheme="minorEastAsia" w:eastAsiaTheme="minorEastAsia"/>
          <w:color w:val="auto"/>
          <w:kern w:val="0"/>
          <w:sz w:val="30"/>
          <w:szCs w:val="30"/>
          <w:lang w:val="en-US" w:eastAsia="zh-CN"/>
        </w:rPr>
        <w:t>175</w:t>
      </w:r>
      <w:r>
        <w:rPr>
          <w:rFonts w:hint="eastAsia" w:asciiTheme="minorEastAsia" w:hAnsiTheme="minorEastAsia" w:eastAsiaTheme="minorEastAsia"/>
          <w:color w:val="auto"/>
          <w:kern w:val="0"/>
          <w:sz w:val="30"/>
          <w:szCs w:val="30"/>
        </w:rPr>
        <w:t>%。</w:t>
      </w:r>
    </w:p>
    <w:p>
      <w:pPr>
        <w:spacing w:line="360" w:lineRule="auto"/>
        <w:ind w:left="210" w:leftChars="100" w:firstLine="450" w:firstLineChars="150"/>
        <w:jc w:val="left"/>
        <w:outlineLvl w:val="2"/>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lang w:val="en-US" w:eastAsia="zh-CN"/>
        </w:rPr>
        <w:t>9</w:t>
      </w:r>
      <w:r>
        <w:rPr>
          <w:rFonts w:hint="eastAsia" w:asciiTheme="minorEastAsia" w:hAnsiTheme="minorEastAsia" w:eastAsiaTheme="minorEastAsia"/>
          <w:color w:val="auto"/>
          <w:kern w:val="0"/>
          <w:sz w:val="30"/>
          <w:szCs w:val="30"/>
        </w:rPr>
        <w:t>、20825</w:t>
      </w:r>
      <w:r>
        <w:rPr>
          <w:rFonts w:hint="eastAsia" w:asciiTheme="minorEastAsia" w:hAnsiTheme="minorEastAsia" w:eastAsiaTheme="minorEastAsia"/>
          <w:color w:val="auto"/>
          <w:kern w:val="0"/>
          <w:sz w:val="30"/>
          <w:szCs w:val="30"/>
          <w:lang w:val="en-US" w:eastAsia="zh-CN"/>
        </w:rPr>
        <w:t>01</w:t>
      </w:r>
      <w:r>
        <w:rPr>
          <w:rFonts w:hint="eastAsia" w:asciiTheme="minorEastAsia" w:hAnsiTheme="minorEastAsia" w:eastAsiaTheme="minorEastAsia"/>
          <w:color w:val="auto"/>
          <w:kern w:val="0"/>
          <w:sz w:val="30"/>
          <w:szCs w:val="30"/>
        </w:rPr>
        <w:t>其他生活</w:t>
      </w:r>
      <w:r>
        <w:rPr>
          <w:rFonts w:hint="eastAsia" w:asciiTheme="minorEastAsia" w:hAnsiTheme="minorEastAsia" w:eastAsiaTheme="minorEastAsia"/>
          <w:color w:val="auto"/>
          <w:kern w:val="0"/>
          <w:sz w:val="30"/>
          <w:szCs w:val="30"/>
          <w:lang w:eastAsia="zh-CN"/>
        </w:rPr>
        <w:t>补</w:t>
      </w:r>
      <w:r>
        <w:rPr>
          <w:rFonts w:hint="eastAsia" w:asciiTheme="minorEastAsia" w:hAnsiTheme="minorEastAsia" w:eastAsiaTheme="minorEastAsia"/>
          <w:color w:val="auto"/>
          <w:kern w:val="0"/>
          <w:sz w:val="30"/>
          <w:szCs w:val="30"/>
        </w:rPr>
        <w:t>助</w:t>
      </w:r>
      <w:r>
        <w:rPr>
          <w:rFonts w:hint="eastAsia" w:asciiTheme="minorEastAsia" w:hAnsiTheme="minorEastAsia" w:eastAsiaTheme="minorEastAsia"/>
          <w:color w:val="auto"/>
          <w:kern w:val="0"/>
          <w:sz w:val="30"/>
          <w:szCs w:val="30"/>
          <w:lang w:val="en-US" w:eastAsia="zh-CN"/>
        </w:rPr>
        <w:t>18.8</w:t>
      </w:r>
      <w:r>
        <w:rPr>
          <w:rFonts w:hint="eastAsia" w:asciiTheme="minorEastAsia" w:hAnsiTheme="minorEastAsia" w:eastAsiaTheme="minorEastAsia"/>
          <w:color w:val="auto"/>
          <w:kern w:val="0"/>
          <w:sz w:val="30"/>
          <w:szCs w:val="30"/>
        </w:rPr>
        <w:t>万元，比去年</w:t>
      </w:r>
      <w:r>
        <w:rPr>
          <w:rFonts w:hint="eastAsia" w:asciiTheme="minorEastAsia" w:hAnsiTheme="minorEastAsia" w:eastAsiaTheme="minorEastAsia"/>
          <w:color w:val="auto"/>
          <w:kern w:val="0"/>
          <w:sz w:val="30"/>
          <w:szCs w:val="30"/>
          <w:lang w:eastAsia="zh-CN"/>
        </w:rPr>
        <w:t>减少</w:t>
      </w:r>
      <w:r>
        <w:rPr>
          <w:rFonts w:hint="eastAsia" w:asciiTheme="minorEastAsia" w:hAnsiTheme="minorEastAsia" w:eastAsiaTheme="minorEastAsia"/>
          <w:color w:val="auto"/>
          <w:kern w:val="0"/>
          <w:sz w:val="30"/>
          <w:szCs w:val="30"/>
          <w:lang w:val="en-US" w:eastAsia="zh-CN"/>
        </w:rPr>
        <w:t>2.4</w:t>
      </w:r>
      <w:r>
        <w:rPr>
          <w:rFonts w:hint="eastAsia" w:asciiTheme="minorEastAsia" w:hAnsiTheme="minorEastAsia" w:eastAsiaTheme="minorEastAsia"/>
          <w:color w:val="auto"/>
          <w:kern w:val="0"/>
          <w:sz w:val="30"/>
          <w:szCs w:val="30"/>
        </w:rPr>
        <w:t>万元同比上年</w:t>
      </w:r>
      <w:r>
        <w:rPr>
          <w:rFonts w:hint="eastAsia" w:asciiTheme="minorEastAsia" w:hAnsiTheme="minorEastAsia" w:eastAsiaTheme="minorEastAsia"/>
          <w:color w:val="auto"/>
          <w:kern w:val="0"/>
          <w:sz w:val="30"/>
          <w:szCs w:val="30"/>
          <w:lang w:eastAsia="zh-CN"/>
        </w:rPr>
        <w:t>减少</w:t>
      </w:r>
      <w:r>
        <w:rPr>
          <w:rFonts w:hint="eastAsia" w:asciiTheme="minorEastAsia" w:hAnsiTheme="minorEastAsia" w:eastAsiaTheme="minorEastAsia"/>
          <w:color w:val="auto"/>
          <w:kern w:val="0"/>
          <w:sz w:val="30"/>
          <w:szCs w:val="30"/>
          <w:lang w:val="en-US" w:eastAsia="zh-CN"/>
        </w:rPr>
        <w:t>11</w:t>
      </w:r>
      <w:r>
        <w:rPr>
          <w:rFonts w:hint="eastAsia" w:asciiTheme="minorEastAsia" w:hAnsiTheme="minorEastAsia" w:eastAsiaTheme="minorEastAsia"/>
          <w:color w:val="auto"/>
          <w:kern w:val="0"/>
          <w:sz w:val="30"/>
          <w:szCs w:val="30"/>
        </w:rPr>
        <w:t>%。</w:t>
      </w:r>
    </w:p>
    <w:p>
      <w:pPr>
        <w:spacing w:line="360" w:lineRule="auto"/>
        <w:ind w:left="210" w:leftChars="100" w:firstLine="450" w:firstLineChars="150"/>
        <w:jc w:val="left"/>
        <w:outlineLvl w:val="2"/>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lang w:val="en-US" w:eastAsia="zh-CN"/>
        </w:rPr>
        <w:t>10</w:t>
      </w:r>
      <w:r>
        <w:rPr>
          <w:rFonts w:hint="eastAsia" w:asciiTheme="minorEastAsia" w:hAnsiTheme="minorEastAsia" w:eastAsiaTheme="minorEastAsia"/>
          <w:color w:val="auto"/>
          <w:kern w:val="0"/>
          <w:sz w:val="30"/>
          <w:szCs w:val="30"/>
        </w:rPr>
        <w:t>、2101101行政事业单位医疗</w:t>
      </w:r>
      <w:r>
        <w:rPr>
          <w:rFonts w:hint="eastAsia" w:asciiTheme="minorEastAsia" w:hAnsiTheme="minorEastAsia" w:eastAsiaTheme="minorEastAsia"/>
          <w:color w:val="auto"/>
          <w:kern w:val="0"/>
          <w:sz w:val="30"/>
          <w:szCs w:val="30"/>
          <w:lang w:val="en-US" w:eastAsia="zh-CN"/>
        </w:rPr>
        <w:t>12.3</w:t>
      </w:r>
      <w:r>
        <w:rPr>
          <w:rFonts w:hint="eastAsia" w:asciiTheme="minorEastAsia" w:hAnsiTheme="minorEastAsia" w:eastAsiaTheme="minorEastAsia"/>
          <w:color w:val="auto"/>
          <w:kern w:val="0"/>
          <w:sz w:val="30"/>
          <w:szCs w:val="30"/>
        </w:rPr>
        <w:t>万元，比去的</w:t>
      </w:r>
      <w:r>
        <w:rPr>
          <w:rFonts w:hint="eastAsia" w:asciiTheme="minorEastAsia" w:hAnsiTheme="minorEastAsia" w:eastAsiaTheme="minorEastAsia"/>
          <w:color w:val="auto"/>
          <w:kern w:val="0"/>
          <w:sz w:val="30"/>
          <w:szCs w:val="30"/>
          <w:lang w:eastAsia="zh-CN"/>
        </w:rPr>
        <w:t>增加</w:t>
      </w:r>
      <w:r>
        <w:rPr>
          <w:rFonts w:hint="eastAsia" w:asciiTheme="minorEastAsia" w:hAnsiTheme="minorEastAsia" w:eastAsiaTheme="minorEastAsia"/>
          <w:color w:val="auto"/>
          <w:kern w:val="0"/>
          <w:sz w:val="30"/>
          <w:szCs w:val="30"/>
          <w:lang w:val="en-US" w:eastAsia="zh-CN"/>
        </w:rPr>
        <w:t>1.6</w:t>
      </w:r>
      <w:r>
        <w:rPr>
          <w:rFonts w:hint="eastAsia" w:asciiTheme="minorEastAsia" w:hAnsiTheme="minorEastAsia" w:eastAsiaTheme="minorEastAsia"/>
          <w:color w:val="auto"/>
          <w:kern w:val="0"/>
          <w:sz w:val="30"/>
          <w:szCs w:val="30"/>
        </w:rPr>
        <w:t>万元同比上年</w:t>
      </w:r>
      <w:r>
        <w:rPr>
          <w:rFonts w:hint="eastAsia" w:asciiTheme="minorEastAsia" w:hAnsiTheme="minorEastAsia" w:eastAsiaTheme="minorEastAsia"/>
          <w:color w:val="auto"/>
          <w:kern w:val="0"/>
          <w:sz w:val="30"/>
          <w:szCs w:val="30"/>
          <w:lang w:eastAsia="zh-CN"/>
        </w:rPr>
        <w:t>增加</w:t>
      </w:r>
      <w:r>
        <w:rPr>
          <w:rFonts w:hint="eastAsia" w:asciiTheme="minorEastAsia" w:hAnsiTheme="minorEastAsia" w:eastAsiaTheme="minorEastAsia"/>
          <w:color w:val="auto"/>
          <w:kern w:val="0"/>
          <w:sz w:val="30"/>
          <w:szCs w:val="30"/>
          <w:lang w:val="en-US" w:eastAsia="zh-CN"/>
        </w:rPr>
        <w:t>15</w:t>
      </w:r>
      <w:r>
        <w:rPr>
          <w:rFonts w:hint="eastAsia" w:asciiTheme="minorEastAsia" w:hAnsiTheme="minorEastAsia" w:eastAsiaTheme="minorEastAsia"/>
          <w:color w:val="auto"/>
          <w:kern w:val="0"/>
          <w:sz w:val="30"/>
          <w:szCs w:val="30"/>
        </w:rPr>
        <w:t>%。</w:t>
      </w:r>
    </w:p>
    <w:p>
      <w:pPr>
        <w:widowControl/>
        <w:shd w:val="clear" w:color="auto" w:fill="FFFFFF"/>
        <w:spacing w:beforeLines="50" w:afterLines="50" w:line="360" w:lineRule="auto"/>
        <w:ind w:firstLine="450" w:firstLineChars="150"/>
        <w:jc w:val="left"/>
        <w:textAlignment w:val="baseline"/>
        <w:outlineLvl w:val="2"/>
        <w:rPr>
          <w:rFonts w:hint="eastAsia" w:asciiTheme="minorEastAsia" w:hAnsiTheme="minorEastAsia" w:eastAsiaTheme="minorEastAsia"/>
          <w:color w:val="auto"/>
          <w:kern w:val="0"/>
          <w:sz w:val="30"/>
          <w:szCs w:val="30"/>
          <w:lang w:eastAsia="zh-CN"/>
        </w:rPr>
      </w:pPr>
      <w:r>
        <w:rPr>
          <w:rFonts w:hint="eastAsia" w:asciiTheme="minorEastAsia" w:hAnsiTheme="minorEastAsia" w:eastAsiaTheme="minorEastAsia"/>
          <w:color w:val="auto"/>
          <w:kern w:val="0"/>
          <w:sz w:val="30"/>
          <w:szCs w:val="30"/>
          <w:lang w:val="en-US" w:eastAsia="zh-CN"/>
        </w:rPr>
        <w:t>11</w:t>
      </w:r>
      <w:r>
        <w:rPr>
          <w:rFonts w:hint="eastAsia" w:asciiTheme="minorEastAsia" w:hAnsiTheme="minorEastAsia" w:eastAsiaTheme="minorEastAsia"/>
          <w:color w:val="auto"/>
          <w:kern w:val="0"/>
          <w:sz w:val="30"/>
          <w:szCs w:val="30"/>
        </w:rPr>
        <w:t>、2210201住房公积金8.1万元，</w:t>
      </w:r>
      <w:r>
        <w:rPr>
          <w:rFonts w:hint="eastAsia" w:asciiTheme="minorEastAsia" w:hAnsiTheme="minorEastAsia" w:eastAsiaTheme="minorEastAsia"/>
          <w:color w:val="auto"/>
          <w:kern w:val="0"/>
          <w:sz w:val="30"/>
          <w:szCs w:val="30"/>
          <w:lang w:eastAsia="zh-CN"/>
        </w:rPr>
        <w:t>与</w:t>
      </w:r>
      <w:r>
        <w:rPr>
          <w:rFonts w:hint="eastAsia" w:asciiTheme="minorEastAsia" w:hAnsiTheme="minorEastAsia" w:eastAsiaTheme="minorEastAsia"/>
          <w:color w:val="auto"/>
          <w:kern w:val="0"/>
          <w:sz w:val="30"/>
          <w:szCs w:val="30"/>
        </w:rPr>
        <w:t>去年</w:t>
      </w:r>
      <w:r>
        <w:rPr>
          <w:rFonts w:hint="eastAsia" w:asciiTheme="minorEastAsia" w:hAnsiTheme="minorEastAsia" w:eastAsiaTheme="minorEastAsia"/>
          <w:color w:val="auto"/>
          <w:kern w:val="0"/>
          <w:sz w:val="30"/>
          <w:szCs w:val="30"/>
          <w:lang w:eastAsia="zh-CN"/>
        </w:rPr>
        <w:t>持平</w:t>
      </w:r>
    </w:p>
    <w:p>
      <w:pPr>
        <w:widowControl/>
        <w:shd w:val="clear" w:color="auto" w:fill="FFFFFF"/>
        <w:spacing w:beforeLines="50" w:afterLines="50" w:line="360" w:lineRule="auto"/>
        <w:ind w:firstLine="480" w:firstLineChars="15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六</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一般公共预算基本支出表（部门经济分类）情况说明</w:t>
      </w:r>
    </w:p>
    <w:p>
      <w:pPr>
        <w:spacing w:line="360" w:lineRule="auto"/>
        <w:ind w:firstLine="600" w:firstLineChars="200"/>
        <w:jc w:val="left"/>
        <w:outlineLvl w:val="2"/>
        <w:rPr>
          <w:rFonts w:asciiTheme="minorEastAsia" w:hAnsiTheme="minorEastAsia" w:eastAsiaTheme="minorEastAsia"/>
          <w:color w:val="auto"/>
          <w:kern w:val="0"/>
          <w:sz w:val="30"/>
          <w:szCs w:val="30"/>
        </w:rPr>
      </w:pPr>
      <w:r>
        <w:rPr>
          <w:rFonts w:hint="eastAsia" w:asciiTheme="minorEastAsia" w:hAnsiTheme="minorEastAsia" w:eastAsiaTheme="minorEastAsia"/>
          <w:color w:val="333333"/>
          <w:kern w:val="0"/>
          <w:sz w:val="30"/>
          <w:szCs w:val="30"/>
          <w:lang w:val="en-US" w:eastAsia="zh-CN"/>
        </w:rPr>
        <w:t>2020</w:t>
      </w:r>
      <w:r>
        <w:rPr>
          <w:rFonts w:hint="eastAsia" w:asciiTheme="minorEastAsia" w:hAnsiTheme="minorEastAsia" w:eastAsiaTheme="minorEastAsia"/>
          <w:color w:val="333333"/>
          <w:kern w:val="0"/>
          <w:sz w:val="30"/>
          <w:szCs w:val="30"/>
        </w:rPr>
        <w:t>年度</w:t>
      </w:r>
      <w:r>
        <w:rPr>
          <w:rFonts w:hint="eastAsia" w:asciiTheme="minorEastAsia" w:hAnsiTheme="minorEastAsia" w:eastAsiaTheme="minorEastAsia"/>
          <w:color w:val="auto"/>
          <w:kern w:val="0"/>
          <w:sz w:val="30"/>
          <w:szCs w:val="30"/>
        </w:rPr>
        <w:t>民政局一般公共预算基本支出</w:t>
      </w:r>
      <w:r>
        <w:rPr>
          <w:rFonts w:hint="eastAsia" w:asciiTheme="minorEastAsia" w:hAnsiTheme="minorEastAsia" w:eastAsiaTheme="minorEastAsia"/>
          <w:color w:val="auto"/>
          <w:kern w:val="0"/>
          <w:sz w:val="30"/>
          <w:szCs w:val="30"/>
          <w:lang w:val="en-US" w:eastAsia="zh-CN"/>
        </w:rPr>
        <w:t>3498.27</w:t>
      </w:r>
      <w:r>
        <w:rPr>
          <w:rFonts w:hint="eastAsia" w:asciiTheme="minorEastAsia" w:hAnsiTheme="minorEastAsia" w:eastAsiaTheme="minorEastAsia"/>
          <w:color w:val="auto"/>
          <w:kern w:val="0"/>
          <w:sz w:val="30"/>
          <w:szCs w:val="30"/>
        </w:rPr>
        <w:t>万元，其中：</w:t>
      </w:r>
    </w:p>
    <w:p>
      <w:pPr>
        <w:spacing w:line="360" w:lineRule="auto"/>
        <w:ind w:firstLine="600" w:firstLineChars="200"/>
        <w:jc w:val="left"/>
        <w:outlineLvl w:val="2"/>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1、工资福利支出</w:t>
      </w:r>
      <w:r>
        <w:rPr>
          <w:rFonts w:hint="eastAsia" w:asciiTheme="minorEastAsia" w:hAnsiTheme="minorEastAsia" w:eastAsiaTheme="minorEastAsia"/>
          <w:color w:val="auto"/>
          <w:kern w:val="0"/>
          <w:sz w:val="30"/>
          <w:szCs w:val="30"/>
          <w:lang w:val="en-US" w:eastAsia="zh-CN"/>
        </w:rPr>
        <w:t>118.66</w:t>
      </w:r>
      <w:r>
        <w:rPr>
          <w:rFonts w:hint="eastAsia" w:asciiTheme="minorEastAsia" w:hAnsiTheme="minorEastAsia" w:eastAsiaTheme="minorEastAsia"/>
          <w:color w:val="auto"/>
          <w:kern w:val="0"/>
          <w:sz w:val="30"/>
          <w:szCs w:val="30"/>
        </w:rPr>
        <w:t>万元，主要包括：基本工资</w:t>
      </w:r>
      <w:r>
        <w:rPr>
          <w:rFonts w:hint="eastAsia" w:asciiTheme="minorEastAsia" w:hAnsiTheme="minorEastAsia" w:eastAsiaTheme="minorEastAsia"/>
          <w:color w:val="auto"/>
          <w:kern w:val="0"/>
          <w:sz w:val="30"/>
          <w:szCs w:val="30"/>
          <w:lang w:val="en-US" w:eastAsia="zh-CN"/>
        </w:rPr>
        <w:t>46</w:t>
      </w:r>
      <w:r>
        <w:rPr>
          <w:rFonts w:hint="eastAsia" w:asciiTheme="minorEastAsia" w:hAnsiTheme="minorEastAsia" w:eastAsiaTheme="minorEastAsia"/>
          <w:color w:val="auto"/>
          <w:kern w:val="0"/>
          <w:sz w:val="30"/>
          <w:szCs w:val="30"/>
        </w:rPr>
        <w:t>万元、津贴补贴</w:t>
      </w:r>
      <w:r>
        <w:rPr>
          <w:rFonts w:hint="eastAsia" w:asciiTheme="minorEastAsia" w:hAnsiTheme="minorEastAsia" w:eastAsiaTheme="minorEastAsia"/>
          <w:color w:val="auto"/>
          <w:kern w:val="0"/>
          <w:sz w:val="30"/>
          <w:szCs w:val="30"/>
          <w:lang w:val="en-US" w:eastAsia="zh-CN"/>
        </w:rPr>
        <w:t>31.2</w:t>
      </w:r>
      <w:r>
        <w:rPr>
          <w:rFonts w:hint="eastAsia" w:asciiTheme="minorEastAsia" w:hAnsiTheme="minorEastAsia" w:eastAsiaTheme="minorEastAsia"/>
          <w:color w:val="auto"/>
          <w:kern w:val="0"/>
          <w:sz w:val="30"/>
          <w:szCs w:val="30"/>
        </w:rPr>
        <w:t>万元、年终一次性奖金5.</w:t>
      </w:r>
      <w:r>
        <w:rPr>
          <w:rFonts w:hint="eastAsia" w:asciiTheme="minorEastAsia" w:hAnsiTheme="minorEastAsia" w:eastAsiaTheme="minorEastAsia"/>
          <w:color w:val="auto"/>
          <w:kern w:val="0"/>
          <w:sz w:val="30"/>
          <w:szCs w:val="30"/>
          <w:lang w:val="en-US" w:eastAsia="zh-CN"/>
        </w:rPr>
        <w:t>6</w:t>
      </w:r>
      <w:r>
        <w:rPr>
          <w:rFonts w:hint="eastAsia" w:asciiTheme="minorEastAsia" w:hAnsiTheme="minorEastAsia" w:eastAsiaTheme="minorEastAsia"/>
          <w:color w:val="auto"/>
          <w:kern w:val="0"/>
          <w:sz w:val="30"/>
          <w:szCs w:val="30"/>
        </w:rPr>
        <w:t>万元、机关事业养老保险</w:t>
      </w:r>
      <w:r>
        <w:rPr>
          <w:rFonts w:hint="eastAsia" w:asciiTheme="minorEastAsia" w:hAnsiTheme="minorEastAsia" w:eastAsiaTheme="minorEastAsia"/>
          <w:color w:val="auto"/>
          <w:kern w:val="0"/>
          <w:sz w:val="30"/>
          <w:szCs w:val="30"/>
          <w:lang w:val="en-US" w:eastAsia="zh-CN"/>
        </w:rPr>
        <w:t>10.7</w:t>
      </w:r>
      <w:r>
        <w:rPr>
          <w:rFonts w:hint="eastAsia" w:asciiTheme="minorEastAsia" w:hAnsiTheme="minorEastAsia" w:eastAsiaTheme="minorEastAsia"/>
          <w:color w:val="auto"/>
          <w:kern w:val="0"/>
          <w:sz w:val="30"/>
          <w:szCs w:val="30"/>
        </w:rPr>
        <w:t>万元、职工医疗保险</w:t>
      </w:r>
      <w:r>
        <w:rPr>
          <w:rFonts w:hint="eastAsia" w:asciiTheme="minorEastAsia" w:hAnsiTheme="minorEastAsia" w:eastAsiaTheme="minorEastAsia"/>
          <w:color w:val="auto"/>
          <w:kern w:val="0"/>
          <w:sz w:val="30"/>
          <w:szCs w:val="30"/>
          <w:lang w:val="en-US" w:eastAsia="zh-CN"/>
        </w:rPr>
        <w:t>11.9</w:t>
      </w:r>
      <w:r>
        <w:rPr>
          <w:rFonts w:hint="eastAsia" w:asciiTheme="minorEastAsia" w:hAnsiTheme="minorEastAsia" w:eastAsiaTheme="minorEastAsia"/>
          <w:color w:val="auto"/>
          <w:kern w:val="0"/>
          <w:sz w:val="30"/>
          <w:szCs w:val="30"/>
        </w:rPr>
        <w:t>万元、其他社会保障缴费</w:t>
      </w:r>
      <w:r>
        <w:rPr>
          <w:rFonts w:hint="eastAsia" w:asciiTheme="minorEastAsia" w:hAnsiTheme="minorEastAsia" w:eastAsiaTheme="minorEastAsia"/>
          <w:color w:val="auto"/>
          <w:kern w:val="0"/>
          <w:sz w:val="30"/>
          <w:szCs w:val="30"/>
          <w:lang w:val="en-US" w:eastAsia="zh-CN"/>
        </w:rPr>
        <w:t>0.4</w:t>
      </w:r>
      <w:r>
        <w:rPr>
          <w:rFonts w:hint="eastAsia" w:asciiTheme="minorEastAsia" w:hAnsiTheme="minorEastAsia" w:eastAsiaTheme="minorEastAsia"/>
          <w:color w:val="auto"/>
          <w:kern w:val="0"/>
          <w:sz w:val="30"/>
          <w:szCs w:val="30"/>
        </w:rPr>
        <w:t>万元、住房公积金8.1万元。其他工资福利支出4.</w:t>
      </w:r>
      <w:r>
        <w:rPr>
          <w:rFonts w:hint="eastAsia" w:asciiTheme="minorEastAsia" w:hAnsiTheme="minorEastAsia" w:eastAsiaTheme="minorEastAsia"/>
          <w:color w:val="auto"/>
          <w:kern w:val="0"/>
          <w:sz w:val="30"/>
          <w:szCs w:val="30"/>
          <w:lang w:val="en-US" w:eastAsia="zh-CN"/>
        </w:rPr>
        <w:t>7</w:t>
      </w:r>
      <w:r>
        <w:rPr>
          <w:rFonts w:hint="eastAsia" w:asciiTheme="minorEastAsia" w:hAnsiTheme="minorEastAsia" w:eastAsiaTheme="minorEastAsia"/>
          <w:color w:val="auto"/>
          <w:kern w:val="0"/>
          <w:sz w:val="30"/>
          <w:szCs w:val="30"/>
        </w:rPr>
        <w:t>万元。</w:t>
      </w:r>
    </w:p>
    <w:p>
      <w:pPr>
        <w:spacing w:line="360" w:lineRule="auto"/>
        <w:ind w:firstLine="600" w:firstLineChars="200"/>
        <w:jc w:val="left"/>
        <w:outlineLvl w:val="2"/>
        <w:rPr>
          <w:rFonts w:hint="eastAsia" w:asciiTheme="minorEastAsia" w:hAnsiTheme="minorEastAsia" w:eastAsiaTheme="minorEastAsia"/>
          <w:color w:val="auto"/>
          <w:kern w:val="0"/>
          <w:sz w:val="30"/>
          <w:szCs w:val="30"/>
          <w:lang w:eastAsia="zh-CN"/>
        </w:rPr>
      </w:pPr>
      <w:r>
        <w:rPr>
          <w:rFonts w:hint="eastAsia" w:asciiTheme="minorEastAsia" w:hAnsiTheme="minorEastAsia" w:eastAsiaTheme="minorEastAsia"/>
          <w:color w:val="auto"/>
          <w:kern w:val="0"/>
          <w:sz w:val="30"/>
          <w:szCs w:val="30"/>
        </w:rPr>
        <w:t>2、按定额管理的商品服务支出</w:t>
      </w:r>
      <w:r>
        <w:rPr>
          <w:rFonts w:hint="eastAsia" w:asciiTheme="minorEastAsia" w:hAnsiTheme="minorEastAsia" w:eastAsiaTheme="minorEastAsia"/>
          <w:color w:val="auto"/>
          <w:kern w:val="0"/>
          <w:sz w:val="30"/>
          <w:szCs w:val="30"/>
          <w:lang w:val="en-US" w:eastAsia="zh-CN"/>
        </w:rPr>
        <w:t>11.9</w:t>
      </w:r>
      <w:r>
        <w:rPr>
          <w:rFonts w:hint="eastAsia" w:asciiTheme="minorEastAsia" w:hAnsiTheme="minorEastAsia" w:eastAsiaTheme="minorEastAsia"/>
          <w:color w:val="auto"/>
          <w:kern w:val="0"/>
          <w:sz w:val="30"/>
          <w:szCs w:val="30"/>
        </w:rPr>
        <w:t>万元，主要包括：办公费</w:t>
      </w:r>
      <w:r>
        <w:rPr>
          <w:rFonts w:hint="eastAsia" w:asciiTheme="minorEastAsia" w:hAnsiTheme="minorEastAsia" w:eastAsiaTheme="minorEastAsia"/>
          <w:color w:val="auto"/>
          <w:kern w:val="0"/>
          <w:sz w:val="30"/>
          <w:szCs w:val="30"/>
          <w:lang w:val="en-US" w:eastAsia="zh-CN"/>
        </w:rPr>
        <w:t>3.5</w:t>
      </w:r>
      <w:r>
        <w:rPr>
          <w:rFonts w:hint="eastAsia" w:asciiTheme="minorEastAsia" w:hAnsiTheme="minorEastAsia" w:eastAsiaTheme="minorEastAsia"/>
          <w:color w:val="auto"/>
          <w:kern w:val="0"/>
          <w:sz w:val="30"/>
          <w:szCs w:val="30"/>
        </w:rPr>
        <w:t>万元、差旅费1</w:t>
      </w:r>
      <w:r>
        <w:rPr>
          <w:rFonts w:hint="eastAsia" w:asciiTheme="minorEastAsia" w:hAnsiTheme="minorEastAsia" w:eastAsiaTheme="minorEastAsia"/>
          <w:color w:val="auto"/>
          <w:kern w:val="0"/>
          <w:sz w:val="30"/>
          <w:szCs w:val="30"/>
          <w:lang w:val="en-US" w:eastAsia="zh-CN"/>
        </w:rPr>
        <w:t>.5</w:t>
      </w:r>
      <w:r>
        <w:rPr>
          <w:rFonts w:hint="eastAsia" w:asciiTheme="minorEastAsia" w:hAnsiTheme="minorEastAsia" w:eastAsiaTheme="minorEastAsia"/>
          <w:color w:val="auto"/>
          <w:kern w:val="0"/>
          <w:sz w:val="30"/>
          <w:szCs w:val="30"/>
        </w:rPr>
        <w:t>万元、交通补贴</w:t>
      </w:r>
      <w:r>
        <w:rPr>
          <w:rFonts w:hint="eastAsia" w:asciiTheme="minorEastAsia" w:hAnsiTheme="minorEastAsia" w:eastAsiaTheme="minorEastAsia"/>
          <w:color w:val="auto"/>
          <w:kern w:val="0"/>
          <w:sz w:val="30"/>
          <w:szCs w:val="30"/>
          <w:lang w:val="en-US" w:eastAsia="zh-CN"/>
        </w:rPr>
        <w:t>6.9</w:t>
      </w:r>
      <w:r>
        <w:rPr>
          <w:rFonts w:hint="eastAsia" w:asciiTheme="minorEastAsia" w:hAnsiTheme="minorEastAsia" w:eastAsiaTheme="minorEastAsia"/>
          <w:color w:val="auto"/>
          <w:kern w:val="0"/>
          <w:sz w:val="30"/>
          <w:szCs w:val="30"/>
        </w:rPr>
        <w:t>万元</w:t>
      </w:r>
      <w:r>
        <w:rPr>
          <w:rFonts w:hint="eastAsia" w:asciiTheme="minorEastAsia" w:hAnsiTheme="minorEastAsia" w:eastAsiaTheme="minorEastAsia"/>
          <w:color w:val="auto"/>
          <w:kern w:val="0"/>
          <w:sz w:val="30"/>
          <w:szCs w:val="30"/>
          <w:lang w:eastAsia="zh-CN"/>
        </w:rPr>
        <w:t>。</w:t>
      </w:r>
    </w:p>
    <w:p>
      <w:pPr>
        <w:spacing w:line="360" w:lineRule="auto"/>
        <w:ind w:firstLine="600" w:firstLineChars="200"/>
        <w:jc w:val="left"/>
        <w:outlineLvl w:val="2"/>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3、离退休公用支出0万元，主要包括离休人员特需费0万元、离休人员公用经费0万元和退休人员公用经费0万元。</w:t>
      </w:r>
    </w:p>
    <w:p>
      <w:pPr>
        <w:spacing w:line="360" w:lineRule="auto"/>
        <w:ind w:firstLine="600" w:firstLineChars="200"/>
        <w:jc w:val="left"/>
        <w:outlineLvl w:val="2"/>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4、职工体检费支出0万元。</w:t>
      </w:r>
    </w:p>
    <w:p>
      <w:pPr>
        <w:spacing w:line="360" w:lineRule="auto"/>
        <w:ind w:firstLine="600" w:firstLineChars="200"/>
        <w:jc w:val="left"/>
        <w:outlineLvl w:val="2"/>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5、对个人和家庭补助支出</w:t>
      </w:r>
      <w:r>
        <w:rPr>
          <w:rFonts w:hint="eastAsia" w:asciiTheme="minorEastAsia" w:hAnsiTheme="minorEastAsia" w:eastAsiaTheme="minorEastAsia"/>
          <w:color w:val="auto"/>
          <w:kern w:val="0"/>
          <w:sz w:val="30"/>
          <w:szCs w:val="30"/>
          <w:lang w:val="en-US" w:eastAsia="zh-CN"/>
        </w:rPr>
        <w:t>3367.7</w:t>
      </w:r>
      <w:r>
        <w:rPr>
          <w:rFonts w:hint="eastAsia" w:asciiTheme="minorEastAsia" w:hAnsiTheme="minorEastAsia" w:eastAsiaTheme="minorEastAsia"/>
          <w:color w:val="auto"/>
          <w:kern w:val="0"/>
          <w:sz w:val="30"/>
          <w:szCs w:val="30"/>
        </w:rPr>
        <w:t>万元，主要包括：离休费支出</w:t>
      </w:r>
      <w:r>
        <w:rPr>
          <w:rFonts w:hint="eastAsia" w:asciiTheme="minorEastAsia" w:hAnsiTheme="minorEastAsia" w:eastAsiaTheme="minorEastAsia"/>
          <w:color w:val="auto"/>
          <w:kern w:val="0"/>
          <w:sz w:val="30"/>
          <w:szCs w:val="30"/>
          <w:lang w:val="en-US" w:eastAsia="zh-CN"/>
        </w:rPr>
        <w:t>20.6</w:t>
      </w:r>
      <w:r>
        <w:rPr>
          <w:rFonts w:hint="eastAsia" w:asciiTheme="minorEastAsia" w:hAnsiTheme="minorEastAsia" w:eastAsiaTheme="minorEastAsia"/>
          <w:color w:val="auto"/>
          <w:kern w:val="0"/>
          <w:sz w:val="30"/>
          <w:szCs w:val="30"/>
        </w:rPr>
        <w:t>万元、退休费支出0万元、抚恤金支出0万元、遗属生活费3.</w:t>
      </w:r>
      <w:r>
        <w:rPr>
          <w:rFonts w:hint="eastAsia" w:asciiTheme="minorEastAsia" w:hAnsiTheme="minorEastAsia" w:eastAsiaTheme="minorEastAsia"/>
          <w:color w:val="auto"/>
          <w:kern w:val="0"/>
          <w:sz w:val="30"/>
          <w:szCs w:val="30"/>
          <w:lang w:val="en-US" w:eastAsia="zh-CN"/>
        </w:rPr>
        <w:t>44</w:t>
      </w:r>
      <w:r>
        <w:rPr>
          <w:rFonts w:hint="eastAsia" w:asciiTheme="minorEastAsia" w:hAnsiTheme="minorEastAsia" w:eastAsiaTheme="minorEastAsia"/>
          <w:color w:val="auto"/>
          <w:kern w:val="0"/>
          <w:sz w:val="30"/>
          <w:szCs w:val="30"/>
        </w:rPr>
        <w:t>万元、独生子女费</w:t>
      </w:r>
      <w:r>
        <w:rPr>
          <w:rFonts w:hint="eastAsia" w:asciiTheme="minorEastAsia" w:hAnsiTheme="minorEastAsia" w:eastAsiaTheme="minorEastAsia"/>
          <w:color w:val="auto"/>
          <w:kern w:val="0"/>
          <w:sz w:val="30"/>
          <w:szCs w:val="30"/>
          <w:lang w:val="en-US" w:eastAsia="zh-CN"/>
        </w:rPr>
        <w:t>0.02</w:t>
      </w:r>
      <w:r>
        <w:rPr>
          <w:rFonts w:hint="eastAsia" w:asciiTheme="minorEastAsia" w:hAnsiTheme="minorEastAsia" w:eastAsiaTheme="minorEastAsia"/>
          <w:color w:val="auto"/>
          <w:kern w:val="0"/>
          <w:sz w:val="30"/>
          <w:szCs w:val="30"/>
        </w:rPr>
        <w:t>万元，其他生活补助</w:t>
      </w:r>
      <w:r>
        <w:rPr>
          <w:rFonts w:hint="eastAsia" w:asciiTheme="minorEastAsia" w:hAnsiTheme="minorEastAsia" w:eastAsiaTheme="minorEastAsia"/>
          <w:color w:val="auto"/>
          <w:kern w:val="0"/>
          <w:sz w:val="30"/>
          <w:szCs w:val="30"/>
          <w:lang w:val="en-US" w:eastAsia="zh-CN"/>
        </w:rPr>
        <w:t>0.07</w:t>
      </w:r>
      <w:r>
        <w:rPr>
          <w:rFonts w:hint="eastAsia" w:asciiTheme="minorEastAsia" w:hAnsiTheme="minorEastAsia" w:eastAsiaTheme="minorEastAsia"/>
          <w:color w:val="auto"/>
          <w:kern w:val="0"/>
          <w:sz w:val="30"/>
          <w:szCs w:val="30"/>
        </w:rPr>
        <w:t>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七、一般公共预算支出表（政府经济分类）情况说明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lang w:val="en-US" w:eastAsia="zh-CN"/>
        </w:rPr>
        <w:t>2020</w:t>
      </w:r>
      <w:r>
        <w:rPr>
          <w:rFonts w:hint="eastAsia" w:asciiTheme="minorEastAsia" w:hAnsiTheme="minorEastAsia" w:eastAsiaTheme="minorEastAsia"/>
          <w:color w:val="333333"/>
          <w:kern w:val="0"/>
          <w:sz w:val="30"/>
          <w:szCs w:val="30"/>
        </w:rPr>
        <w:t>年度民政局一般公共预算支出</w:t>
      </w:r>
      <w:r>
        <w:rPr>
          <w:rFonts w:hint="eastAsia" w:asciiTheme="minorEastAsia" w:hAnsiTheme="minorEastAsia" w:eastAsiaTheme="minorEastAsia"/>
          <w:color w:val="333333"/>
          <w:kern w:val="0"/>
          <w:sz w:val="30"/>
          <w:szCs w:val="30"/>
          <w:lang w:val="en-US" w:eastAsia="zh-CN"/>
        </w:rPr>
        <w:t>3562.5</w:t>
      </w:r>
      <w:r>
        <w:rPr>
          <w:rFonts w:hint="eastAsia" w:asciiTheme="minorEastAsia" w:hAnsiTheme="minorEastAsia" w:eastAsiaTheme="minorEastAsia"/>
          <w:color w:val="333333"/>
          <w:kern w:val="0"/>
          <w:sz w:val="30"/>
          <w:szCs w:val="30"/>
        </w:rPr>
        <w:t>万元，其中：</w:t>
      </w:r>
    </w:p>
    <w:p>
      <w:pPr>
        <w:widowControl/>
        <w:shd w:val="clear" w:color="auto" w:fill="FFFFFF"/>
        <w:spacing w:line="360" w:lineRule="auto"/>
        <w:ind w:firstLine="750" w:firstLineChars="250"/>
        <w:jc w:val="left"/>
        <w:textAlignment w:val="baseline"/>
        <w:outlineLvl w:val="2"/>
        <w:rPr>
          <w:rFonts w:hint="eastAsia" w:asciiTheme="minorEastAsia" w:hAnsiTheme="minorEastAsia" w:eastAsiaTheme="minorEastAsia"/>
          <w:color w:val="auto"/>
          <w:kern w:val="0"/>
          <w:sz w:val="30"/>
          <w:szCs w:val="30"/>
          <w:lang w:val="en-US" w:eastAsia="zh-CN"/>
        </w:rPr>
      </w:pPr>
      <w:r>
        <w:rPr>
          <w:rFonts w:hint="eastAsia" w:asciiTheme="minorEastAsia" w:hAnsiTheme="minorEastAsia" w:eastAsiaTheme="minorEastAsia"/>
          <w:color w:val="auto"/>
          <w:kern w:val="0"/>
          <w:sz w:val="30"/>
          <w:szCs w:val="30"/>
        </w:rPr>
        <w:t>1、机关工资福利支出</w:t>
      </w:r>
      <w:r>
        <w:rPr>
          <w:rFonts w:hint="eastAsia" w:asciiTheme="minorEastAsia" w:hAnsiTheme="minorEastAsia" w:eastAsiaTheme="minorEastAsia"/>
          <w:color w:val="auto"/>
          <w:kern w:val="0"/>
          <w:sz w:val="30"/>
          <w:szCs w:val="30"/>
          <w:lang w:val="en-US" w:eastAsia="zh-CN"/>
        </w:rPr>
        <w:t>118.6</w:t>
      </w:r>
      <w:r>
        <w:rPr>
          <w:rFonts w:hint="eastAsia" w:asciiTheme="minorEastAsia" w:hAnsiTheme="minorEastAsia" w:eastAsiaTheme="minorEastAsia"/>
          <w:color w:val="auto"/>
          <w:kern w:val="0"/>
          <w:sz w:val="30"/>
          <w:szCs w:val="30"/>
        </w:rPr>
        <w:t>万元，主要包括：</w:t>
      </w:r>
      <w:r>
        <w:rPr>
          <w:rFonts w:hint="eastAsia" w:asciiTheme="minorEastAsia" w:hAnsiTheme="minorEastAsia" w:eastAsiaTheme="minorEastAsia"/>
          <w:color w:val="auto"/>
          <w:kern w:val="0"/>
          <w:sz w:val="30"/>
          <w:szCs w:val="30"/>
          <w:lang w:eastAsia="zh-CN"/>
        </w:rPr>
        <w:t>工资奖金津补贴</w:t>
      </w:r>
      <w:r>
        <w:rPr>
          <w:rFonts w:hint="eastAsia" w:asciiTheme="minorEastAsia" w:hAnsiTheme="minorEastAsia" w:eastAsiaTheme="minorEastAsia"/>
          <w:color w:val="auto"/>
          <w:kern w:val="0"/>
          <w:sz w:val="30"/>
          <w:szCs w:val="30"/>
          <w:lang w:val="en-US" w:eastAsia="zh-CN"/>
        </w:rPr>
        <w:t>82.82</w:t>
      </w:r>
      <w:r>
        <w:rPr>
          <w:rFonts w:hint="eastAsia" w:asciiTheme="minorEastAsia" w:hAnsiTheme="minorEastAsia" w:eastAsiaTheme="minorEastAsia"/>
          <w:color w:val="auto"/>
          <w:kern w:val="0"/>
          <w:sz w:val="30"/>
          <w:szCs w:val="30"/>
        </w:rPr>
        <w:t>万元</w:t>
      </w:r>
      <w:r>
        <w:rPr>
          <w:rFonts w:hint="eastAsia" w:asciiTheme="minorEastAsia" w:hAnsiTheme="minorEastAsia" w:eastAsiaTheme="minorEastAsia"/>
          <w:color w:val="auto"/>
          <w:kern w:val="0"/>
          <w:sz w:val="30"/>
          <w:szCs w:val="30"/>
          <w:lang w:val="en-US" w:eastAsia="zh-CN"/>
        </w:rPr>
        <w:t>、</w:t>
      </w:r>
      <w:r>
        <w:rPr>
          <w:rFonts w:hint="eastAsia" w:asciiTheme="minorEastAsia" w:hAnsiTheme="minorEastAsia" w:eastAsiaTheme="minorEastAsia"/>
          <w:color w:val="auto"/>
          <w:kern w:val="0"/>
          <w:sz w:val="30"/>
          <w:szCs w:val="30"/>
        </w:rPr>
        <w:t>社会保障缴费</w:t>
      </w:r>
      <w:r>
        <w:rPr>
          <w:rFonts w:hint="eastAsia" w:asciiTheme="minorEastAsia" w:hAnsiTheme="minorEastAsia" w:eastAsiaTheme="minorEastAsia"/>
          <w:color w:val="auto"/>
          <w:kern w:val="0"/>
          <w:sz w:val="30"/>
          <w:szCs w:val="30"/>
          <w:lang w:val="en-US" w:eastAsia="zh-CN"/>
        </w:rPr>
        <w:t>23.06</w:t>
      </w:r>
      <w:r>
        <w:rPr>
          <w:rFonts w:hint="eastAsia" w:asciiTheme="minorEastAsia" w:hAnsiTheme="minorEastAsia" w:eastAsiaTheme="minorEastAsia"/>
          <w:color w:val="auto"/>
          <w:kern w:val="0"/>
          <w:sz w:val="30"/>
          <w:szCs w:val="30"/>
        </w:rPr>
        <w:t>万元、住房公积金8.1万元、其他工资福利支出4.</w:t>
      </w:r>
      <w:r>
        <w:rPr>
          <w:rFonts w:hint="eastAsia" w:asciiTheme="minorEastAsia" w:hAnsiTheme="minorEastAsia" w:eastAsiaTheme="minorEastAsia"/>
          <w:color w:val="auto"/>
          <w:kern w:val="0"/>
          <w:sz w:val="30"/>
          <w:szCs w:val="30"/>
          <w:lang w:val="en-US" w:eastAsia="zh-CN"/>
        </w:rPr>
        <w:t>7</w:t>
      </w:r>
      <w:r>
        <w:rPr>
          <w:rFonts w:hint="eastAsia" w:asciiTheme="minorEastAsia" w:hAnsiTheme="minorEastAsia" w:eastAsiaTheme="minorEastAsia"/>
          <w:color w:val="auto"/>
          <w:kern w:val="0"/>
          <w:sz w:val="30"/>
          <w:szCs w:val="30"/>
        </w:rPr>
        <w:t>万元</w:t>
      </w:r>
      <w:r>
        <w:rPr>
          <w:rFonts w:hint="eastAsia" w:asciiTheme="minorEastAsia" w:hAnsiTheme="minorEastAsia" w:eastAsiaTheme="minorEastAsia"/>
          <w:color w:val="auto"/>
          <w:kern w:val="0"/>
          <w:sz w:val="30"/>
          <w:szCs w:val="30"/>
          <w:lang w:eastAsia="zh-CN"/>
        </w:rPr>
        <w:t>。</w:t>
      </w:r>
    </w:p>
    <w:p>
      <w:pPr>
        <w:widowControl/>
        <w:shd w:val="clear" w:color="auto" w:fill="FFFFFF"/>
        <w:spacing w:line="360" w:lineRule="auto"/>
        <w:ind w:firstLine="750" w:firstLineChars="250"/>
        <w:jc w:val="left"/>
        <w:textAlignment w:val="baseline"/>
        <w:outlineLvl w:val="2"/>
        <w:rPr>
          <w:rFonts w:hint="eastAsia"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2、机关商品服务支出</w:t>
      </w:r>
      <w:r>
        <w:rPr>
          <w:rFonts w:hint="eastAsia" w:asciiTheme="minorEastAsia" w:hAnsiTheme="minorEastAsia" w:eastAsiaTheme="minorEastAsia"/>
          <w:color w:val="auto"/>
          <w:kern w:val="0"/>
          <w:sz w:val="30"/>
          <w:szCs w:val="30"/>
          <w:lang w:val="en-US" w:eastAsia="zh-CN"/>
        </w:rPr>
        <w:t>28.9</w:t>
      </w:r>
      <w:r>
        <w:rPr>
          <w:rFonts w:hint="eastAsia" w:asciiTheme="minorEastAsia" w:hAnsiTheme="minorEastAsia" w:eastAsiaTheme="minorEastAsia"/>
          <w:color w:val="auto"/>
          <w:kern w:val="0"/>
          <w:sz w:val="30"/>
          <w:szCs w:val="30"/>
        </w:rPr>
        <w:t>万元、主要包括：办公经费</w:t>
      </w:r>
      <w:r>
        <w:rPr>
          <w:rFonts w:hint="eastAsia" w:asciiTheme="minorEastAsia" w:hAnsiTheme="minorEastAsia" w:eastAsiaTheme="minorEastAsia"/>
          <w:color w:val="auto"/>
          <w:kern w:val="0"/>
          <w:sz w:val="30"/>
          <w:szCs w:val="30"/>
          <w:lang w:val="en-US" w:eastAsia="zh-CN"/>
        </w:rPr>
        <w:t>22.4</w:t>
      </w:r>
      <w:r>
        <w:rPr>
          <w:rFonts w:hint="eastAsia" w:asciiTheme="minorEastAsia" w:hAnsiTheme="minorEastAsia" w:eastAsiaTheme="minorEastAsia"/>
          <w:color w:val="auto"/>
          <w:kern w:val="0"/>
          <w:sz w:val="30"/>
          <w:szCs w:val="30"/>
        </w:rPr>
        <w:t>万元、公务用车运行维护费</w:t>
      </w:r>
      <w:r>
        <w:rPr>
          <w:rFonts w:hint="eastAsia" w:asciiTheme="minorEastAsia" w:hAnsiTheme="minorEastAsia" w:eastAsiaTheme="minorEastAsia"/>
          <w:color w:val="auto"/>
          <w:kern w:val="0"/>
          <w:sz w:val="30"/>
          <w:szCs w:val="30"/>
          <w:lang w:val="en-US" w:eastAsia="zh-CN"/>
        </w:rPr>
        <w:t>6</w:t>
      </w:r>
      <w:r>
        <w:rPr>
          <w:rFonts w:hint="eastAsia" w:asciiTheme="minorEastAsia" w:hAnsiTheme="minorEastAsia" w:eastAsiaTheme="minorEastAsia"/>
          <w:color w:val="auto"/>
          <w:kern w:val="0"/>
          <w:sz w:val="30"/>
          <w:szCs w:val="30"/>
        </w:rPr>
        <w:t>万元、维修（护）费0.5万元</w:t>
      </w:r>
    </w:p>
    <w:p>
      <w:pPr>
        <w:widowControl/>
        <w:shd w:val="clear" w:color="auto" w:fill="FFFFFF"/>
        <w:spacing w:line="360" w:lineRule="auto"/>
        <w:ind w:firstLine="750" w:firstLineChars="250"/>
        <w:jc w:val="left"/>
        <w:textAlignment w:val="baseline"/>
        <w:outlineLvl w:val="2"/>
        <w:rPr>
          <w:rFonts w:hint="default" w:asciiTheme="minorEastAsia" w:hAnsiTheme="minorEastAsia" w:eastAsiaTheme="minorEastAsia"/>
          <w:color w:val="auto"/>
          <w:kern w:val="0"/>
          <w:sz w:val="30"/>
          <w:szCs w:val="30"/>
          <w:lang w:val="en-US" w:eastAsia="zh-CN"/>
        </w:rPr>
      </w:pPr>
      <w:r>
        <w:rPr>
          <w:rFonts w:hint="eastAsia" w:asciiTheme="minorEastAsia" w:hAnsiTheme="minorEastAsia" w:eastAsiaTheme="minorEastAsia"/>
          <w:color w:val="auto"/>
          <w:kern w:val="0"/>
          <w:sz w:val="30"/>
          <w:szCs w:val="30"/>
          <w:lang w:val="en-US" w:eastAsia="zh-CN"/>
        </w:rPr>
        <w:t>3、对企业补助47.2万元，其他对企业补助47.2万元。</w:t>
      </w:r>
    </w:p>
    <w:p>
      <w:pPr>
        <w:widowControl/>
        <w:shd w:val="clear" w:color="auto" w:fill="FFFFFF"/>
        <w:spacing w:line="360" w:lineRule="auto"/>
        <w:ind w:firstLine="750" w:firstLineChars="250"/>
        <w:jc w:val="left"/>
        <w:textAlignment w:val="baseline"/>
        <w:outlineLvl w:val="2"/>
        <w:rPr>
          <w:rFonts w:hint="default" w:asciiTheme="minorEastAsia" w:hAnsiTheme="minorEastAsia" w:eastAsiaTheme="minorEastAsia"/>
          <w:color w:val="auto"/>
          <w:kern w:val="0"/>
          <w:sz w:val="30"/>
          <w:szCs w:val="30"/>
          <w:lang w:val="en-US" w:eastAsia="zh-CN"/>
        </w:rPr>
      </w:pPr>
      <w:r>
        <w:rPr>
          <w:rFonts w:hint="eastAsia" w:asciiTheme="minorEastAsia" w:hAnsiTheme="minorEastAsia" w:eastAsiaTheme="minorEastAsia"/>
          <w:color w:val="auto"/>
          <w:kern w:val="0"/>
          <w:sz w:val="30"/>
          <w:szCs w:val="30"/>
          <w:lang w:val="en-US" w:eastAsia="zh-CN"/>
        </w:rPr>
        <w:t>4</w:t>
      </w:r>
      <w:r>
        <w:rPr>
          <w:rFonts w:hint="eastAsia" w:asciiTheme="minorEastAsia" w:hAnsiTheme="minorEastAsia" w:eastAsiaTheme="minorEastAsia"/>
          <w:color w:val="auto"/>
          <w:kern w:val="0"/>
          <w:sz w:val="30"/>
          <w:szCs w:val="30"/>
        </w:rPr>
        <w:t>、对个人和家庭的补助</w:t>
      </w:r>
      <w:r>
        <w:rPr>
          <w:rFonts w:hint="eastAsia" w:asciiTheme="minorEastAsia" w:hAnsiTheme="minorEastAsia" w:eastAsiaTheme="minorEastAsia"/>
          <w:color w:val="auto"/>
          <w:kern w:val="0"/>
          <w:sz w:val="30"/>
          <w:szCs w:val="30"/>
          <w:lang w:val="en-US" w:eastAsia="zh-CN"/>
        </w:rPr>
        <w:t>3367.7</w:t>
      </w:r>
      <w:r>
        <w:rPr>
          <w:rFonts w:hint="eastAsia" w:asciiTheme="minorEastAsia" w:hAnsiTheme="minorEastAsia" w:eastAsiaTheme="minorEastAsia"/>
          <w:color w:val="auto"/>
          <w:kern w:val="0"/>
          <w:sz w:val="30"/>
          <w:szCs w:val="30"/>
        </w:rPr>
        <w:t>万元，其中：社会福利和救助</w:t>
      </w:r>
      <w:r>
        <w:rPr>
          <w:rFonts w:hint="eastAsia" w:asciiTheme="minorEastAsia" w:hAnsiTheme="minorEastAsia" w:eastAsiaTheme="minorEastAsia"/>
          <w:color w:val="auto"/>
          <w:kern w:val="0"/>
          <w:sz w:val="30"/>
          <w:szCs w:val="30"/>
          <w:lang w:val="en-US" w:eastAsia="zh-CN"/>
        </w:rPr>
        <w:t>3341.1</w:t>
      </w:r>
      <w:r>
        <w:rPr>
          <w:rFonts w:hint="eastAsia" w:asciiTheme="minorEastAsia" w:hAnsiTheme="minorEastAsia" w:eastAsiaTheme="minorEastAsia"/>
          <w:color w:val="auto"/>
          <w:kern w:val="0"/>
          <w:sz w:val="30"/>
          <w:szCs w:val="30"/>
        </w:rPr>
        <w:t>万元，离退休费</w:t>
      </w:r>
      <w:r>
        <w:rPr>
          <w:rFonts w:hint="eastAsia" w:asciiTheme="minorEastAsia" w:hAnsiTheme="minorEastAsia" w:eastAsiaTheme="minorEastAsia"/>
          <w:color w:val="auto"/>
          <w:kern w:val="0"/>
          <w:sz w:val="30"/>
          <w:szCs w:val="30"/>
          <w:lang w:val="en-US" w:eastAsia="zh-CN"/>
        </w:rPr>
        <w:t>20.6</w:t>
      </w:r>
      <w:r>
        <w:rPr>
          <w:rFonts w:hint="eastAsia" w:asciiTheme="minorEastAsia" w:hAnsiTheme="minorEastAsia" w:eastAsiaTheme="minorEastAsia"/>
          <w:color w:val="auto"/>
          <w:kern w:val="0"/>
          <w:sz w:val="30"/>
          <w:szCs w:val="30"/>
        </w:rPr>
        <w:t>万元</w:t>
      </w:r>
      <w:r>
        <w:rPr>
          <w:rFonts w:hint="eastAsia" w:asciiTheme="minorEastAsia" w:hAnsiTheme="minorEastAsia" w:eastAsiaTheme="minorEastAsia"/>
          <w:color w:val="auto"/>
          <w:kern w:val="0"/>
          <w:sz w:val="30"/>
          <w:szCs w:val="30"/>
          <w:lang w:eastAsia="zh-CN"/>
        </w:rPr>
        <w:t>，</w:t>
      </w:r>
      <w:r>
        <w:rPr>
          <w:rFonts w:hint="eastAsia" w:asciiTheme="minorEastAsia" w:hAnsiTheme="minorEastAsia" w:eastAsiaTheme="minorEastAsia"/>
          <w:color w:val="auto"/>
          <w:kern w:val="0"/>
          <w:sz w:val="30"/>
          <w:szCs w:val="30"/>
        </w:rPr>
        <w:t>其他对个人和家庭的补助</w:t>
      </w:r>
      <w:r>
        <w:rPr>
          <w:rFonts w:hint="eastAsia" w:asciiTheme="minorEastAsia" w:hAnsiTheme="minorEastAsia" w:eastAsiaTheme="minorEastAsia"/>
          <w:color w:val="auto"/>
          <w:kern w:val="0"/>
          <w:sz w:val="30"/>
          <w:szCs w:val="30"/>
          <w:lang w:val="en-US" w:eastAsia="zh-CN"/>
        </w:rPr>
        <w:t>5.89万元。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八</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“三公”经费支出</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FF0000"/>
          <w:kern w:val="0"/>
          <w:sz w:val="30"/>
          <w:szCs w:val="30"/>
        </w:rPr>
      </w:pPr>
      <w:r>
        <w:rPr>
          <w:rFonts w:hint="eastAsia" w:asciiTheme="minorEastAsia" w:hAnsiTheme="minorEastAsia" w:eastAsiaTheme="minorEastAsia"/>
          <w:color w:val="333333"/>
          <w:kern w:val="0"/>
          <w:sz w:val="30"/>
          <w:szCs w:val="30"/>
        </w:rPr>
        <w:t>民政局</w:t>
      </w:r>
      <w:r>
        <w:rPr>
          <w:rFonts w:hint="eastAsia" w:asciiTheme="minorEastAsia" w:hAnsiTheme="minorEastAsia" w:eastAsiaTheme="minorEastAsia"/>
          <w:color w:val="333333"/>
          <w:kern w:val="0"/>
          <w:sz w:val="30"/>
          <w:szCs w:val="30"/>
          <w:lang w:val="en-US" w:eastAsia="zh-CN"/>
        </w:rPr>
        <w:t>2020</w:t>
      </w:r>
      <w:r>
        <w:rPr>
          <w:rFonts w:hint="eastAsia" w:asciiTheme="minorEastAsia" w:hAnsiTheme="minorEastAsia" w:eastAsiaTheme="minorEastAsia"/>
          <w:color w:val="333333"/>
          <w:kern w:val="0"/>
          <w:sz w:val="30"/>
          <w:szCs w:val="30"/>
        </w:rPr>
        <w:t>年度一般公共预算财政拨款“三公”经费支出预算安排</w:t>
      </w:r>
      <w:r>
        <w:rPr>
          <w:rFonts w:hint="eastAsia" w:asciiTheme="minorEastAsia" w:hAnsiTheme="minorEastAsia" w:eastAsiaTheme="minorEastAsia"/>
          <w:color w:val="333333"/>
          <w:kern w:val="0"/>
          <w:sz w:val="30"/>
          <w:szCs w:val="30"/>
          <w:lang w:val="en-US" w:eastAsia="zh-CN"/>
        </w:rPr>
        <w:t>6</w:t>
      </w:r>
      <w:r>
        <w:rPr>
          <w:rFonts w:hint="eastAsia" w:asciiTheme="minorEastAsia" w:hAnsiTheme="minorEastAsia" w:eastAsiaTheme="minorEastAsia"/>
          <w:color w:val="333333"/>
          <w:kern w:val="0"/>
          <w:sz w:val="30"/>
          <w:szCs w:val="30"/>
        </w:rPr>
        <w:t>万元，与上年</w:t>
      </w:r>
      <w:r>
        <w:rPr>
          <w:rFonts w:hint="eastAsia" w:asciiTheme="minorEastAsia" w:hAnsiTheme="minorEastAsia" w:eastAsiaTheme="minorEastAsia"/>
          <w:color w:val="333333"/>
          <w:kern w:val="0"/>
          <w:sz w:val="30"/>
          <w:szCs w:val="30"/>
          <w:lang w:eastAsia="zh-CN"/>
        </w:rPr>
        <w:t>相比增加</w:t>
      </w:r>
      <w:r>
        <w:rPr>
          <w:rFonts w:hint="eastAsia" w:asciiTheme="minorEastAsia" w:hAnsiTheme="minorEastAsia" w:eastAsiaTheme="minorEastAsia"/>
          <w:color w:val="333333"/>
          <w:kern w:val="0"/>
          <w:sz w:val="30"/>
          <w:szCs w:val="30"/>
          <w:lang w:val="en-US" w:eastAsia="zh-CN"/>
        </w:rPr>
        <w:t>3万</w:t>
      </w:r>
      <w:r>
        <w:rPr>
          <w:rFonts w:hint="eastAsia" w:asciiTheme="minorEastAsia" w:hAnsiTheme="minorEastAsia" w:eastAsiaTheme="minorEastAsia"/>
          <w:color w:val="333333"/>
          <w:kern w:val="0"/>
          <w:sz w:val="30"/>
          <w:szCs w:val="30"/>
        </w:rPr>
        <w:t>。其中：因公出国（境）费0万元，比上年减少0万元，主要原因是本单位无此项支出。公务用车购置费0万元，比上年减少0万元，主要原因是本单位无此项支出；公务用车运行费</w:t>
      </w:r>
      <w:r>
        <w:rPr>
          <w:rFonts w:hint="eastAsia" w:asciiTheme="minorEastAsia" w:hAnsiTheme="minorEastAsia" w:eastAsiaTheme="minorEastAsia"/>
          <w:color w:val="333333"/>
          <w:kern w:val="0"/>
          <w:sz w:val="30"/>
          <w:szCs w:val="30"/>
          <w:lang w:val="en-US" w:eastAsia="zh-CN"/>
        </w:rPr>
        <w:t>6</w:t>
      </w:r>
      <w:r>
        <w:rPr>
          <w:rFonts w:hint="eastAsia" w:asciiTheme="minorEastAsia" w:hAnsiTheme="minorEastAsia" w:eastAsiaTheme="minorEastAsia"/>
          <w:color w:val="333333"/>
          <w:kern w:val="0"/>
          <w:sz w:val="30"/>
          <w:szCs w:val="30"/>
        </w:rPr>
        <w:t>万元，与上年</w:t>
      </w:r>
      <w:r>
        <w:rPr>
          <w:rFonts w:hint="eastAsia" w:asciiTheme="minorEastAsia" w:hAnsiTheme="minorEastAsia" w:eastAsiaTheme="minorEastAsia"/>
          <w:color w:val="333333"/>
          <w:kern w:val="0"/>
          <w:sz w:val="30"/>
          <w:szCs w:val="30"/>
          <w:lang w:eastAsia="zh-CN"/>
        </w:rPr>
        <w:t>相比增加</w:t>
      </w:r>
      <w:r>
        <w:rPr>
          <w:rFonts w:hint="eastAsia" w:asciiTheme="minorEastAsia" w:hAnsiTheme="minorEastAsia" w:eastAsiaTheme="minorEastAsia"/>
          <w:color w:val="333333"/>
          <w:kern w:val="0"/>
          <w:sz w:val="30"/>
          <w:szCs w:val="30"/>
          <w:lang w:val="en-US" w:eastAsia="zh-CN"/>
        </w:rPr>
        <w:t>3万元</w:t>
      </w:r>
      <w:r>
        <w:rPr>
          <w:rFonts w:hint="eastAsia" w:asciiTheme="minorEastAsia" w:hAnsiTheme="minorEastAsia" w:eastAsiaTheme="minorEastAsia"/>
          <w:color w:val="333333"/>
          <w:kern w:val="0"/>
          <w:sz w:val="30"/>
          <w:szCs w:val="30"/>
        </w:rPr>
        <w:t>，原因是</w:t>
      </w:r>
      <w:r>
        <w:rPr>
          <w:rFonts w:hint="eastAsia" w:asciiTheme="minorEastAsia" w:hAnsiTheme="minorEastAsia" w:eastAsiaTheme="minorEastAsia"/>
          <w:color w:val="333333"/>
          <w:kern w:val="0"/>
          <w:sz w:val="30"/>
          <w:szCs w:val="30"/>
          <w:lang w:eastAsia="zh-CN"/>
        </w:rPr>
        <w:t>救助站车辆经费列入民政局经费</w:t>
      </w:r>
      <w:r>
        <w:rPr>
          <w:rFonts w:hint="eastAsia" w:asciiTheme="minorEastAsia" w:hAnsiTheme="minorEastAsia" w:eastAsiaTheme="minorEastAsia"/>
          <w:color w:val="333333"/>
          <w:kern w:val="0"/>
          <w:sz w:val="30"/>
          <w:szCs w:val="30"/>
        </w:rPr>
        <w:t>；公务接待费0万元，比上年减少0万元，主要原因是本单位无此项支出。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九</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政府性基金预算支出表（功能分类）情况说明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kern w:val="0"/>
          <w:sz w:val="32"/>
          <w:szCs w:val="32"/>
        </w:rPr>
        <w:t>十、</w:t>
      </w:r>
      <w:r>
        <w:rPr>
          <w:rFonts w:hint="eastAsia" w:asciiTheme="minorEastAsia" w:hAnsiTheme="minorEastAsia" w:eastAsiaTheme="minorEastAsia"/>
          <w:color w:val="333333"/>
          <w:kern w:val="0"/>
          <w:sz w:val="32"/>
          <w:szCs w:val="32"/>
        </w:rPr>
        <w:t>政府性基金预算支出表（部门经济科目）情况说明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kern w:val="0"/>
          <w:sz w:val="32"/>
          <w:szCs w:val="32"/>
        </w:rPr>
        <w:t>十一、</w:t>
      </w:r>
      <w:r>
        <w:rPr>
          <w:rFonts w:hint="eastAsia" w:asciiTheme="minorEastAsia" w:hAnsiTheme="minorEastAsia" w:eastAsiaTheme="minorEastAsia"/>
          <w:color w:val="333333"/>
          <w:kern w:val="0"/>
          <w:sz w:val="32"/>
          <w:szCs w:val="32"/>
        </w:rPr>
        <w:t>政府性基金预算支出表（政府经济分类）情况说明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十二</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机关运行经费支出情况说明</w:t>
      </w:r>
    </w:p>
    <w:p>
      <w:pPr>
        <w:widowControl/>
        <w:shd w:val="clear" w:color="auto" w:fill="FFFFFF"/>
        <w:spacing w:line="360" w:lineRule="auto"/>
        <w:ind w:firstLine="750" w:firstLineChars="250"/>
        <w:jc w:val="left"/>
        <w:textAlignment w:val="baseline"/>
        <w:outlineLvl w:val="2"/>
        <w:rPr>
          <w:rFonts w:hint="eastAsia" w:asciiTheme="minorEastAsia" w:hAnsiTheme="minorEastAsia" w:eastAsiaTheme="minorEastAsia"/>
          <w:color w:val="auto"/>
          <w:kern w:val="0"/>
          <w:sz w:val="30"/>
          <w:szCs w:val="30"/>
          <w:lang w:eastAsia="zh-CN"/>
        </w:rPr>
      </w:pPr>
      <w:r>
        <w:rPr>
          <w:rFonts w:hint="eastAsia" w:asciiTheme="minorEastAsia" w:hAnsiTheme="minorEastAsia" w:eastAsiaTheme="minorEastAsia"/>
          <w:color w:val="auto"/>
          <w:kern w:val="0"/>
          <w:sz w:val="30"/>
          <w:szCs w:val="30"/>
        </w:rPr>
        <w:t>民政局</w:t>
      </w:r>
      <w:r>
        <w:rPr>
          <w:rFonts w:hint="eastAsia" w:asciiTheme="minorEastAsia" w:hAnsiTheme="minorEastAsia" w:eastAsiaTheme="minorEastAsia"/>
          <w:color w:val="auto"/>
          <w:kern w:val="0"/>
          <w:sz w:val="30"/>
          <w:szCs w:val="30"/>
          <w:lang w:val="en-US" w:eastAsia="zh-CN"/>
        </w:rPr>
        <w:t>2020</w:t>
      </w:r>
      <w:r>
        <w:rPr>
          <w:rFonts w:hint="eastAsia" w:asciiTheme="minorEastAsia" w:hAnsiTheme="minorEastAsia" w:eastAsiaTheme="minorEastAsia"/>
          <w:color w:val="auto"/>
          <w:kern w:val="0"/>
          <w:sz w:val="30"/>
          <w:szCs w:val="30"/>
        </w:rPr>
        <w:t>年度机关运行经费预算安排</w:t>
      </w:r>
      <w:r>
        <w:rPr>
          <w:rFonts w:hint="eastAsia" w:asciiTheme="minorEastAsia" w:hAnsiTheme="minorEastAsia" w:eastAsiaTheme="minorEastAsia"/>
          <w:color w:val="auto"/>
          <w:kern w:val="0"/>
          <w:sz w:val="30"/>
          <w:szCs w:val="30"/>
          <w:lang w:val="en-US" w:eastAsia="zh-CN"/>
        </w:rPr>
        <w:t>17.9</w:t>
      </w:r>
      <w:r>
        <w:rPr>
          <w:rFonts w:hint="eastAsia" w:asciiTheme="minorEastAsia" w:hAnsiTheme="minorEastAsia" w:eastAsiaTheme="minorEastAsia"/>
          <w:color w:val="auto"/>
          <w:kern w:val="0"/>
          <w:sz w:val="30"/>
          <w:szCs w:val="30"/>
        </w:rPr>
        <w:t>万元，比</w:t>
      </w:r>
      <w:r>
        <w:rPr>
          <w:rFonts w:hint="eastAsia" w:asciiTheme="minorEastAsia" w:hAnsiTheme="minorEastAsia" w:eastAsiaTheme="minorEastAsia"/>
          <w:color w:val="auto"/>
          <w:kern w:val="0"/>
          <w:sz w:val="30"/>
          <w:szCs w:val="30"/>
          <w:lang w:val="en-US" w:eastAsia="zh-CN"/>
        </w:rPr>
        <w:t>2019</w:t>
      </w:r>
      <w:r>
        <w:rPr>
          <w:rFonts w:hint="eastAsia" w:asciiTheme="minorEastAsia" w:hAnsiTheme="minorEastAsia" w:eastAsiaTheme="minorEastAsia"/>
          <w:color w:val="auto"/>
          <w:kern w:val="0"/>
          <w:sz w:val="30"/>
          <w:szCs w:val="30"/>
          <w:lang w:eastAsia="zh-CN"/>
        </w:rPr>
        <w:t>年减少</w:t>
      </w:r>
      <w:r>
        <w:rPr>
          <w:rFonts w:hint="eastAsia" w:asciiTheme="minorEastAsia" w:hAnsiTheme="minorEastAsia" w:eastAsiaTheme="minorEastAsia"/>
          <w:color w:val="auto"/>
          <w:kern w:val="0"/>
          <w:sz w:val="30"/>
          <w:szCs w:val="30"/>
          <w:lang w:val="en-US" w:eastAsia="zh-CN"/>
        </w:rPr>
        <w:t>1.28</w:t>
      </w:r>
      <w:r>
        <w:rPr>
          <w:rFonts w:hint="eastAsia" w:asciiTheme="minorEastAsia" w:hAnsiTheme="minorEastAsia" w:eastAsiaTheme="minorEastAsia"/>
          <w:color w:val="auto"/>
          <w:kern w:val="0"/>
          <w:sz w:val="30"/>
          <w:szCs w:val="30"/>
        </w:rPr>
        <w:t>万元，主要原因是</w:t>
      </w:r>
      <w:r>
        <w:rPr>
          <w:rFonts w:hint="eastAsia" w:asciiTheme="minorEastAsia" w:hAnsiTheme="minorEastAsia" w:eastAsiaTheme="minorEastAsia"/>
          <w:color w:val="auto"/>
          <w:kern w:val="0"/>
          <w:sz w:val="30"/>
          <w:szCs w:val="30"/>
          <w:lang w:eastAsia="zh-CN"/>
        </w:rPr>
        <w:t>人员变动</w:t>
      </w:r>
      <w:r>
        <w:rPr>
          <w:rFonts w:hint="eastAsia" w:asciiTheme="minorEastAsia" w:hAnsiTheme="minorEastAsia" w:eastAsiaTheme="minorEastAsia"/>
          <w:color w:val="auto"/>
          <w:kern w:val="0"/>
          <w:sz w:val="30"/>
          <w:szCs w:val="30"/>
          <w:lang w:val="en-US" w:eastAsia="zh-CN"/>
        </w:rPr>
        <w:t>，电费支出</w:t>
      </w:r>
      <w:r>
        <w:rPr>
          <w:rFonts w:hint="eastAsia" w:asciiTheme="minorEastAsia" w:hAnsiTheme="minorEastAsia" w:eastAsiaTheme="minorEastAsia"/>
          <w:color w:val="auto"/>
          <w:kern w:val="0"/>
          <w:sz w:val="30"/>
          <w:szCs w:val="30"/>
        </w:rPr>
        <w:t>。其中，办公费</w:t>
      </w:r>
      <w:r>
        <w:rPr>
          <w:rFonts w:hint="eastAsia" w:asciiTheme="minorEastAsia" w:hAnsiTheme="minorEastAsia" w:eastAsiaTheme="minorEastAsia"/>
          <w:color w:val="auto"/>
          <w:kern w:val="0"/>
          <w:sz w:val="30"/>
          <w:szCs w:val="30"/>
          <w:lang w:val="en-US" w:eastAsia="zh-CN"/>
        </w:rPr>
        <w:t>3.5</w:t>
      </w:r>
      <w:r>
        <w:rPr>
          <w:rFonts w:hint="eastAsia" w:asciiTheme="minorEastAsia" w:hAnsiTheme="minorEastAsia" w:eastAsiaTheme="minorEastAsia"/>
          <w:color w:val="auto"/>
          <w:kern w:val="0"/>
          <w:sz w:val="30"/>
          <w:szCs w:val="30"/>
        </w:rPr>
        <w:t>万元、差旅费</w:t>
      </w:r>
      <w:r>
        <w:rPr>
          <w:rFonts w:hint="eastAsia" w:asciiTheme="minorEastAsia" w:hAnsiTheme="minorEastAsia" w:eastAsiaTheme="minorEastAsia"/>
          <w:color w:val="auto"/>
          <w:kern w:val="0"/>
          <w:sz w:val="30"/>
          <w:szCs w:val="30"/>
          <w:lang w:val="en-US" w:eastAsia="zh-CN"/>
        </w:rPr>
        <w:t>1.5</w:t>
      </w:r>
      <w:r>
        <w:rPr>
          <w:rFonts w:hint="eastAsia" w:asciiTheme="minorEastAsia" w:hAnsiTheme="minorEastAsia" w:eastAsiaTheme="minorEastAsia"/>
          <w:color w:val="auto"/>
          <w:kern w:val="0"/>
          <w:sz w:val="30"/>
          <w:szCs w:val="30"/>
        </w:rPr>
        <w:t>万元，</w:t>
      </w:r>
      <w:r>
        <w:rPr>
          <w:rFonts w:hint="eastAsia" w:asciiTheme="minorEastAsia" w:hAnsiTheme="minorEastAsia" w:eastAsiaTheme="minorEastAsia"/>
          <w:color w:val="auto"/>
          <w:kern w:val="0"/>
          <w:sz w:val="30"/>
          <w:szCs w:val="30"/>
          <w:lang w:eastAsia="zh-CN"/>
        </w:rPr>
        <w:t>交通补贴</w:t>
      </w:r>
      <w:r>
        <w:rPr>
          <w:rFonts w:hint="eastAsia" w:asciiTheme="minorEastAsia" w:hAnsiTheme="minorEastAsia" w:eastAsiaTheme="minorEastAsia"/>
          <w:color w:val="auto"/>
          <w:kern w:val="0"/>
          <w:sz w:val="30"/>
          <w:szCs w:val="30"/>
          <w:lang w:val="en-US" w:eastAsia="zh-CN"/>
        </w:rPr>
        <w:t>6.9</w:t>
      </w:r>
      <w:r>
        <w:rPr>
          <w:rFonts w:hint="eastAsia" w:asciiTheme="minorEastAsia" w:hAnsiTheme="minorEastAsia" w:eastAsiaTheme="minorEastAsia"/>
          <w:color w:val="auto"/>
          <w:kern w:val="0"/>
          <w:sz w:val="30"/>
          <w:szCs w:val="30"/>
        </w:rPr>
        <w:t>万元、</w:t>
      </w:r>
      <w:r>
        <w:rPr>
          <w:rFonts w:hint="eastAsia" w:asciiTheme="minorEastAsia" w:hAnsiTheme="minorEastAsia" w:eastAsiaTheme="minorEastAsia"/>
          <w:color w:val="333333"/>
          <w:kern w:val="0"/>
          <w:sz w:val="30"/>
          <w:szCs w:val="30"/>
        </w:rPr>
        <w:t>公务用车运行费</w:t>
      </w:r>
      <w:r>
        <w:rPr>
          <w:rFonts w:hint="eastAsia" w:asciiTheme="minorEastAsia" w:hAnsiTheme="minorEastAsia" w:eastAsiaTheme="minorEastAsia"/>
          <w:color w:val="333333"/>
          <w:kern w:val="0"/>
          <w:sz w:val="30"/>
          <w:szCs w:val="30"/>
          <w:lang w:val="en-US" w:eastAsia="zh-CN"/>
        </w:rPr>
        <w:t>6</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十三</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政府采购情况说明</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eastAsia="zh-CN"/>
        </w:rPr>
        <w:t>桦南县民政局</w:t>
      </w:r>
      <w:r>
        <w:rPr>
          <w:rFonts w:hint="eastAsia" w:asciiTheme="minorEastAsia" w:hAnsiTheme="minorEastAsia" w:eastAsiaTheme="minorEastAsia"/>
          <w:color w:val="333333"/>
          <w:kern w:val="0"/>
          <w:sz w:val="30"/>
          <w:szCs w:val="30"/>
          <w:lang w:val="en-US" w:eastAsia="zh-CN"/>
        </w:rPr>
        <w:t>2020年安排政府采购经费1万元，严格执行《中华人民共和国政府采购法》按照桦南县2020年政府采购目录和采购限额标准进行采购。</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十四</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国有资产占用情况说明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截至201</w:t>
      </w:r>
      <w:r>
        <w:rPr>
          <w:rFonts w:hint="eastAsia" w:asciiTheme="minorEastAsia" w:hAnsiTheme="minorEastAsia" w:eastAsiaTheme="minorEastAsia"/>
          <w:color w:val="333333"/>
          <w:kern w:val="0"/>
          <w:sz w:val="30"/>
          <w:szCs w:val="30"/>
          <w:lang w:val="en-US" w:eastAsia="zh-CN"/>
        </w:rPr>
        <w:t>9</w:t>
      </w:r>
      <w:r>
        <w:rPr>
          <w:rFonts w:hint="eastAsia" w:asciiTheme="minorEastAsia" w:hAnsiTheme="minorEastAsia" w:eastAsiaTheme="minorEastAsia"/>
          <w:color w:val="333333"/>
          <w:kern w:val="0"/>
          <w:sz w:val="30"/>
          <w:szCs w:val="30"/>
        </w:rPr>
        <w:t>年12月31日，本部门共有房屋565平方米，其中：办公用房294平方米，业务用房60平方米，其他用房211平方米。共有车辆</w:t>
      </w:r>
      <w:r>
        <w:rPr>
          <w:rFonts w:hint="eastAsia" w:asciiTheme="minorEastAsia" w:hAnsiTheme="minorEastAsia" w:eastAsiaTheme="minorEastAsia"/>
          <w:color w:val="333333"/>
          <w:kern w:val="0"/>
          <w:sz w:val="30"/>
          <w:szCs w:val="30"/>
          <w:lang w:val="en-US" w:eastAsia="zh-CN"/>
        </w:rPr>
        <w:t>2</w:t>
      </w:r>
      <w:r>
        <w:rPr>
          <w:rFonts w:hint="eastAsia" w:asciiTheme="minorEastAsia" w:hAnsiTheme="minorEastAsia" w:eastAsiaTheme="minorEastAsia"/>
          <w:color w:val="333333"/>
          <w:kern w:val="0"/>
          <w:sz w:val="30"/>
          <w:szCs w:val="30"/>
        </w:rPr>
        <w:t>台，其中，厅级及以上领导用车0台，一般公务用车</w:t>
      </w:r>
      <w:r>
        <w:rPr>
          <w:rFonts w:hint="eastAsia" w:asciiTheme="minorEastAsia" w:hAnsiTheme="minorEastAsia" w:eastAsiaTheme="minorEastAsia"/>
          <w:color w:val="333333"/>
          <w:kern w:val="0"/>
          <w:sz w:val="30"/>
          <w:szCs w:val="30"/>
          <w:lang w:val="en-US" w:eastAsia="zh-CN"/>
        </w:rPr>
        <w:t>1</w:t>
      </w:r>
      <w:r>
        <w:rPr>
          <w:rFonts w:hint="eastAsia" w:asciiTheme="minorEastAsia" w:hAnsiTheme="minorEastAsia" w:eastAsiaTheme="minorEastAsia"/>
          <w:color w:val="333333"/>
          <w:kern w:val="0"/>
          <w:sz w:val="30"/>
          <w:szCs w:val="30"/>
        </w:rPr>
        <w:t>台、一般执法执勤用车</w:t>
      </w:r>
      <w:r>
        <w:rPr>
          <w:rFonts w:hint="eastAsia" w:asciiTheme="minorEastAsia" w:hAnsiTheme="minorEastAsia" w:eastAsiaTheme="minorEastAsia"/>
          <w:color w:val="333333"/>
          <w:kern w:val="0"/>
          <w:sz w:val="30"/>
          <w:szCs w:val="30"/>
          <w:lang w:val="en-US" w:eastAsia="zh-CN"/>
        </w:rPr>
        <w:t>1</w:t>
      </w:r>
      <w:r>
        <w:rPr>
          <w:rFonts w:hint="eastAsia" w:asciiTheme="minorEastAsia" w:hAnsiTheme="minorEastAsia" w:eastAsiaTheme="minorEastAsia"/>
          <w:color w:val="333333"/>
          <w:kern w:val="0"/>
          <w:sz w:val="30"/>
          <w:szCs w:val="30"/>
        </w:rPr>
        <w:t>台、特种专业技术用车</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台、其他用车0辆；单位价值50 万元以上设备0台（套），其中：单价100 万元以上设备0 台（套）。与上年相比无变化。</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十五、行政事业性项目和专项资金绩效目标情况说明</w:t>
      </w:r>
    </w:p>
    <w:p>
      <w:pPr>
        <w:spacing w:line="360" w:lineRule="auto"/>
        <w:ind w:firstLine="600" w:firstLineChars="200"/>
        <w:jc w:val="left"/>
        <w:outlineLvl w:val="2"/>
        <w:rPr>
          <w:rFonts w:hint="eastAsia" w:asciiTheme="minorEastAsia" w:hAnsiTheme="minorEastAsia" w:eastAsiaTheme="minorEastAsia"/>
          <w:color w:val="333333"/>
          <w:kern w:val="0"/>
          <w:sz w:val="30"/>
          <w:szCs w:val="30"/>
          <w:lang w:eastAsia="zh-CN"/>
        </w:rPr>
      </w:pPr>
      <w:r>
        <w:rPr>
          <w:rFonts w:hint="eastAsia" w:asciiTheme="minorEastAsia" w:hAnsiTheme="minorEastAsia" w:eastAsiaTheme="minorEastAsia"/>
          <w:color w:val="333333"/>
          <w:kern w:val="0"/>
          <w:sz w:val="30"/>
          <w:szCs w:val="30"/>
          <w:lang w:eastAsia="zh-CN"/>
        </w:rPr>
        <w:t>2020年桦南县民政局按照财政要求</w:t>
      </w:r>
      <w:r>
        <w:rPr>
          <w:rFonts w:hint="eastAsia" w:asciiTheme="minorEastAsia" w:hAnsiTheme="minorEastAsia" w:eastAsiaTheme="minorEastAsia"/>
          <w:color w:val="333333"/>
          <w:kern w:val="0"/>
          <w:sz w:val="30"/>
          <w:szCs w:val="30"/>
          <w:lang w:val="en-US" w:eastAsia="zh-CN"/>
        </w:rPr>
        <w:t>,</w:t>
      </w:r>
      <w:r>
        <w:rPr>
          <w:rFonts w:hint="eastAsia" w:asciiTheme="minorEastAsia" w:hAnsiTheme="minorEastAsia" w:eastAsiaTheme="minorEastAsia"/>
          <w:color w:val="333333"/>
          <w:kern w:val="0"/>
          <w:sz w:val="30"/>
          <w:szCs w:val="30"/>
          <w:lang w:eastAsia="zh-CN"/>
        </w:rPr>
        <w:t>对符合绩效管理范围的部门预算项目纳入绩效目标管理，并实现与部门预算同步编制，纳入</w:t>
      </w:r>
      <w:r>
        <w:rPr>
          <w:rFonts w:hint="eastAsia" w:asciiTheme="minorEastAsia" w:hAnsiTheme="minorEastAsia" w:eastAsiaTheme="minorEastAsia"/>
          <w:color w:val="333333"/>
          <w:kern w:val="0"/>
          <w:sz w:val="30"/>
          <w:szCs w:val="30"/>
        </w:rPr>
        <w:t>绩效目标管理的项目</w:t>
      </w:r>
      <w:r>
        <w:rPr>
          <w:rFonts w:hint="eastAsia" w:asciiTheme="minorEastAsia" w:hAnsiTheme="minorEastAsia" w:eastAsiaTheme="minorEastAsia"/>
          <w:color w:val="333333"/>
          <w:kern w:val="0"/>
          <w:sz w:val="30"/>
          <w:szCs w:val="30"/>
          <w:lang w:eastAsia="zh-CN"/>
        </w:rPr>
        <w:t>３</w:t>
      </w:r>
      <w:r>
        <w:rPr>
          <w:rFonts w:hint="eastAsia" w:asciiTheme="minorEastAsia" w:hAnsiTheme="minorEastAsia" w:eastAsiaTheme="minorEastAsia"/>
          <w:color w:val="333333"/>
          <w:kern w:val="0"/>
          <w:sz w:val="30"/>
          <w:szCs w:val="30"/>
        </w:rPr>
        <w:t>个，涉及预算金额</w:t>
      </w:r>
      <w:r>
        <w:rPr>
          <w:rFonts w:hint="eastAsia" w:asciiTheme="minorEastAsia" w:hAnsiTheme="minorEastAsia" w:eastAsiaTheme="minorEastAsia"/>
          <w:color w:val="333333"/>
          <w:kern w:val="0"/>
          <w:sz w:val="30"/>
          <w:szCs w:val="30"/>
          <w:lang w:val="en-US" w:eastAsia="zh-CN"/>
        </w:rPr>
        <w:t>1840.8</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，明细如下：</w:t>
      </w:r>
    </w:p>
    <w:p>
      <w:pPr>
        <w:spacing w:line="360" w:lineRule="auto"/>
        <w:ind w:firstLine="600" w:firstLineChars="200"/>
        <w:jc w:val="left"/>
        <w:outlineLvl w:val="2"/>
        <w:rPr>
          <w:rFonts w:hint="eastAsia" w:asciiTheme="minorEastAsia" w:hAnsiTheme="minorEastAsia" w:eastAsiaTheme="minorEastAsia"/>
          <w:color w:val="333333"/>
          <w:kern w:val="0"/>
          <w:sz w:val="30"/>
          <w:szCs w:val="30"/>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outlineLvl w:val="2"/>
              <w:rPr>
                <w:rFonts w:hint="eastAsia" w:asciiTheme="minorEastAsia" w:hAnsiTheme="minorEastAsia" w:eastAsiaTheme="minorEastAsia"/>
                <w:color w:val="333333"/>
                <w:kern w:val="0"/>
                <w:sz w:val="30"/>
                <w:szCs w:val="30"/>
                <w:vertAlign w:val="baseline"/>
                <w:lang w:eastAsia="zh-CN"/>
              </w:rPr>
            </w:pPr>
            <w:r>
              <w:rPr>
                <w:rFonts w:hint="eastAsia" w:asciiTheme="minorEastAsia" w:hAnsiTheme="minorEastAsia" w:eastAsiaTheme="minorEastAsia"/>
                <w:color w:val="333333"/>
                <w:kern w:val="0"/>
                <w:sz w:val="30"/>
                <w:szCs w:val="30"/>
                <w:vertAlign w:val="baseline"/>
                <w:lang w:eastAsia="zh-CN"/>
              </w:rPr>
              <w:t>单位名称</w:t>
            </w:r>
          </w:p>
        </w:tc>
        <w:tc>
          <w:tcPr>
            <w:tcW w:w="2841" w:type="dxa"/>
          </w:tcPr>
          <w:p>
            <w:pPr>
              <w:spacing w:line="360" w:lineRule="auto"/>
              <w:jc w:val="center"/>
              <w:outlineLvl w:val="2"/>
              <w:rPr>
                <w:rFonts w:hint="eastAsia" w:asciiTheme="minorEastAsia" w:hAnsiTheme="minorEastAsia" w:eastAsiaTheme="minorEastAsia"/>
                <w:color w:val="333333"/>
                <w:kern w:val="0"/>
                <w:sz w:val="30"/>
                <w:szCs w:val="30"/>
                <w:vertAlign w:val="baseline"/>
                <w:lang w:eastAsia="zh-CN"/>
              </w:rPr>
            </w:pPr>
            <w:r>
              <w:rPr>
                <w:rFonts w:hint="eastAsia" w:asciiTheme="minorEastAsia" w:hAnsiTheme="minorEastAsia" w:eastAsiaTheme="minorEastAsia"/>
                <w:color w:val="333333"/>
                <w:kern w:val="0"/>
                <w:sz w:val="30"/>
                <w:szCs w:val="30"/>
                <w:vertAlign w:val="baseline"/>
                <w:lang w:eastAsia="zh-CN"/>
              </w:rPr>
              <w:t>项目名称</w:t>
            </w:r>
          </w:p>
        </w:tc>
        <w:tc>
          <w:tcPr>
            <w:tcW w:w="2841" w:type="dxa"/>
          </w:tcPr>
          <w:p>
            <w:pPr>
              <w:spacing w:line="360" w:lineRule="auto"/>
              <w:jc w:val="center"/>
              <w:outlineLvl w:val="2"/>
              <w:rPr>
                <w:rFonts w:hint="eastAsia" w:asciiTheme="minorEastAsia" w:hAnsiTheme="minorEastAsia" w:eastAsiaTheme="minorEastAsia"/>
                <w:color w:val="333333"/>
                <w:kern w:val="0"/>
                <w:sz w:val="30"/>
                <w:szCs w:val="30"/>
                <w:vertAlign w:val="baseline"/>
                <w:lang w:eastAsia="zh-CN"/>
              </w:rPr>
            </w:pPr>
            <w:r>
              <w:rPr>
                <w:rFonts w:hint="eastAsia" w:asciiTheme="minorEastAsia" w:hAnsiTheme="minorEastAsia" w:eastAsiaTheme="minorEastAsia"/>
                <w:color w:val="333333"/>
                <w:kern w:val="0"/>
                <w:sz w:val="30"/>
                <w:szCs w:val="30"/>
                <w:vertAlign w:val="baseline"/>
                <w:lang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ind w:firstLine="300" w:firstLineChars="100"/>
              <w:jc w:val="center"/>
              <w:outlineLvl w:val="2"/>
              <w:rPr>
                <w:rFonts w:hint="eastAsia" w:asciiTheme="minorEastAsia" w:hAnsiTheme="minorEastAsia" w:eastAsiaTheme="minorEastAsia"/>
                <w:color w:val="FF0000"/>
                <w:kern w:val="0"/>
                <w:sz w:val="30"/>
                <w:szCs w:val="30"/>
                <w:vertAlign w:val="baseline"/>
                <w:lang w:eastAsia="zh-CN"/>
              </w:rPr>
            </w:pPr>
            <w:bookmarkStart w:id="0" w:name="_GoBack" w:colFirst="0" w:colLast="2"/>
            <w:r>
              <w:rPr>
                <w:rFonts w:hint="eastAsia" w:asciiTheme="minorEastAsia" w:hAnsiTheme="minorEastAsia" w:eastAsiaTheme="minorEastAsia"/>
                <w:color w:val="auto"/>
                <w:kern w:val="0"/>
                <w:sz w:val="30"/>
                <w:szCs w:val="30"/>
                <w:vertAlign w:val="baseline"/>
                <w:lang w:eastAsia="zh-CN"/>
              </w:rPr>
              <w:t>桦南县民政局</w:t>
            </w:r>
          </w:p>
        </w:tc>
        <w:tc>
          <w:tcPr>
            <w:tcW w:w="2841" w:type="dxa"/>
            <w:vAlign w:val="top"/>
          </w:tcPr>
          <w:p>
            <w:pPr>
              <w:spacing w:line="360" w:lineRule="auto"/>
              <w:ind w:firstLine="600" w:firstLineChars="200"/>
              <w:jc w:val="center"/>
              <w:outlineLvl w:val="2"/>
              <w:rPr>
                <w:rFonts w:hint="default" w:asciiTheme="minorEastAsia" w:hAnsiTheme="minorEastAsia" w:eastAsiaTheme="minorEastAsia"/>
                <w:color w:val="FF0000"/>
                <w:kern w:val="0"/>
                <w:sz w:val="30"/>
                <w:szCs w:val="30"/>
                <w:vertAlign w:val="baseline"/>
                <w:lang w:val="en-US" w:eastAsia="zh-CN"/>
              </w:rPr>
            </w:pPr>
            <w:r>
              <w:rPr>
                <w:rFonts w:hint="eastAsia" w:asciiTheme="minorEastAsia" w:hAnsiTheme="minorEastAsia" w:eastAsiaTheme="minorEastAsia"/>
                <w:color w:val="auto"/>
                <w:kern w:val="0"/>
                <w:sz w:val="30"/>
                <w:szCs w:val="30"/>
                <w:vertAlign w:val="baseline"/>
                <w:lang w:val="en-US" w:eastAsia="zh-CN"/>
              </w:rPr>
              <w:t>重度残疾人护理补贴</w:t>
            </w:r>
          </w:p>
        </w:tc>
        <w:tc>
          <w:tcPr>
            <w:tcW w:w="2841" w:type="dxa"/>
            <w:vAlign w:val="top"/>
          </w:tcPr>
          <w:p>
            <w:pPr>
              <w:spacing w:line="360" w:lineRule="auto"/>
              <w:jc w:val="center"/>
              <w:outlineLvl w:val="2"/>
              <w:rPr>
                <w:rFonts w:hint="default" w:asciiTheme="minorEastAsia" w:hAnsiTheme="minorEastAsia" w:eastAsiaTheme="minorEastAsia"/>
                <w:color w:val="FF0000"/>
                <w:kern w:val="0"/>
                <w:sz w:val="30"/>
                <w:szCs w:val="30"/>
                <w:vertAlign w:val="baseline"/>
                <w:lang w:val="en-US" w:eastAsia="zh-CN"/>
              </w:rPr>
            </w:pPr>
            <w:r>
              <w:rPr>
                <w:rFonts w:hint="eastAsia" w:asciiTheme="minorEastAsia" w:hAnsiTheme="minorEastAsia" w:eastAsiaTheme="minorEastAsia"/>
                <w:color w:val="auto"/>
                <w:kern w:val="0"/>
                <w:sz w:val="30"/>
                <w:szCs w:val="30"/>
                <w:vertAlign w:val="baseline"/>
                <w:lang w:val="en-US" w:eastAsia="zh-CN"/>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jc w:val="center"/>
              <w:outlineLvl w:val="2"/>
              <w:rPr>
                <w:rFonts w:hint="default" w:asciiTheme="minorEastAsia" w:hAnsiTheme="minorEastAsia" w:eastAsiaTheme="minorEastAsia"/>
                <w:color w:val="FF0000"/>
                <w:kern w:val="0"/>
                <w:sz w:val="30"/>
                <w:szCs w:val="30"/>
                <w:vertAlign w:val="baseline"/>
                <w:lang w:val="en-US" w:eastAsia="zh-CN"/>
              </w:rPr>
            </w:pPr>
            <w:r>
              <w:rPr>
                <w:rFonts w:hint="eastAsia" w:asciiTheme="minorEastAsia" w:hAnsiTheme="minorEastAsia" w:eastAsiaTheme="minorEastAsia"/>
                <w:color w:val="auto"/>
                <w:kern w:val="0"/>
                <w:sz w:val="30"/>
                <w:szCs w:val="30"/>
                <w:vertAlign w:val="baseline"/>
                <w:lang w:val="en-US" w:eastAsia="zh-CN"/>
              </w:rPr>
              <w:t>桦南县民政局</w:t>
            </w:r>
          </w:p>
        </w:tc>
        <w:tc>
          <w:tcPr>
            <w:tcW w:w="2841" w:type="dxa"/>
            <w:vAlign w:val="top"/>
          </w:tcPr>
          <w:p>
            <w:pPr>
              <w:spacing w:line="360" w:lineRule="auto"/>
              <w:ind w:firstLine="600" w:firstLineChars="200"/>
              <w:jc w:val="center"/>
              <w:outlineLvl w:val="2"/>
              <w:rPr>
                <w:rFonts w:hint="eastAsia" w:asciiTheme="minorEastAsia" w:hAnsiTheme="minorEastAsia" w:eastAsiaTheme="minorEastAsia"/>
                <w:color w:val="FF0000"/>
                <w:kern w:val="0"/>
                <w:sz w:val="30"/>
                <w:szCs w:val="30"/>
                <w:vertAlign w:val="baseline"/>
                <w:lang w:eastAsia="zh-CN"/>
              </w:rPr>
            </w:pPr>
            <w:r>
              <w:rPr>
                <w:rFonts w:hint="eastAsia" w:asciiTheme="minorEastAsia" w:hAnsiTheme="minorEastAsia" w:eastAsiaTheme="minorEastAsia"/>
                <w:color w:val="auto"/>
                <w:kern w:val="0"/>
                <w:sz w:val="30"/>
                <w:szCs w:val="30"/>
                <w:vertAlign w:val="baseline"/>
                <w:lang w:eastAsia="zh-CN"/>
              </w:rPr>
              <w:t>困难残疾人生活补贴</w:t>
            </w:r>
          </w:p>
        </w:tc>
        <w:tc>
          <w:tcPr>
            <w:tcW w:w="2841" w:type="dxa"/>
            <w:vAlign w:val="top"/>
          </w:tcPr>
          <w:p>
            <w:pPr>
              <w:spacing w:line="360" w:lineRule="auto"/>
              <w:jc w:val="center"/>
              <w:outlineLvl w:val="2"/>
              <w:rPr>
                <w:rFonts w:hint="default" w:asciiTheme="minorEastAsia" w:hAnsiTheme="minorEastAsia" w:eastAsiaTheme="minorEastAsia"/>
                <w:color w:val="FF0000"/>
                <w:kern w:val="0"/>
                <w:sz w:val="30"/>
                <w:szCs w:val="30"/>
                <w:vertAlign w:val="baseline"/>
                <w:lang w:val="en-US" w:eastAsia="zh-CN"/>
              </w:rPr>
            </w:pPr>
            <w:r>
              <w:rPr>
                <w:rFonts w:hint="eastAsia" w:asciiTheme="minorEastAsia" w:hAnsiTheme="minorEastAsia" w:eastAsiaTheme="minorEastAsia"/>
                <w:color w:val="auto"/>
                <w:kern w:val="0"/>
                <w:sz w:val="30"/>
                <w:szCs w:val="30"/>
                <w:vertAlign w:val="baseline"/>
                <w:lang w:val="en-US"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pacing w:line="360" w:lineRule="auto"/>
              <w:jc w:val="left"/>
              <w:outlineLvl w:val="2"/>
              <w:rPr>
                <w:rFonts w:hint="default" w:asciiTheme="minorEastAsia" w:hAnsiTheme="minorEastAsia" w:eastAsiaTheme="minorEastAsia"/>
                <w:color w:val="333333"/>
                <w:kern w:val="0"/>
                <w:sz w:val="30"/>
                <w:szCs w:val="30"/>
                <w:vertAlign w:val="baseline"/>
                <w:lang w:val="en-US" w:eastAsia="zh-CN"/>
              </w:rPr>
            </w:pPr>
            <w:r>
              <w:rPr>
                <w:rFonts w:hint="eastAsia" w:asciiTheme="minorEastAsia" w:hAnsiTheme="minorEastAsia" w:eastAsiaTheme="minorEastAsia"/>
                <w:color w:val="333333"/>
                <w:kern w:val="0"/>
                <w:sz w:val="30"/>
                <w:szCs w:val="30"/>
                <w:vertAlign w:val="baseline"/>
                <w:lang w:val="en-US" w:eastAsia="zh-CN"/>
              </w:rPr>
              <w:t xml:space="preserve">  桦南县民政局</w:t>
            </w:r>
          </w:p>
        </w:tc>
        <w:tc>
          <w:tcPr>
            <w:tcW w:w="2841" w:type="dxa"/>
            <w:vAlign w:val="top"/>
          </w:tcPr>
          <w:p>
            <w:pPr>
              <w:spacing w:line="360" w:lineRule="auto"/>
              <w:jc w:val="left"/>
              <w:outlineLvl w:val="2"/>
              <w:rPr>
                <w:rFonts w:hint="eastAsia" w:asciiTheme="minorEastAsia" w:hAnsiTheme="minorEastAsia" w:eastAsiaTheme="minorEastAsia"/>
                <w:color w:val="333333"/>
                <w:kern w:val="0"/>
                <w:sz w:val="30"/>
                <w:szCs w:val="30"/>
                <w:vertAlign w:val="baseline"/>
                <w:lang w:eastAsia="zh-CN"/>
              </w:rPr>
            </w:pPr>
            <w:r>
              <w:rPr>
                <w:rFonts w:hint="eastAsia" w:asciiTheme="minorEastAsia" w:hAnsiTheme="minorEastAsia" w:eastAsiaTheme="minorEastAsia"/>
                <w:color w:val="333333"/>
                <w:kern w:val="0"/>
                <w:sz w:val="30"/>
                <w:szCs w:val="30"/>
                <w:vertAlign w:val="baseline"/>
                <w:lang w:eastAsia="zh-CN"/>
              </w:rPr>
              <w:t>高龄老人护理补贴</w:t>
            </w:r>
          </w:p>
        </w:tc>
        <w:tc>
          <w:tcPr>
            <w:tcW w:w="2841" w:type="dxa"/>
            <w:vAlign w:val="top"/>
          </w:tcPr>
          <w:p>
            <w:pPr>
              <w:spacing w:line="360" w:lineRule="auto"/>
              <w:jc w:val="left"/>
              <w:outlineLvl w:val="2"/>
              <w:rPr>
                <w:rFonts w:hint="default" w:asciiTheme="minorEastAsia" w:hAnsiTheme="minorEastAsia" w:eastAsiaTheme="minorEastAsia"/>
                <w:color w:val="333333"/>
                <w:kern w:val="0"/>
                <w:sz w:val="30"/>
                <w:szCs w:val="30"/>
                <w:vertAlign w:val="baseline"/>
                <w:lang w:val="en-US" w:eastAsia="zh-CN"/>
              </w:rPr>
            </w:pPr>
            <w:r>
              <w:rPr>
                <w:rFonts w:hint="eastAsia" w:asciiTheme="minorEastAsia" w:hAnsiTheme="minorEastAsia" w:eastAsiaTheme="minorEastAsia"/>
                <w:color w:val="333333"/>
                <w:kern w:val="0"/>
                <w:sz w:val="30"/>
                <w:szCs w:val="30"/>
                <w:vertAlign w:val="baseline"/>
                <w:lang w:val="en-US" w:eastAsia="zh-CN"/>
              </w:rPr>
              <w:t xml:space="preserve">       543.6</w:t>
            </w:r>
          </w:p>
        </w:tc>
      </w:tr>
      <w:bookmarkEnd w:id="0"/>
    </w:tbl>
    <w:p>
      <w:pPr>
        <w:spacing w:beforeLines="50" w:afterLines="50" w:line="360" w:lineRule="auto"/>
        <w:ind w:firstLine="720" w:firstLineChars="200"/>
        <w:jc w:val="center"/>
        <w:outlineLvl w:val="2"/>
        <w:rPr>
          <w:rFonts w:ascii="黑体" w:hAnsi="黑体" w:eastAsia="黑体"/>
          <w:color w:val="333333"/>
          <w:kern w:val="0"/>
          <w:sz w:val="36"/>
          <w:szCs w:val="36"/>
        </w:rPr>
      </w:pPr>
      <w:r>
        <w:rPr>
          <w:rFonts w:hint="eastAsia" w:ascii="黑体" w:hAnsi="黑体" w:eastAsia="黑体"/>
          <w:color w:val="333333"/>
          <w:kern w:val="0"/>
          <w:sz w:val="36"/>
          <w:szCs w:val="36"/>
        </w:rPr>
        <w:t>第四章 专业名词解释</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部门收入：部门收入预算包括预算单位取得的所有收入，即：财政拨款（补助）、教育资金专户拨款收入、上级补助收入、事业收入、事业单位经营收入、附属单位上缴收入、其他收入等。</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部门支出：部门支出预算包括基本支出、项目支出、事业单位经营支出、对附属单位补助支出、上缴上级支出等内容。</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三公经费：“三公”经费是指因公出国（境）费、公务用车购置及运行维护费和公务接待费。其中，因公出国（境）费指单位工作人员公务出国（境）的住宿费、旅费、伙食补助费、杂费、培训费等支出无。</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机关运行经费：是指部门的公用经费，包括办公及印刷费、邮电费、差旅费、会议费、福利费等。</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政府采购：是指国家各级政府为从事日常的政务活动或为了满足公共服务的目的，利用国家财政性资金和政府借款购买货物、工程和服务的行为。</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功能分类科目：是指政府支出按其主要职能活动所作的一种分类科目，主要反映政府活动的不同功能和政策目标，具体设类、款、项三级。</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经济分类科目：是指政府支出按经济性质和具体用途所作的一种分类科目，具体设类、款两级。</w:t>
      </w:r>
    </w:p>
    <w:p>
      <w:pPr>
        <w:spacing w:line="360" w:lineRule="auto"/>
        <w:jc w:val="left"/>
        <w:outlineLvl w:val="2"/>
        <w:rPr>
          <w:rFonts w:asciiTheme="minorEastAsia" w:hAnsiTheme="minorEastAsia" w:eastAsiaTheme="minorEastAsia"/>
          <w:color w:val="0000FF"/>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23F2"/>
    <w:rsid w:val="0001188A"/>
    <w:rsid w:val="00016923"/>
    <w:rsid w:val="00035B49"/>
    <w:rsid w:val="00072634"/>
    <w:rsid w:val="00083F4D"/>
    <w:rsid w:val="000A124D"/>
    <w:rsid w:val="000A38E1"/>
    <w:rsid w:val="000A4F48"/>
    <w:rsid w:val="000D3963"/>
    <w:rsid w:val="00110700"/>
    <w:rsid w:val="00116337"/>
    <w:rsid w:val="00116CCB"/>
    <w:rsid w:val="00131BE6"/>
    <w:rsid w:val="001431F1"/>
    <w:rsid w:val="001431F3"/>
    <w:rsid w:val="00152628"/>
    <w:rsid w:val="001526A7"/>
    <w:rsid w:val="00156AA9"/>
    <w:rsid w:val="00157242"/>
    <w:rsid w:val="001615D2"/>
    <w:rsid w:val="00170AD7"/>
    <w:rsid w:val="001957BB"/>
    <w:rsid w:val="001E2A64"/>
    <w:rsid w:val="001E4B49"/>
    <w:rsid w:val="001F71F4"/>
    <w:rsid w:val="00212AA7"/>
    <w:rsid w:val="00214027"/>
    <w:rsid w:val="00220E74"/>
    <w:rsid w:val="00254E6E"/>
    <w:rsid w:val="002720B3"/>
    <w:rsid w:val="00291C53"/>
    <w:rsid w:val="00293151"/>
    <w:rsid w:val="002974B4"/>
    <w:rsid w:val="002E143B"/>
    <w:rsid w:val="002E4E42"/>
    <w:rsid w:val="002F2715"/>
    <w:rsid w:val="00302E29"/>
    <w:rsid w:val="00321B30"/>
    <w:rsid w:val="00372B1B"/>
    <w:rsid w:val="0037630E"/>
    <w:rsid w:val="00376BEE"/>
    <w:rsid w:val="00386DB3"/>
    <w:rsid w:val="0039186A"/>
    <w:rsid w:val="003B2881"/>
    <w:rsid w:val="003C3DA9"/>
    <w:rsid w:val="003D43D1"/>
    <w:rsid w:val="003F1A72"/>
    <w:rsid w:val="00410ADF"/>
    <w:rsid w:val="00420E50"/>
    <w:rsid w:val="00446EB9"/>
    <w:rsid w:val="00461C7F"/>
    <w:rsid w:val="004738AD"/>
    <w:rsid w:val="00473E20"/>
    <w:rsid w:val="00477B7D"/>
    <w:rsid w:val="00487F7A"/>
    <w:rsid w:val="004B3108"/>
    <w:rsid w:val="004C00B1"/>
    <w:rsid w:val="004D32A2"/>
    <w:rsid w:val="004D36D5"/>
    <w:rsid w:val="004E1919"/>
    <w:rsid w:val="004E2122"/>
    <w:rsid w:val="004F17A2"/>
    <w:rsid w:val="00525474"/>
    <w:rsid w:val="005451A6"/>
    <w:rsid w:val="0055133D"/>
    <w:rsid w:val="00572BB7"/>
    <w:rsid w:val="00587DF2"/>
    <w:rsid w:val="00591170"/>
    <w:rsid w:val="005A123C"/>
    <w:rsid w:val="005A3CDB"/>
    <w:rsid w:val="005D0CF5"/>
    <w:rsid w:val="00620231"/>
    <w:rsid w:val="00621F66"/>
    <w:rsid w:val="00625E59"/>
    <w:rsid w:val="00627A52"/>
    <w:rsid w:val="00646721"/>
    <w:rsid w:val="00651098"/>
    <w:rsid w:val="006534BF"/>
    <w:rsid w:val="00660706"/>
    <w:rsid w:val="006673DF"/>
    <w:rsid w:val="00667B44"/>
    <w:rsid w:val="006902B3"/>
    <w:rsid w:val="0069431E"/>
    <w:rsid w:val="006B03DE"/>
    <w:rsid w:val="006B561F"/>
    <w:rsid w:val="006C5B1C"/>
    <w:rsid w:val="00705E38"/>
    <w:rsid w:val="00751371"/>
    <w:rsid w:val="007A55A8"/>
    <w:rsid w:val="007B0B93"/>
    <w:rsid w:val="007B1E13"/>
    <w:rsid w:val="007C5765"/>
    <w:rsid w:val="007E5052"/>
    <w:rsid w:val="007F312B"/>
    <w:rsid w:val="00806F15"/>
    <w:rsid w:val="00806F8A"/>
    <w:rsid w:val="008109C5"/>
    <w:rsid w:val="00811237"/>
    <w:rsid w:val="00811B53"/>
    <w:rsid w:val="008170B7"/>
    <w:rsid w:val="00825BBF"/>
    <w:rsid w:val="00837C40"/>
    <w:rsid w:val="008541DC"/>
    <w:rsid w:val="00855E0E"/>
    <w:rsid w:val="00857141"/>
    <w:rsid w:val="0089494D"/>
    <w:rsid w:val="008A1CD7"/>
    <w:rsid w:val="008B2ECB"/>
    <w:rsid w:val="008B561C"/>
    <w:rsid w:val="008C5F68"/>
    <w:rsid w:val="008C72F4"/>
    <w:rsid w:val="008D3F2E"/>
    <w:rsid w:val="008D62DB"/>
    <w:rsid w:val="008E2F40"/>
    <w:rsid w:val="00904AE4"/>
    <w:rsid w:val="009102AC"/>
    <w:rsid w:val="009227B1"/>
    <w:rsid w:val="00972C75"/>
    <w:rsid w:val="00987C90"/>
    <w:rsid w:val="009A1C02"/>
    <w:rsid w:val="009A40B1"/>
    <w:rsid w:val="009C08BA"/>
    <w:rsid w:val="009C24E8"/>
    <w:rsid w:val="009C4479"/>
    <w:rsid w:val="009C48E6"/>
    <w:rsid w:val="009D22E9"/>
    <w:rsid w:val="009D3EE8"/>
    <w:rsid w:val="009E48EE"/>
    <w:rsid w:val="009F4FCE"/>
    <w:rsid w:val="009F4FFA"/>
    <w:rsid w:val="00A00958"/>
    <w:rsid w:val="00A04931"/>
    <w:rsid w:val="00A53344"/>
    <w:rsid w:val="00A60BCA"/>
    <w:rsid w:val="00A707A7"/>
    <w:rsid w:val="00A736B8"/>
    <w:rsid w:val="00A8107E"/>
    <w:rsid w:val="00A9368E"/>
    <w:rsid w:val="00A96AE0"/>
    <w:rsid w:val="00AB47D7"/>
    <w:rsid w:val="00AD27A9"/>
    <w:rsid w:val="00AE33CF"/>
    <w:rsid w:val="00AE5BEE"/>
    <w:rsid w:val="00AF23F2"/>
    <w:rsid w:val="00B134EA"/>
    <w:rsid w:val="00B244D8"/>
    <w:rsid w:val="00B37B83"/>
    <w:rsid w:val="00B51CAD"/>
    <w:rsid w:val="00B5680D"/>
    <w:rsid w:val="00B57666"/>
    <w:rsid w:val="00B72404"/>
    <w:rsid w:val="00B74F42"/>
    <w:rsid w:val="00B91944"/>
    <w:rsid w:val="00B964F8"/>
    <w:rsid w:val="00BA45CB"/>
    <w:rsid w:val="00BC45FF"/>
    <w:rsid w:val="00BE30AC"/>
    <w:rsid w:val="00BE642C"/>
    <w:rsid w:val="00C34ECA"/>
    <w:rsid w:val="00C37D73"/>
    <w:rsid w:val="00C425B3"/>
    <w:rsid w:val="00C526DC"/>
    <w:rsid w:val="00C65C62"/>
    <w:rsid w:val="00C66CC8"/>
    <w:rsid w:val="00C83047"/>
    <w:rsid w:val="00C83996"/>
    <w:rsid w:val="00C86B0F"/>
    <w:rsid w:val="00CA1CC1"/>
    <w:rsid w:val="00CF7CC8"/>
    <w:rsid w:val="00D06385"/>
    <w:rsid w:val="00D15C36"/>
    <w:rsid w:val="00D20CA8"/>
    <w:rsid w:val="00D21D65"/>
    <w:rsid w:val="00D23ABA"/>
    <w:rsid w:val="00D377F1"/>
    <w:rsid w:val="00D61D69"/>
    <w:rsid w:val="00D71E85"/>
    <w:rsid w:val="00D76349"/>
    <w:rsid w:val="00D77CB1"/>
    <w:rsid w:val="00D92CEA"/>
    <w:rsid w:val="00D93A6B"/>
    <w:rsid w:val="00D950BD"/>
    <w:rsid w:val="00DA09F7"/>
    <w:rsid w:val="00DC3383"/>
    <w:rsid w:val="00DD0F3E"/>
    <w:rsid w:val="00DF3131"/>
    <w:rsid w:val="00DF4052"/>
    <w:rsid w:val="00E173CF"/>
    <w:rsid w:val="00E41AD9"/>
    <w:rsid w:val="00E50AED"/>
    <w:rsid w:val="00E62304"/>
    <w:rsid w:val="00E63F32"/>
    <w:rsid w:val="00E751AE"/>
    <w:rsid w:val="00E7718E"/>
    <w:rsid w:val="00E91A84"/>
    <w:rsid w:val="00E921A3"/>
    <w:rsid w:val="00EC0C51"/>
    <w:rsid w:val="00EF21E4"/>
    <w:rsid w:val="00F22D64"/>
    <w:rsid w:val="00F22E55"/>
    <w:rsid w:val="00F2397F"/>
    <w:rsid w:val="00F46475"/>
    <w:rsid w:val="00F5623D"/>
    <w:rsid w:val="00F6672C"/>
    <w:rsid w:val="00F766D7"/>
    <w:rsid w:val="00F811C3"/>
    <w:rsid w:val="00F85C23"/>
    <w:rsid w:val="00F96AD9"/>
    <w:rsid w:val="00FA17BB"/>
    <w:rsid w:val="00FB1239"/>
    <w:rsid w:val="00FB1D6A"/>
    <w:rsid w:val="00FB6C2E"/>
    <w:rsid w:val="00FC7DBC"/>
    <w:rsid w:val="00FE5D94"/>
    <w:rsid w:val="03634254"/>
    <w:rsid w:val="043E39CA"/>
    <w:rsid w:val="05A54930"/>
    <w:rsid w:val="0BF235AC"/>
    <w:rsid w:val="0C73114C"/>
    <w:rsid w:val="0E2551B7"/>
    <w:rsid w:val="14BF4E99"/>
    <w:rsid w:val="185D04E3"/>
    <w:rsid w:val="228C37C9"/>
    <w:rsid w:val="25257DDF"/>
    <w:rsid w:val="25365007"/>
    <w:rsid w:val="31D0548C"/>
    <w:rsid w:val="38BD62C5"/>
    <w:rsid w:val="3AD21927"/>
    <w:rsid w:val="3BBC2B8F"/>
    <w:rsid w:val="3E6E508E"/>
    <w:rsid w:val="4A304C3A"/>
    <w:rsid w:val="4A3F396A"/>
    <w:rsid w:val="4A9B158C"/>
    <w:rsid w:val="50BA6858"/>
    <w:rsid w:val="50DD1221"/>
    <w:rsid w:val="53E23EEB"/>
    <w:rsid w:val="55DC2129"/>
    <w:rsid w:val="5EEB7370"/>
    <w:rsid w:val="618D4CF0"/>
    <w:rsid w:val="7377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szCs w:val="21"/>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纯文本 Char"/>
    <w:basedOn w:val="9"/>
    <w:link w:val="2"/>
    <w:qFormat/>
    <w:uiPriority w:val="0"/>
    <w:rPr>
      <w:rFonts w:ascii="宋体" w:hAnsi="Courier New" w:cs="Courier New"/>
      <w:kern w:val="2"/>
      <w:sz w:val="21"/>
      <w:szCs w:val="21"/>
    </w:rPr>
  </w:style>
  <w:style w:type="character" w:customStyle="1" w:styleId="12">
    <w:name w:val="页眉 Char"/>
    <w:basedOn w:val="9"/>
    <w:link w:val="4"/>
    <w:qFormat/>
    <w:uiPriority w:val="0"/>
    <w:rPr>
      <w:kern w:val="2"/>
      <w:sz w:val="18"/>
      <w:szCs w:val="18"/>
    </w:rPr>
  </w:style>
  <w:style w:type="character" w:customStyle="1" w:styleId="13">
    <w:name w:val="页脚 Char"/>
    <w:basedOn w:val="9"/>
    <w:link w:val="3"/>
    <w:qFormat/>
    <w:uiPriority w:val="0"/>
    <w:rPr>
      <w:kern w:val="2"/>
      <w:sz w:val="18"/>
      <w:szCs w:val="18"/>
    </w:rPr>
  </w:style>
  <w:style w:type="paragraph" w:styleId="14">
    <w:name w:val="List Paragraph"/>
    <w:basedOn w:val="1"/>
    <w:unhideWhenUsed/>
    <w:qFormat/>
    <w:uiPriority w:val="99"/>
    <w:pPr>
      <w:ind w:firstLine="420" w:firstLineChars="200"/>
    </w:pPr>
  </w:style>
  <w:style w:type="character" w:customStyle="1" w:styleId="15">
    <w:name w:val="HTML 预设格式 Char"/>
    <w:basedOn w:val="9"/>
    <w:link w:val="5"/>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11</Pages>
  <Words>918</Words>
  <Characters>5236</Characters>
  <Lines>43</Lines>
  <Paragraphs>12</Paragraphs>
  <TotalTime>0</TotalTime>
  <ScaleCrop>false</ScaleCrop>
  <LinksUpToDate>false</LinksUpToDate>
  <CharactersWithSpaces>6142</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2019-01-21T13:12:00Z</dcterms:created>
  <dc:creator>user</dc:creator>
  <cp:lastModifiedBy>user</cp:lastModifiedBy>
  <cp:lastPrinted>2020-01-31T06:13:00Z</cp:lastPrinted>
  <dcterms:modified xsi:type="dcterms:W3CDTF">2020-02-04T07:57:39Z</dcterms:modified>
  <dc:title>2017年部门预算公开有关情况的说明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