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2"/>
        </w:rPr>
      </w:pPr>
    </w:p>
    <w:p>
      <w:pPr>
        <w:spacing w:before="105"/>
        <w:ind w:left="2314" w:right="2178" w:firstLine="0"/>
        <w:jc w:val="center"/>
        <w:rPr>
          <w:rFonts w:hint="eastAsia" w:ascii="PMingLiU" w:eastAsia="PMingLiU"/>
          <w:sz w:val="72"/>
        </w:rPr>
      </w:pPr>
      <w:r>
        <w:rPr>
          <w:rFonts w:hint="eastAsia" w:ascii="PMingLiU" w:eastAsia="宋体"/>
          <w:sz w:val="72"/>
          <w:lang w:val="en-US" w:eastAsia="zh-CN"/>
        </w:rPr>
        <w:t>桦南</w:t>
      </w:r>
      <w:r>
        <w:rPr>
          <w:rFonts w:hint="eastAsia" w:ascii="PMingLiU" w:eastAsia="PMingLiU"/>
          <w:sz w:val="72"/>
        </w:rPr>
        <w:t>县</w:t>
      </w:r>
      <w:r>
        <w:rPr>
          <w:rFonts w:hint="eastAsia" w:ascii="PMingLiU" w:eastAsia="宋体"/>
          <w:sz w:val="72"/>
          <w:lang w:eastAsia="zh-CN"/>
        </w:rPr>
        <w:t>五道岗乡</w:t>
      </w:r>
      <w:r>
        <w:rPr>
          <w:rFonts w:hint="eastAsia" w:ascii="PMingLiU" w:eastAsia="PMingLiU"/>
          <w:sz w:val="72"/>
        </w:rPr>
        <w:t>人民政府</w:t>
      </w:r>
    </w:p>
    <w:p>
      <w:pPr>
        <w:spacing w:before="515"/>
        <w:ind w:left="2314" w:right="2186" w:firstLine="0"/>
        <w:jc w:val="center"/>
        <w:rPr>
          <w:rFonts w:hint="eastAsia" w:ascii="PMingLiU" w:eastAsia="PMingLiU"/>
          <w:sz w:val="72"/>
        </w:rPr>
      </w:pPr>
      <w:r>
        <w:rPr>
          <w:rFonts w:hint="eastAsia" w:ascii="PMingLiU" w:eastAsia="PMingLiU"/>
          <w:sz w:val="72"/>
        </w:rPr>
        <w:t>试点领域基层政务公开标准目录汇编</w:t>
      </w:r>
    </w:p>
    <w:p>
      <w:pPr>
        <w:pStyle w:val="3"/>
        <w:rPr>
          <w:rFonts w:ascii="PMingLiU"/>
          <w:sz w:val="94"/>
        </w:rPr>
      </w:pPr>
    </w:p>
    <w:p>
      <w:pPr>
        <w:spacing w:before="725"/>
        <w:ind w:left="2314" w:right="2132" w:firstLine="0"/>
        <w:jc w:val="center"/>
        <w:rPr>
          <w:rFonts w:hint="eastAsia" w:ascii="PMingLiU" w:eastAsia="PMingLiU"/>
          <w:sz w:val="48"/>
        </w:rPr>
      </w:pPr>
      <w:r>
        <w:rPr>
          <w:rFonts w:ascii="Times New Roman" w:eastAsia="Times New Roman"/>
          <w:sz w:val="48"/>
        </w:rPr>
        <w:t>202</w:t>
      </w:r>
      <w:r>
        <w:rPr>
          <w:rFonts w:hint="eastAsia" w:ascii="Times New Roman" w:eastAsia="宋体"/>
          <w:sz w:val="48"/>
          <w:lang w:val="en-US" w:eastAsia="zh-CN"/>
        </w:rPr>
        <w:t>2</w:t>
      </w:r>
      <w:r>
        <w:rPr>
          <w:rFonts w:ascii="Times New Roman" w:eastAsia="Times New Roman"/>
          <w:sz w:val="48"/>
        </w:rPr>
        <w:t xml:space="preserve"> </w:t>
      </w:r>
      <w:r>
        <w:rPr>
          <w:rFonts w:hint="eastAsia" w:ascii="PMingLiU" w:eastAsia="PMingLiU"/>
          <w:sz w:val="48"/>
        </w:rPr>
        <w:t>年</w:t>
      </w:r>
      <w:r>
        <w:rPr>
          <w:rFonts w:hint="eastAsia" w:ascii="PMingLiU" w:eastAsia="宋体"/>
          <w:sz w:val="48"/>
          <w:lang w:val="en-US" w:eastAsia="zh-CN"/>
        </w:rPr>
        <w:t>10</w:t>
      </w:r>
      <w:r>
        <w:rPr>
          <w:rFonts w:hint="eastAsia" w:ascii="PMingLiU" w:eastAsia="PMingLiU"/>
          <w:sz w:val="48"/>
        </w:rPr>
        <w:t>月</w:t>
      </w:r>
    </w:p>
    <w:p>
      <w:pPr>
        <w:spacing w:after="0"/>
        <w:rPr>
          <w:rFonts w:ascii="Times New Roman"/>
          <w:sz w:val="17"/>
        </w:rPr>
        <w:sectPr>
          <w:pgSz w:w="16840" w:h="11910" w:orient="landscape"/>
          <w:pgMar w:top="1100" w:right="480" w:bottom="280" w:left="300" w:header="720" w:footer="720" w:gutter="0"/>
          <w:cols w:space="720" w:num="1"/>
        </w:sectPr>
      </w:pPr>
    </w:p>
    <w:p>
      <w:pPr>
        <w:pStyle w:val="3"/>
        <w:rPr>
          <w:rFonts w:ascii="Times New Roman"/>
          <w:sz w:val="20"/>
        </w:rPr>
      </w:pPr>
    </w:p>
    <w:p>
      <w:pPr>
        <w:pStyle w:val="3"/>
        <w:spacing w:before="4"/>
        <w:rPr>
          <w:rFonts w:ascii="Times New Roman"/>
          <w:sz w:val="26"/>
        </w:rPr>
      </w:pPr>
    </w:p>
    <w:p>
      <w:pPr>
        <w:pStyle w:val="3"/>
        <w:tabs>
          <w:tab w:val="right" w:leader="dot" w:pos="15334"/>
        </w:tabs>
        <w:spacing w:before="314"/>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一</w:t>
      </w:r>
      <w:r>
        <w:rPr>
          <w:rFonts w:hint="eastAsia" w:ascii="黑体" w:eastAsia="黑体"/>
          <w:color w:val="auto"/>
          <w:u w:val="single"/>
        </w:rPr>
        <w:t>）社会救助领域基层政务公开标准目录</w:t>
      </w:r>
      <w:r>
        <w:rPr>
          <w:rFonts w:hint="eastAsia" w:ascii="黑体" w:eastAsia="黑体"/>
          <w:color w:val="auto"/>
        </w:rPr>
        <w:tab/>
      </w:r>
      <w:r>
        <w:rPr>
          <w:rFonts w:hint="eastAsia" w:ascii="黑体" w:eastAsia="黑体"/>
          <w:color w:val="auto"/>
          <w:u w:val="single"/>
          <w:lang w:val="en-US" w:eastAsia="zh-CN"/>
        </w:rPr>
        <w:t>1</w:t>
      </w:r>
    </w:p>
    <w:p>
      <w:pPr>
        <w:pStyle w:val="3"/>
        <w:tabs>
          <w:tab w:val="right" w:leader="dot" w:pos="15337"/>
        </w:tabs>
        <w:spacing w:before="316"/>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二</w:t>
      </w:r>
      <w:r>
        <w:rPr>
          <w:rFonts w:hint="eastAsia" w:ascii="黑体" w:eastAsia="黑体"/>
          <w:color w:val="auto"/>
          <w:u w:val="single"/>
        </w:rPr>
        <w:t>）养老服务领域基层政务公开标准目录</w:t>
      </w:r>
      <w:r>
        <w:rPr>
          <w:rFonts w:hint="eastAsia" w:ascii="黑体" w:eastAsia="黑体"/>
          <w:color w:val="auto"/>
        </w:rPr>
        <w:tab/>
      </w:r>
      <w:r>
        <w:rPr>
          <w:rFonts w:hint="eastAsia" w:ascii="黑体" w:eastAsia="黑体"/>
          <w:color w:val="auto"/>
          <w:u w:val="single"/>
          <w:lang w:val="en-US" w:eastAsia="zh-CN"/>
        </w:rPr>
        <w:t>6</w:t>
      </w:r>
    </w:p>
    <w:p>
      <w:pPr>
        <w:pStyle w:val="3"/>
        <w:tabs>
          <w:tab w:val="right" w:leader="dot" w:pos="15337"/>
        </w:tabs>
        <w:spacing w:before="317"/>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三</w:t>
      </w:r>
      <w:r>
        <w:rPr>
          <w:rFonts w:hint="eastAsia" w:ascii="黑体" w:eastAsia="黑体"/>
          <w:color w:val="auto"/>
          <w:u w:val="single"/>
        </w:rPr>
        <w:t>）公共法律服务领域基层政务公开标准目录</w:t>
      </w:r>
      <w:r>
        <w:rPr>
          <w:rFonts w:hint="eastAsia" w:ascii="黑体" w:eastAsia="黑体"/>
          <w:color w:val="auto"/>
        </w:rPr>
        <w:tab/>
      </w:r>
      <w:r>
        <w:rPr>
          <w:rFonts w:hint="eastAsia" w:ascii="黑体" w:eastAsia="黑体"/>
          <w:color w:val="auto"/>
          <w:u w:val="single"/>
          <w:lang w:val="en-US" w:eastAsia="zh-CN"/>
        </w:rPr>
        <w:t>7</w:t>
      </w:r>
    </w:p>
    <w:p>
      <w:pPr>
        <w:pStyle w:val="3"/>
        <w:tabs>
          <w:tab w:val="right" w:leader="dot" w:pos="15337"/>
        </w:tabs>
        <w:spacing w:before="317"/>
        <w:ind w:left="933"/>
        <w:rPr>
          <w:rFonts w:hint="eastAsia" w:ascii="黑体" w:eastAsia="黑体"/>
          <w:color w:val="auto"/>
        </w:rPr>
      </w:pPr>
      <w:r>
        <w:rPr>
          <w:rFonts w:hint="eastAsia" w:ascii="黑体" w:eastAsia="黑体"/>
          <w:color w:val="auto"/>
          <w:u w:val="single"/>
        </w:rPr>
        <w:t>（</w:t>
      </w:r>
      <w:r>
        <w:rPr>
          <w:rFonts w:hint="eastAsia" w:ascii="黑体" w:eastAsia="黑体"/>
          <w:color w:val="auto"/>
          <w:u w:val="single"/>
          <w:lang w:val="en-US" w:eastAsia="zh-CN"/>
        </w:rPr>
        <w:t>四</w:t>
      </w:r>
      <w:r>
        <w:rPr>
          <w:rFonts w:hint="eastAsia" w:ascii="黑体" w:eastAsia="黑体"/>
          <w:color w:val="auto"/>
          <w:u w:val="single"/>
        </w:rPr>
        <w:t>）就业领域基层政务公开标准目录</w:t>
      </w:r>
      <w:r>
        <w:rPr>
          <w:rFonts w:hint="eastAsia" w:ascii="黑体" w:eastAsia="黑体"/>
          <w:color w:val="auto"/>
        </w:rPr>
        <w:tab/>
      </w:r>
      <w:r>
        <w:rPr>
          <w:rFonts w:hint="eastAsia" w:ascii="黑体" w:eastAsia="黑体"/>
          <w:color w:val="auto"/>
          <w:u w:val="single"/>
        </w:rPr>
        <w:t>8</w:t>
      </w:r>
    </w:p>
    <w:p>
      <w:pPr>
        <w:pStyle w:val="3"/>
        <w:tabs>
          <w:tab w:val="right" w:leader="dot" w:pos="15337"/>
        </w:tabs>
        <w:spacing w:before="315"/>
        <w:ind w:left="933"/>
        <w:rPr>
          <w:rFonts w:hint="eastAsia" w:ascii="黑体" w:eastAsia="黑体"/>
          <w:color w:val="auto"/>
          <w:lang w:val="en-US" w:eastAsia="zh-CN"/>
        </w:rPr>
      </w:pPr>
      <w:r>
        <w:rPr>
          <w:rFonts w:hint="eastAsia" w:ascii="黑体" w:eastAsia="黑体"/>
          <w:color w:val="auto"/>
          <w:u w:val="single"/>
        </w:rPr>
        <w:t>（</w:t>
      </w:r>
      <w:r>
        <w:rPr>
          <w:rFonts w:hint="eastAsia" w:ascii="黑体" w:eastAsia="黑体"/>
          <w:color w:val="auto"/>
          <w:u w:val="single"/>
          <w:lang w:val="en-US" w:eastAsia="zh-CN"/>
        </w:rPr>
        <w:t>五</w:t>
      </w:r>
      <w:r>
        <w:rPr>
          <w:rFonts w:hint="eastAsia" w:ascii="黑体" w:eastAsia="黑体"/>
          <w:color w:val="auto"/>
          <w:u w:val="single"/>
        </w:rPr>
        <w:t>）城乡规划领域基层政务公开标准目录</w:t>
      </w:r>
      <w:r>
        <w:rPr>
          <w:rFonts w:hint="eastAsia" w:ascii="黑体" w:eastAsia="黑体"/>
          <w:color w:val="auto"/>
        </w:rPr>
        <w:tab/>
      </w:r>
      <w:r>
        <w:rPr>
          <w:rFonts w:hint="eastAsia" w:ascii="黑体" w:eastAsia="黑体"/>
          <w:color w:val="auto"/>
          <w:u w:val="single"/>
          <w:lang w:val="en-US" w:eastAsia="zh-CN"/>
        </w:rPr>
        <w:t>9</w:t>
      </w:r>
    </w:p>
    <w:p>
      <w:pPr>
        <w:pStyle w:val="3"/>
        <w:tabs>
          <w:tab w:val="right" w:leader="dot" w:pos="15337"/>
        </w:tabs>
        <w:spacing w:before="314"/>
        <w:ind w:left="933"/>
        <w:rPr>
          <w:rFonts w:hint="default" w:ascii="黑体" w:eastAsia="黑体"/>
          <w:color w:val="auto"/>
          <w:lang w:val="en-US" w:eastAsia="zh-CN"/>
        </w:rPr>
      </w:pPr>
      <w:r>
        <w:rPr>
          <w:rFonts w:hint="eastAsia" w:ascii="黑体" w:eastAsia="黑体"/>
          <w:color w:val="auto"/>
          <w:u w:val="single"/>
        </w:rPr>
        <w:t>（六）农村危房改造领域基层政务公开标准目录</w:t>
      </w:r>
      <w:r>
        <w:rPr>
          <w:rFonts w:hint="eastAsia" w:ascii="黑体" w:eastAsia="黑体"/>
          <w:color w:val="auto"/>
        </w:rPr>
        <w:tab/>
      </w:r>
      <w:r>
        <w:rPr>
          <w:rFonts w:hint="eastAsia" w:ascii="黑体" w:eastAsia="黑体"/>
          <w:color w:val="auto"/>
          <w:u w:val="single"/>
          <w:lang w:val="en-US" w:eastAsia="zh-CN"/>
        </w:rPr>
        <w:t>10</w:t>
      </w:r>
    </w:p>
    <w:p>
      <w:pPr>
        <w:pStyle w:val="3"/>
        <w:tabs>
          <w:tab w:val="right" w:leader="dot" w:pos="15337"/>
        </w:tabs>
        <w:spacing w:before="314"/>
        <w:ind w:left="933"/>
        <w:rPr>
          <w:rFonts w:hint="default" w:ascii="黑体" w:eastAsia="黑体"/>
          <w:color w:val="auto"/>
          <w:lang w:val="en-US" w:eastAsia="zh-CN"/>
        </w:rPr>
      </w:pPr>
      <w:r>
        <w:rPr>
          <w:rFonts w:hint="eastAsia" w:ascii="黑体" w:eastAsia="黑体"/>
          <w:color w:val="auto"/>
          <w:u w:val="single"/>
        </w:rPr>
        <w:t>（</w:t>
      </w:r>
      <w:r>
        <w:rPr>
          <w:rFonts w:hint="eastAsia" w:ascii="黑体" w:eastAsia="黑体"/>
          <w:color w:val="auto"/>
          <w:u w:val="single"/>
          <w:lang w:val="en-US" w:eastAsia="zh-CN"/>
        </w:rPr>
        <w:t>七</w:t>
      </w:r>
      <w:r>
        <w:rPr>
          <w:rFonts w:hint="eastAsia" w:ascii="黑体" w:eastAsia="黑体"/>
          <w:color w:val="auto"/>
          <w:u w:val="single"/>
        </w:rPr>
        <w:t>）涉农补贴领域基层政务公开标准目录</w:t>
      </w:r>
      <w:r>
        <w:rPr>
          <w:rFonts w:hint="eastAsia" w:ascii="黑体" w:eastAsia="黑体"/>
          <w:color w:val="auto"/>
        </w:rPr>
        <w:tab/>
      </w:r>
      <w:r>
        <w:rPr>
          <w:rFonts w:hint="eastAsia" w:ascii="黑体" w:eastAsia="黑体"/>
          <w:color w:val="auto"/>
          <w:u w:val="single"/>
          <w:lang w:val="en-US" w:eastAsia="zh-CN"/>
        </w:rPr>
        <w:t>11</w:t>
      </w:r>
    </w:p>
    <w:p>
      <w:pPr>
        <w:pStyle w:val="3"/>
        <w:tabs>
          <w:tab w:val="right" w:leader="dot" w:pos="15337"/>
        </w:tabs>
        <w:spacing w:before="316"/>
        <w:ind w:left="933"/>
        <w:rPr>
          <w:rFonts w:hint="default" w:ascii="黑体" w:eastAsia="黑体"/>
          <w:color w:val="auto"/>
          <w:lang w:val="en-US"/>
        </w:rPr>
      </w:pPr>
      <w:r>
        <w:rPr>
          <w:rFonts w:hint="eastAsia" w:ascii="黑体" w:eastAsia="黑体"/>
          <w:color w:val="auto"/>
          <w:u w:val="single"/>
        </w:rPr>
        <w:t>（</w:t>
      </w:r>
      <w:r>
        <w:rPr>
          <w:rFonts w:hint="eastAsia" w:ascii="黑体" w:eastAsia="黑体"/>
          <w:color w:val="auto"/>
          <w:u w:val="single"/>
          <w:lang w:val="en-US" w:eastAsia="zh-CN"/>
        </w:rPr>
        <w:t>八</w:t>
      </w:r>
      <w:r>
        <w:rPr>
          <w:rFonts w:hint="eastAsia" w:ascii="黑体" w:eastAsia="黑体"/>
          <w:color w:val="auto"/>
          <w:u w:val="single"/>
        </w:rPr>
        <w:t>）公共文化服务领域基层政务公开标准目录</w:t>
      </w:r>
      <w:r>
        <w:rPr>
          <w:rFonts w:hint="eastAsia" w:ascii="黑体" w:eastAsia="黑体"/>
          <w:color w:val="auto"/>
        </w:rPr>
        <w:tab/>
      </w:r>
      <w:r>
        <w:rPr>
          <w:rFonts w:hint="eastAsia" w:ascii="黑体" w:eastAsia="黑体"/>
          <w:color w:val="auto"/>
          <w:u w:val="single"/>
          <w:lang w:val="en-US" w:eastAsia="zh-CN"/>
        </w:rPr>
        <w:t>13</w:t>
      </w:r>
    </w:p>
    <w:p>
      <w:pPr>
        <w:pStyle w:val="3"/>
        <w:tabs>
          <w:tab w:val="right" w:leader="dot" w:pos="15337"/>
        </w:tabs>
        <w:spacing w:before="315"/>
        <w:ind w:left="933"/>
        <w:rPr>
          <w:rFonts w:hint="default" w:ascii="黑体" w:eastAsia="黑体"/>
          <w:color w:val="auto"/>
          <w:u w:val="single"/>
          <w:lang w:val="en-US"/>
        </w:rPr>
      </w:pPr>
      <w:r>
        <w:rPr>
          <w:rFonts w:hint="eastAsia" w:ascii="黑体" w:eastAsia="黑体"/>
          <w:color w:val="auto"/>
          <w:u w:val="single"/>
        </w:rPr>
        <w:t>（</w:t>
      </w:r>
      <w:r>
        <w:rPr>
          <w:rFonts w:hint="eastAsia" w:ascii="黑体" w:eastAsia="黑体"/>
          <w:color w:val="auto"/>
          <w:u w:val="single"/>
          <w:lang w:val="en-US" w:eastAsia="zh-CN"/>
        </w:rPr>
        <w:t>九</w:t>
      </w:r>
      <w:r>
        <w:rPr>
          <w:rFonts w:hint="eastAsia" w:ascii="黑体" w:eastAsia="黑体"/>
          <w:color w:val="auto"/>
          <w:u w:val="single"/>
        </w:rPr>
        <w:t>）安全生产领域基层政务公开标准目录</w:t>
      </w:r>
      <w:r>
        <w:rPr>
          <w:rFonts w:hint="eastAsia" w:ascii="黑体" w:eastAsia="黑体"/>
          <w:color w:val="auto"/>
        </w:rPr>
        <w:tab/>
      </w:r>
      <w:r>
        <w:rPr>
          <w:rFonts w:hint="eastAsia" w:ascii="黑体" w:eastAsia="黑体"/>
          <w:color w:val="auto"/>
          <w:u w:val="single"/>
          <w:lang w:val="en-US" w:eastAsia="zh-CN"/>
        </w:rPr>
        <w:t>14</w:t>
      </w:r>
    </w:p>
    <w:p>
      <w:pPr>
        <w:pStyle w:val="3"/>
        <w:tabs>
          <w:tab w:val="right" w:leader="dot" w:pos="15337"/>
        </w:tabs>
        <w:spacing w:before="316"/>
        <w:ind w:left="933"/>
        <w:rPr>
          <w:rFonts w:hint="default" w:ascii="黑体" w:eastAsia="黑体"/>
          <w:color w:val="auto"/>
          <w:lang w:val="en-US" w:eastAsia="zh-CN"/>
        </w:rPr>
      </w:pPr>
      <w:r>
        <w:rPr>
          <w:rFonts w:hint="eastAsia" w:ascii="黑体" w:eastAsia="黑体"/>
          <w:color w:val="auto"/>
          <w:u w:val="single"/>
        </w:rPr>
        <w:t>（十）救灾生产领域基层政务公开标准目录</w:t>
      </w:r>
      <w:r>
        <w:rPr>
          <w:rFonts w:hint="eastAsia" w:ascii="黑体" w:eastAsia="黑体"/>
          <w:color w:val="auto"/>
        </w:rPr>
        <w:tab/>
      </w:r>
      <w:r>
        <w:rPr>
          <w:rFonts w:hint="eastAsia" w:ascii="黑体" w:eastAsia="黑体"/>
          <w:color w:val="auto"/>
          <w:u w:val="single"/>
          <w:lang w:val="en-US" w:eastAsia="zh-CN"/>
        </w:rPr>
        <w:t>16</w:t>
      </w:r>
    </w:p>
    <w:p>
      <w:pPr>
        <w:pStyle w:val="3"/>
        <w:tabs>
          <w:tab w:val="right" w:leader="dot" w:pos="15337"/>
        </w:tabs>
        <w:spacing w:before="317"/>
        <w:ind w:left="933"/>
        <w:rPr>
          <w:rFonts w:hint="default" w:ascii="黑体" w:eastAsia="黑体"/>
          <w:color w:val="auto"/>
          <w:lang w:val="en-US" w:eastAsia="zh-CN"/>
        </w:rPr>
      </w:pPr>
      <w:r>
        <w:rPr>
          <w:rFonts w:hint="eastAsia" w:ascii="黑体" w:eastAsia="黑体"/>
          <w:color w:val="auto"/>
          <w:u w:val="single"/>
        </w:rPr>
        <w:t>（十</w:t>
      </w:r>
      <w:r>
        <w:rPr>
          <w:rFonts w:hint="eastAsia" w:ascii="黑体" w:eastAsia="黑体"/>
          <w:color w:val="auto"/>
          <w:u w:val="single"/>
          <w:lang w:val="en-US" w:eastAsia="zh-CN"/>
        </w:rPr>
        <w:t>一</w:t>
      </w:r>
      <w:r>
        <w:rPr>
          <w:rFonts w:hint="eastAsia" w:ascii="黑体" w:eastAsia="黑体"/>
          <w:color w:val="auto"/>
          <w:u w:val="single"/>
        </w:rPr>
        <w:t>）</w:t>
      </w:r>
      <w:r>
        <w:rPr>
          <w:rFonts w:hint="eastAsia" w:ascii="Times New Roman"/>
          <w:sz w:val="28"/>
          <w:u w:val="single"/>
          <w:lang w:eastAsia="zh-CN"/>
        </w:rPr>
        <w:t>巩固脱贫成果与乡村振兴衔接</w:t>
      </w:r>
      <w:r>
        <w:rPr>
          <w:rFonts w:ascii="Times New Roman"/>
          <w:sz w:val="28"/>
          <w:u w:val="single"/>
        </w:rPr>
        <w:t>领域基层政务公开标准目录</w:t>
      </w:r>
      <w:bookmarkStart w:id="0" w:name="_GoBack"/>
      <w:bookmarkEnd w:id="0"/>
      <w:r>
        <w:rPr>
          <w:rFonts w:hint="eastAsia" w:ascii="黑体" w:eastAsia="黑体"/>
          <w:color w:val="auto"/>
        </w:rPr>
        <w:tab/>
      </w:r>
      <w:r>
        <w:rPr>
          <w:rFonts w:hint="eastAsia" w:ascii="黑体" w:eastAsia="黑体"/>
          <w:color w:val="auto"/>
          <w:u w:val="single"/>
          <w:lang w:val="en-US" w:eastAsia="zh-CN"/>
        </w:rPr>
        <w:t>17</w:t>
      </w:r>
    </w:p>
    <w:p>
      <w:pPr>
        <w:spacing w:after="0"/>
        <w:rPr>
          <w:rFonts w:hint="eastAsia" w:ascii="黑体" w:eastAsia="黑体"/>
          <w:color w:val="auto"/>
        </w:rPr>
        <w:sectPr>
          <w:pgSz w:w="16840" w:h="11910" w:orient="landscape"/>
          <w:pgMar w:top="960" w:right="480" w:bottom="280" w:left="300" w:header="720" w:footer="720" w:gutter="0"/>
          <w:cols w:space="720" w:num="1"/>
        </w:sectPr>
      </w:pPr>
    </w:p>
    <w:p>
      <w:pPr>
        <w:pStyle w:val="3"/>
        <w:spacing w:before="7"/>
        <w:rPr>
          <w:sz w:val="24"/>
        </w:rPr>
      </w:pPr>
    </w:p>
    <w:p>
      <w:pPr>
        <w:pStyle w:val="3"/>
        <w:spacing w:before="14"/>
        <w:ind w:left="2314" w:right="2135"/>
        <w:jc w:val="center"/>
      </w:pPr>
      <w:r>
        <w:t>（</w:t>
      </w:r>
      <w:r>
        <w:rPr>
          <w:rFonts w:hint="eastAsia"/>
          <w:lang w:val="en-US" w:eastAsia="zh-CN"/>
        </w:rPr>
        <w:t>一</w:t>
      </w:r>
      <w:r>
        <w:t>）社会救助领域基层政务公开标准目录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160" w:type="dxa"/>
            <w:vMerge w:val="restart"/>
          </w:tcPr>
          <w:p>
            <w:pPr>
              <w:pStyle w:val="8"/>
              <w:spacing w:before="10"/>
              <w:rPr>
                <w:rFonts w:ascii="方正小标宋简体"/>
                <w:sz w:val="27"/>
              </w:rPr>
            </w:pPr>
          </w:p>
          <w:p>
            <w:pPr>
              <w:pStyle w:val="8"/>
              <w:ind w:left="199"/>
              <w:rPr>
                <w:rFonts w:hint="eastAsia" w:ascii="黑体" w:eastAsia="黑体"/>
                <w:sz w:val="22"/>
              </w:rPr>
            </w:pPr>
            <w:r>
              <w:rPr>
                <w:rFonts w:hint="eastAsia" w:ascii="黑体" w:eastAsia="黑体"/>
                <w:sz w:val="22"/>
              </w:rPr>
              <w:t>公开内容（要素）</w:t>
            </w:r>
          </w:p>
        </w:tc>
        <w:tc>
          <w:tcPr>
            <w:tcW w:w="2521" w:type="dxa"/>
            <w:vMerge w:val="restart"/>
          </w:tcPr>
          <w:p>
            <w:pPr>
              <w:pStyle w:val="8"/>
              <w:spacing w:before="10"/>
              <w:rPr>
                <w:rFonts w:ascii="方正小标宋简体"/>
                <w:sz w:val="27"/>
              </w:rPr>
            </w:pPr>
          </w:p>
          <w:p>
            <w:pPr>
              <w:pStyle w:val="8"/>
              <w:ind w:left="81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spacing w:before="10"/>
              <w:rPr>
                <w:rFonts w:ascii="方正小标宋简体"/>
                <w:sz w:val="27"/>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spacing w:before="10"/>
              <w:rPr>
                <w:rFonts w:ascii="方正小标宋简体"/>
                <w:sz w:val="27"/>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5" w:line="277" w:lineRule="exact"/>
              <w:ind w:left="182"/>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综合业务</w:t>
            </w:r>
          </w:p>
        </w:tc>
        <w:tc>
          <w:tcPr>
            <w:tcW w:w="720" w:type="dxa"/>
          </w:tcPr>
          <w:p>
            <w:pPr>
              <w:pStyle w:val="8"/>
              <w:spacing w:before="38" w:line="324" w:lineRule="auto"/>
              <w:ind w:left="180" w:right="167"/>
              <w:rPr>
                <w:sz w:val="18"/>
              </w:rPr>
            </w:pPr>
            <w:r>
              <w:rPr>
                <w:spacing w:val="-9"/>
                <w:sz w:val="18"/>
              </w:rPr>
              <w:t>政策法规</w:t>
            </w:r>
          </w:p>
          <w:p>
            <w:pPr>
              <w:pStyle w:val="8"/>
              <w:spacing w:before="1"/>
              <w:ind w:left="180"/>
              <w:rPr>
                <w:sz w:val="18"/>
              </w:rPr>
            </w:pPr>
            <w:r>
              <w:rPr>
                <w:sz w:val="18"/>
              </w:rPr>
              <w:t>文件</w:t>
            </w:r>
          </w:p>
        </w:tc>
        <w:tc>
          <w:tcPr>
            <w:tcW w:w="2160" w:type="dxa"/>
          </w:tcPr>
          <w:p>
            <w:pPr>
              <w:pStyle w:val="8"/>
              <w:spacing w:before="17"/>
              <w:rPr>
                <w:rFonts w:ascii="方正小标宋简体"/>
                <w:sz w:val="10"/>
              </w:rPr>
            </w:pPr>
          </w:p>
          <w:p>
            <w:pPr>
              <w:pStyle w:val="8"/>
              <w:numPr>
                <w:ilvl w:val="0"/>
                <w:numId w:val="1"/>
              </w:numPr>
              <w:tabs>
                <w:tab w:val="left" w:pos="305"/>
              </w:tabs>
              <w:spacing w:before="0" w:after="0" w:line="324" w:lineRule="auto"/>
              <w:ind w:left="108" w:right="95" w:firstLine="0"/>
              <w:jc w:val="left"/>
              <w:rPr>
                <w:sz w:val="18"/>
              </w:rPr>
            </w:pPr>
            <w:r>
              <w:rPr>
                <w:spacing w:val="11"/>
                <w:sz w:val="18"/>
              </w:rPr>
              <w:t xml:space="preserve">社会救助暂行办法‣ </w:t>
            </w:r>
            <w:r>
              <w:rPr>
                <w:sz w:val="18"/>
              </w:rPr>
              <w:t>各地配套政策法规文件</w:t>
            </w:r>
          </w:p>
        </w:tc>
        <w:tc>
          <w:tcPr>
            <w:tcW w:w="2521" w:type="dxa"/>
          </w:tcPr>
          <w:p>
            <w:pPr>
              <w:pStyle w:val="8"/>
              <w:spacing w:before="13"/>
              <w:rPr>
                <w:rFonts w:ascii="方正小标宋简体"/>
                <w:sz w:val="19"/>
              </w:rPr>
            </w:pPr>
          </w:p>
          <w:p>
            <w:pPr>
              <w:pStyle w:val="8"/>
              <w:spacing w:before="1"/>
              <w:ind w:left="70" w:right="61"/>
              <w:jc w:val="center"/>
              <w:rPr>
                <w:sz w:val="18"/>
              </w:rPr>
            </w:pPr>
            <w:r>
              <w:rPr>
                <w:sz w:val="18"/>
              </w:rPr>
              <w:t>•信息公开条例‣及相关规定</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spacing w:before="13"/>
              <w:rPr>
                <w:rFonts w:ascii="方正小标宋简体"/>
                <w:sz w:val="19"/>
              </w:rPr>
            </w:pPr>
          </w:p>
          <w:p>
            <w:pPr>
              <w:pStyle w:val="8"/>
              <w:spacing w:before="1"/>
              <w:ind w:left="107"/>
              <w:rPr>
                <w:sz w:val="18"/>
              </w:rPr>
            </w:pPr>
            <w:r>
              <w:rPr>
                <w:rFonts w:hint="eastAsia"/>
                <w:sz w:val="18"/>
                <w:lang w:eastAsia="zh-CN"/>
              </w:rPr>
              <w:t>五道岗乡</w:t>
            </w:r>
            <w:r>
              <w:rPr>
                <w:sz w:val="18"/>
              </w:rPr>
              <w:t>人民政府</w:t>
            </w:r>
          </w:p>
        </w:tc>
        <w:tc>
          <w:tcPr>
            <w:tcW w:w="1800" w:type="dxa"/>
          </w:tcPr>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spacing w:before="13"/>
              <w:rPr>
                <w:rFonts w:ascii="方正小标宋简体"/>
                <w:sz w:val="19"/>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spacing w:before="13"/>
              <w:rPr>
                <w:rFonts w:ascii="方正小标宋简体"/>
                <w:sz w:val="19"/>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7"/>
              <w:jc w:val="center"/>
              <w:rPr>
                <w:sz w:val="18"/>
              </w:rPr>
            </w:pPr>
            <w:r>
              <w:rPr>
                <w:sz w:val="18"/>
              </w:rPr>
              <w:t>√</w:t>
            </w:r>
          </w:p>
        </w:tc>
        <w:tc>
          <w:tcPr>
            <w:tcW w:w="720" w:type="dxa"/>
          </w:tcPr>
          <w:p>
            <w:pPr>
              <w:pStyle w:val="8"/>
              <w:spacing w:before="13"/>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rPr>
                <w:sz w:val="18"/>
              </w:rPr>
            </w:pPr>
            <w:r>
              <w:rPr>
                <w:sz w:val="18"/>
              </w:rPr>
              <w:t>监督检查</w:t>
            </w:r>
          </w:p>
        </w:tc>
        <w:tc>
          <w:tcPr>
            <w:tcW w:w="216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95"/>
              <w:rPr>
                <w:sz w:val="18"/>
              </w:rPr>
            </w:pPr>
            <w:r>
              <w:rPr>
                <w:sz w:val="18"/>
              </w:rPr>
              <w:t>社会救助信访通讯地址社会救助投诉举报电话</w:t>
            </w:r>
          </w:p>
        </w:tc>
        <w:tc>
          <w:tcPr>
            <w:tcW w:w="2521" w:type="dxa"/>
          </w:tcPr>
          <w:p>
            <w:pPr>
              <w:pStyle w:val="8"/>
              <w:rPr>
                <w:rFonts w:ascii="方正小标宋简体"/>
                <w:sz w:val="18"/>
              </w:rPr>
            </w:pPr>
          </w:p>
          <w:p>
            <w:pPr>
              <w:pStyle w:val="8"/>
              <w:spacing w:before="7"/>
              <w:rPr>
                <w:rFonts w:ascii="方正小标宋简体"/>
                <w:sz w:val="19"/>
              </w:rPr>
            </w:pPr>
          </w:p>
          <w:p>
            <w:pPr>
              <w:pStyle w:val="8"/>
              <w:ind w:left="70" w:right="61"/>
              <w:jc w:val="center"/>
              <w:rPr>
                <w:sz w:val="18"/>
              </w:rPr>
            </w:pPr>
            <w:r>
              <w:rPr>
                <w:sz w:val="18"/>
              </w:rPr>
              <w:t>•信息公开条例‣及相关规定</w:t>
            </w:r>
          </w:p>
        </w:tc>
        <w:tc>
          <w:tcPr>
            <w:tcW w:w="1440" w:type="dxa"/>
          </w:tcPr>
          <w:p>
            <w:pPr>
              <w:pStyle w:val="8"/>
              <w:spacing w:before="13"/>
              <w:rPr>
                <w:rFonts w:ascii="方正小标宋简体"/>
                <w:sz w:val="19"/>
              </w:rPr>
            </w:pPr>
          </w:p>
          <w:p>
            <w:pPr>
              <w:pStyle w:val="8"/>
              <w:spacing w:before="1"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7"/>
              <w:rPr>
                <w:rFonts w:ascii="方正小标宋简体"/>
                <w:sz w:val="19"/>
              </w:rPr>
            </w:pPr>
          </w:p>
          <w:p>
            <w:pPr>
              <w:pStyle w:val="8"/>
              <w:ind w:left="107"/>
              <w:rPr>
                <w:sz w:val="18"/>
              </w:rPr>
            </w:pPr>
            <w:r>
              <w:rPr>
                <w:rFonts w:hint="eastAsia"/>
                <w:sz w:val="18"/>
                <w:lang w:eastAsia="zh-CN"/>
              </w:rPr>
              <w:t>五道岗乡</w:t>
            </w:r>
            <w:r>
              <w:rPr>
                <w:sz w:val="18"/>
              </w:rPr>
              <w:t>人民政府</w:t>
            </w:r>
          </w:p>
        </w:tc>
        <w:tc>
          <w:tcPr>
            <w:tcW w:w="1800" w:type="dxa"/>
          </w:tcPr>
          <w:p>
            <w:pPr>
              <w:pStyle w:val="8"/>
              <w:spacing w:before="82"/>
              <w:ind w:left="108"/>
              <w:rPr>
                <w:rFonts w:hint="eastAsia" w:eastAsia="仿宋_GB2312"/>
                <w:sz w:val="18"/>
                <w:lang w:eastAsia="zh-CN"/>
              </w:rPr>
            </w:pPr>
            <w:r>
              <w:rPr>
                <w:sz w:val="18"/>
              </w:rPr>
              <w:t>■</w:t>
            </w:r>
            <w:r>
              <w:rPr>
                <w:rFonts w:hint="eastAsia"/>
                <w:sz w:val="18"/>
                <w:lang w:eastAsia="zh-CN"/>
              </w:rPr>
              <w:t>便民大厅</w:t>
            </w:r>
          </w:p>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方正小标宋简体"/>
                <w:sz w:val="18"/>
              </w:rPr>
            </w:pPr>
          </w:p>
          <w:p>
            <w:pPr>
              <w:pStyle w:val="8"/>
              <w:spacing w:before="7"/>
              <w:rPr>
                <w:rFonts w:ascii="方正小标宋简体"/>
                <w:sz w:val="19"/>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7"/>
              <w:rPr>
                <w:rFonts w:ascii="方正小标宋简体"/>
                <w:sz w:val="19"/>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7"/>
              <w:rPr>
                <w:rFonts w:ascii="方正小标宋简体"/>
                <w:sz w:val="19"/>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6"/>
              <w:jc w:val="center"/>
              <w:rPr>
                <w:sz w:val="18"/>
              </w:rPr>
            </w:pPr>
            <w:r>
              <w:rPr>
                <w:sz w:val="18"/>
              </w:rPr>
              <w:t>3</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2"/>
              <w:rPr>
                <w:rFonts w:ascii="方正小标宋简体"/>
                <w:sz w:val="10"/>
              </w:rPr>
            </w:pPr>
          </w:p>
          <w:p>
            <w:pPr>
              <w:pStyle w:val="8"/>
              <w:spacing w:line="324" w:lineRule="auto"/>
              <w:ind w:left="179" w:right="168"/>
              <w:jc w:val="both"/>
              <w:rPr>
                <w:sz w:val="18"/>
              </w:rPr>
            </w:pPr>
            <w:r>
              <w:rPr>
                <w:sz w:val="18"/>
              </w:rPr>
              <w:t>最低生活保障</w:t>
            </w: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left="108" w:right="96"/>
              <w:rPr>
                <w:sz w:val="18"/>
              </w:rPr>
            </w:pPr>
            <w:r>
              <w:rPr>
                <w:sz w:val="18"/>
              </w:rPr>
              <w:t>•国务院关于进一步加强和改进最低生活保障</w:t>
            </w:r>
            <w:r>
              <w:rPr>
                <w:spacing w:val="-16"/>
                <w:sz w:val="18"/>
              </w:rPr>
              <w:t>工作的意见‣</w:t>
            </w:r>
            <w:r>
              <w:rPr>
                <w:spacing w:val="-26"/>
                <w:sz w:val="18"/>
              </w:rPr>
              <w:t>•最低生活</w:t>
            </w:r>
            <w:r>
              <w:rPr>
                <w:sz w:val="18"/>
              </w:rPr>
              <w:t>保障审核审批办法（试行</w:t>
            </w:r>
            <w:r>
              <w:rPr>
                <w:spacing w:val="-92"/>
                <w:sz w:val="18"/>
              </w:rPr>
              <w:t>）‣</w:t>
            </w:r>
            <w:r>
              <w:rPr>
                <w:spacing w:val="-8"/>
                <w:sz w:val="18"/>
              </w:rPr>
              <w:t>各地配套政策法规</w:t>
            </w:r>
            <w:r>
              <w:rPr>
                <w:sz w:val="18"/>
              </w:rPr>
              <w:t>文件</w:t>
            </w:r>
          </w:p>
        </w:tc>
        <w:tc>
          <w:tcPr>
            <w:tcW w:w="2521"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0" w:right="61"/>
              <w:jc w:val="center"/>
              <w:rPr>
                <w:sz w:val="18"/>
              </w:rPr>
            </w:pPr>
            <w:r>
              <w:rPr>
                <w:sz w:val="18"/>
              </w:rPr>
              <w:t>•信息公开条例‣及相关规定</w:t>
            </w:r>
          </w:p>
        </w:tc>
        <w:tc>
          <w:tcPr>
            <w:tcW w:w="1440"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个工作日内</w:t>
            </w:r>
          </w:p>
        </w:tc>
        <w:tc>
          <w:tcPr>
            <w:tcW w:w="16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7"/>
              <w:rPr>
                <w:sz w:val="18"/>
              </w:rPr>
            </w:pPr>
            <w:r>
              <w:rPr>
                <w:rFonts w:hint="eastAsia"/>
                <w:sz w:val="18"/>
                <w:lang w:eastAsia="zh-CN"/>
              </w:rPr>
              <w:t>五道岗乡</w:t>
            </w:r>
            <w:r>
              <w:rPr>
                <w:sz w:val="18"/>
              </w:rPr>
              <w:t>人民政府</w:t>
            </w:r>
          </w:p>
        </w:tc>
        <w:tc>
          <w:tcPr>
            <w:tcW w:w="1800" w:type="dxa"/>
          </w:tcPr>
          <w:p>
            <w:pPr>
              <w:pStyle w:val="8"/>
              <w:rPr>
                <w:rFonts w:ascii="方正小标宋简体"/>
                <w:sz w:val="18"/>
              </w:rPr>
            </w:pPr>
          </w:p>
          <w:p>
            <w:pPr>
              <w:pStyle w:val="8"/>
              <w:spacing w:before="10"/>
              <w:rPr>
                <w:rFonts w:ascii="方正小标宋简体"/>
                <w:sz w:val="10"/>
              </w:rPr>
            </w:pPr>
          </w:p>
          <w:p>
            <w:pPr>
              <w:pStyle w:val="8"/>
              <w:spacing w:before="81"/>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4</w:t>
            </w:r>
          </w:p>
        </w:tc>
        <w:tc>
          <w:tcPr>
            <w:tcW w:w="720" w:type="dxa"/>
            <w:vMerge w:val="continue"/>
            <w:tcBorders>
              <w:top w:val="nil"/>
            </w:tcBorders>
          </w:tcPr>
          <w:p>
            <w:pPr>
              <w:rPr>
                <w:sz w:val="2"/>
                <w:szCs w:val="2"/>
              </w:rPr>
            </w:pPr>
          </w:p>
        </w:tc>
        <w:tc>
          <w:tcPr>
            <w:tcW w:w="720" w:type="dxa"/>
          </w:tcPr>
          <w:p>
            <w:pPr>
              <w:pStyle w:val="8"/>
              <w:spacing w:before="14"/>
              <w:rPr>
                <w:rFonts w:ascii="方正小标宋简体"/>
                <w:sz w:val="19"/>
              </w:rPr>
            </w:pPr>
          </w:p>
          <w:p>
            <w:pPr>
              <w:pStyle w:val="8"/>
              <w:spacing w:line="324" w:lineRule="auto"/>
              <w:ind w:left="180" w:right="167" w:hanging="3"/>
              <w:rPr>
                <w:sz w:val="18"/>
              </w:rPr>
            </w:pPr>
            <w:r>
              <w:rPr>
                <w:sz w:val="18"/>
              </w:rPr>
              <w:t>办事指南</w:t>
            </w:r>
          </w:p>
        </w:tc>
        <w:tc>
          <w:tcPr>
            <w:tcW w:w="2160" w:type="dxa"/>
          </w:tcPr>
          <w:p>
            <w:pPr>
              <w:pStyle w:val="8"/>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8"/>
              <w:spacing w:before="2"/>
              <w:ind w:left="108"/>
              <w:rPr>
                <w:sz w:val="18"/>
              </w:rPr>
            </w:pPr>
            <w:r>
              <w:rPr>
                <w:sz w:val="18"/>
              </w:rPr>
              <w:t>地点、联系方式</w:t>
            </w:r>
          </w:p>
        </w:tc>
        <w:tc>
          <w:tcPr>
            <w:tcW w:w="2521" w:type="dxa"/>
          </w:tcPr>
          <w:p>
            <w:pPr>
              <w:pStyle w:val="8"/>
              <w:rPr>
                <w:rFonts w:ascii="方正小标宋简体"/>
                <w:sz w:val="11"/>
              </w:rPr>
            </w:pPr>
          </w:p>
          <w:p>
            <w:pPr>
              <w:pStyle w:val="8"/>
              <w:numPr>
                <w:ilvl w:val="0"/>
                <w:numId w:val="2"/>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rPr>
                <w:rFonts w:ascii="方正小标宋简体"/>
                <w:sz w:val="11"/>
              </w:rPr>
            </w:pPr>
          </w:p>
          <w:p>
            <w:pPr>
              <w:pStyle w:val="8"/>
              <w:spacing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个工作日内</w:t>
            </w:r>
          </w:p>
        </w:tc>
        <w:tc>
          <w:tcPr>
            <w:tcW w:w="1620" w:type="dxa"/>
          </w:tcPr>
          <w:p>
            <w:pPr>
              <w:pStyle w:val="8"/>
              <w:rPr>
                <w:rFonts w:ascii="方正小标宋简体"/>
                <w:sz w:val="18"/>
              </w:rPr>
            </w:pPr>
          </w:p>
          <w:p>
            <w:pPr>
              <w:pStyle w:val="8"/>
              <w:spacing w:before="11"/>
              <w:rPr>
                <w:rFonts w:ascii="方正小标宋简体"/>
                <w:sz w:val="10"/>
              </w:rPr>
            </w:pPr>
          </w:p>
          <w:p>
            <w:pPr>
              <w:pStyle w:val="8"/>
              <w:ind w:left="107"/>
              <w:rPr>
                <w:sz w:val="18"/>
              </w:rPr>
            </w:pPr>
            <w:r>
              <w:rPr>
                <w:rFonts w:hint="eastAsia"/>
                <w:sz w:val="18"/>
                <w:lang w:eastAsia="zh-CN"/>
              </w:rPr>
              <w:t>五道岗乡</w:t>
            </w:r>
            <w:r>
              <w:rPr>
                <w:sz w:val="18"/>
              </w:rPr>
              <w:t>人民政府</w:t>
            </w:r>
          </w:p>
        </w:tc>
        <w:tc>
          <w:tcPr>
            <w:tcW w:w="1800" w:type="dxa"/>
          </w:tcPr>
          <w:p>
            <w:pPr>
              <w:pStyle w:val="8"/>
              <w:rPr>
                <w:rFonts w:ascii="方正小标宋简体"/>
                <w:sz w:val="11"/>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方正小标宋简体"/>
                <w:sz w:val="18"/>
              </w:rPr>
            </w:pPr>
          </w:p>
          <w:p>
            <w:pPr>
              <w:pStyle w:val="8"/>
              <w:spacing w:before="11"/>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1"/>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11"/>
              <w:rPr>
                <w:rFonts w:ascii="方正小标宋简体"/>
                <w:sz w:val="10"/>
              </w:rPr>
            </w:pPr>
          </w:p>
          <w:p>
            <w:pPr>
              <w:pStyle w:val="8"/>
              <w:ind w:left="268"/>
              <w:rPr>
                <w:sz w:val="18"/>
              </w:rPr>
            </w:pPr>
            <w:r>
              <w:rPr>
                <w:sz w:val="18"/>
              </w:rPr>
              <w:t>√</w:t>
            </w:r>
          </w:p>
        </w:tc>
      </w:tr>
    </w:tbl>
    <w:p>
      <w:pPr>
        <w:spacing w:after="0"/>
        <w:rPr>
          <w:sz w:val="18"/>
        </w:rPr>
        <w:sectPr>
          <w:footerReference r:id="rId5" w:type="default"/>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79" w:right="168"/>
              <w:jc w:val="both"/>
              <w:rPr>
                <w:sz w:val="18"/>
              </w:rPr>
            </w:pPr>
            <w:r>
              <w:rPr>
                <w:sz w:val="18"/>
              </w:rPr>
              <w:t>最低生活保障</w:t>
            </w:r>
          </w:p>
        </w:tc>
        <w:tc>
          <w:tcPr>
            <w:tcW w:w="720" w:type="dxa"/>
          </w:tcPr>
          <w:p>
            <w:pPr>
              <w:pStyle w:val="8"/>
              <w:rPr>
                <w:rFonts w:ascii="Times New Roman"/>
                <w:sz w:val="18"/>
              </w:rPr>
            </w:pPr>
          </w:p>
          <w:p>
            <w:pPr>
              <w:pStyle w:val="8"/>
              <w:spacing w:before="143"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3" w:line="324" w:lineRule="auto"/>
              <w:ind w:left="108" w:right="95"/>
              <w:rPr>
                <w:sz w:val="18"/>
              </w:rPr>
            </w:pPr>
            <w:r>
              <w:rPr>
                <w:sz w:val="18"/>
              </w:rPr>
              <w:t>初审对象名单及相关信息</w:t>
            </w:r>
          </w:p>
        </w:tc>
        <w:tc>
          <w:tcPr>
            <w:tcW w:w="2521" w:type="dxa"/>
          </w:tcPr>
          <w:p>
            <w:pPr>
              <w:pStyle w:val="8"/>
              <w:spacing w:before="10"/>
              <w:rPr>
                <w:rFonts w:ascii="Times New Roman"/>
                <w:sz w:val="16"/>
              </w:rPr>
            </w:pPr>
          </w:p>
          <w:p>
            <w:pPr>
              <w:pStyle w:val="8"/>
              <w:numPr>
                <w:ilvl w:val="0"/>
                <w:numId w:val="3"/>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spacing w:before="38"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w:t>
            </w:r>
            <w:r>
              <w:rPr>
                <w:spacing w:val="-12"/>
                <w:sz w:val="18"/>
              </w:rPr>
              <w:t>工作日内，公示</w:t>
            </w:r>
            <w:r>
              <w:rPr>
                <w:rFonts w:hint="eastAsia"/>
                <w:spacing w:val="-12"/>
                <w:sz w:val="18"/>
                <w:lang w:val="en-US" w:eastAsia="zh-CN"/>
              </w:rPr>
              <w:t xml:space="preserve"> </w:t>
            </w:r>
            <w:r>
              <w:rPr>
                <w:sz w:val="18"/>
              </w:rPr>
              <w:t>7</w:t>
            </w:r>
            <w:r>
              <w:rPr>
                <w:rFonts w:hint="eastAsia"/>
                <w:sz w:val="18"/>
                <w:lang w:val="en-US" w:eastAsia="zh-CN"/>
              </w:rPr>
              <w:t xml:space="preserve"> </w:t>
            </w:r>
            <w:r>
              <w:rPr>
                <w:sz w:val="18"/>
              </w:rPr>
              <w:t>个工作日</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五道岗乡</w:t>
            </w:r>
            <w:r>
              <w:rPr>
                <w:sz w:val="18"/>
              </w:rPr>
              <w:t>人民政府</w:t>
            </w:r>
          </w:p>
        </w:tc>
        <w:tc>
          <w:tcPr>
            <w:tcW w:w="1800" w:type="dxa"/>
          </w:tcPr>
          <w:p>
            <w:pPr>
              <w:pStyle w:val="8"/>
              <w:rPr>
                <w:rFonts w:ascii="Times New Roman"/>
                <w:sz w:val="18"/>
              </w:rPr>
            </w:pPr>
          </w:p>
          <w:p>
            <w:pPr>
              <w:pStyle w:val="8"/>
              <w:rPr>
                <w:rFonts w:ascii="Times New Roman"/>
                <w:sz w:val="26"/>
              </w:rPr>
            </w:pP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Times New Roman"/>
                <w:sz w:val="18"/>
              </w:rPr>
            </w:pPr>
          </w:p>
          <w:p>
            <w:pPr>
              <w:pStyle w:val="8"/>
              <w:spacing w:before="143"/>
              <w:ind w:left="6"/>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低保对象名单及相关信息</w:t>
            </w:r>
          </w:p>
        </w:tc>
        <w:tc>
          <w:tcPr>
            <w:tcW w:w="2521" w:type="dxa"/>
          </w:tcPr>
          <w:p>
            <w:pPr>
              <w:pStyle w:val="8"/>
              <w:numPr>
                <w:ilvl w:val="0"/>
                <w:numId w:val="4"/>
              </w:numPr>
              <w:tabs>
                <w:tab w:val="left" w:pos="303"/>
              </w:tabs>
              <w:spacing w:before="38" w:after="0" w:line="324" w:lineRule="auto"/>
              <w:ind w:left="108" w:right="98" w:firstLine="0"/>
              <w:jc w:val="left"/>
              <w:rPr>
                <w:sz w:val="18"/>
              </w:rPr>
            </w:pPr>
            <w:r>
              <w:rPr>
                <w:spacing w:val="9"/>
                <w:sz w:val="18"/>
              </w:rPr>
              <w:t>国务院关于进一步加强和改进最低生活保障工作的意</w:t>
            </w:r>
          </w:p>
          <w:p>
            <w:pPr>
              <w:pStyle w:val="8"/>
              <w:spacing w:before="2"/>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制定或获取信息之日起10个工作日内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五道岗乡</w:t>
            </w:r>
            <w:r>
              <w:rPr>
                <w:sz w:val="18"/>
              </w:rPr>
              <w:t>人民政府</w:t>
            </w:r>
          </w:p>
        </w:tc>
        <w:tc>
          <w:tcPr>
            <w:tcW w:w="1800" w:type="dxa"/>
          </w:tcPr>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7</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line="324" w:lineRule="auto"/>
              <w:ind w:left="179" w:right="168"/>
              <w:jc w:val="both"/>
              <w:rPr>
                <w:sz w:val="18"/>
              </w:rPr>
            </w:pPr>
            <w:r>
              <w:rPr>
                <w:sz w:val="18"/>
              </w:rPr>
              <w:t>特困人员救助供养</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left="108" w:right="93"/>
              <w:rPr>
                <w:sz w:val="18"/>
              </w:rPr>
            </w:pPr>
            <w:r>
              <w:rPr>
                <w:sz w:val="18"/>
              </w:rPr>
              <w:t>•国务院关于进一步健全特困人员救助供养制</w:t>
            </w:r>
            <w:r>
              <w:rPr>
                <w:spacing w:val="-10"/>
                <w:sz w:val="18"/>
              </w:rPr>
              <w:t>度的意见‣民政部关于印发•特困人员认定办</w:t>
            </w:r>
            <w:r>
              <w:rPr>
                <w:spacing w:val="-8"/>
                <w:sz w:val="18"/>
              </w:rPr>
              <w:t>法‣的通知、民政部关于</w:t>
            </w:r>
            <w:r>
              <w:rPr>
                <w:spacing w:val="-7"/>
                <w:sz w:val="18"/>
              </w:rPr>
              <w:t>贯彻落实•国务院关于进</w:t>
            </w:r>
            <w:r>
              <w:rPr>
                <w:sz w:val="18"/>
              </w:rPr>
              <w:t>一步健全特困人员救助供养制度的意见的通</w:t>
            </w:r>
            <w:r>
              <w:rPr>
                <w:spacing w:val="-7"/>
                <w:sz w:val="18"/>
              </w:rPr>
              <w:t>知、各地配套政策法规文</w:t>
            </w:r>
            <w:r>
              <w:rPr>
                <w:sz w:val="18"/>
              </w:rPr>
              <w:t>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7"/>
              <w:rPr>
                <w:sz w:val="18"/>
              </w:rPr>
            </w:pPr>
            <w:r>
              <w:rPr>
                <w:rFonts w:hint="eastAsia"/>
                <w:sz w:val="18"/>
                <w:lang w:eastAsia="zh-CN"/>
              </w:rPr>
              <w:t>五道岗乡</w:t>
            </w:r>
            <w:r>
              <w:rPr>
                <w:sz w:val="18"/>
              </w:rPr>
              <w:t>人民政府</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办理事项、办理条件、救助供养标准、申请材料、办理流程、办理时间、地</w:t>
            </w:r>
          </w:p>
          <w:p>
            <w:pPr>
              <w:pStyle w:val="8"/>
              <w:spacing w:before="2"/>
              <w:ind w:left="108"/>
              <w:rPr>
                <w:sz w:val="18"/>
              </w:rPr>
            </w:pPr>
            <w:r>
              <w:rPr>
                <w:sz w:val="18"/>
              </w:rPr>
              <w:t>点、联系方式</w:t>
            </w:r>
          </w:p>
        </w:tc>
        <w:tc>
          <w:tcPr>
            <w:tcW w:w="2521" w:type="dxa"/>
          </w:tcPr>
          <w:p>
            <w:pPr>
              <w:pStyle w:val="8"/>
              <w:spacing w:before="10"/>
              <w:rPr>
                <w:rFonts w:ascii="Times New Roman"/>
                <w:sz w:val="16"/>
              </w:rPr>
            </w:pPr>
          </w:p>
          <w:p>
            <w:pPr>
              <w:pStyle w:val="8"/>
              <w:numPr>
                <w:ilvl w:val="0"/>
                <w:numId w:val="5"/>
              </w:numPr>
              <w:tabs>
                <w:tab w:val="left" w:pos="303"/>
              </w:tabs>
              <w:spacing w:before="0" w:after="0" w:line="324" w:lineRule="auto"/>
              <w:ind w:left="108" w:right="98" w:firstLine="0"/>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五道岗乡</w:t>
            </w:r>
            <w:r>
              <w:rPr>
                <w:sz w:val="18"/>
              </w:rPr>
              <w:t>人民政府</w:t>
            </w:r>
          </w:p>
        </w:tc>
        <w:tc>
          <w:tcPr>
            <w:tcW w:w="1800" w:type="dxa"/>
          </w:tcPr>
          <w:p>
            <w:pPr>
              <w:pStyle w:val="8"/>
              <w:spacing w:before="10"/>
              <w:rPr>
                <w:rFonts w:ascii="Times New Roman"/>
                <w:sz w:val="16"/>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9</w:t>
            </w:r>
          </w:p>
        </w:tc>
        <w:tc>
          <w:tcPr>
            <w:tcW w:w="720" w:type="dxa"/>
          </w:tcPr>
          <w:p>
            <w:pPr>
              <w:pStyle w:val="8"/>
              <w:spacing w:before="40" w:line="324" w:lineRule="auto"/>
              <w:ind w:left="179" w:right="168"/>
              <w:jc w:val="both"/>
              <w:rPr>
                <w:sz w:val="18"/>
              </w:rPr>
            </w:pPr>
            <w:r>
              <w:rPr>
                <w:spacing w:val="-9"/>
                <w:sz w:val="18"/>
              </w:rPr>
              <w:t>特困人员救助</w:t>
            </w:r>
          </w:p>
          <w:p>
            <w:pPr>
              <w:pStyle w:val="8"/>
              <w:spacing w:before="3"/>
              <w:ind w:left="179"/>
              <w:rPr>
                <w:sz w:val="18"/>
              </w:rPr>
            </w:pPr>
            <w:r>
              <w:rPr>
                <w:sz w:val="18"/>
              </w:rPr>
              <w:t>供养</w:t>
            </w:r>
          </w:p>
        </w:tc>
        <w:tc>
          <w:tcPr>
            <w:tcW w:w="720" w:type="dxa"/>
          </w:tcPr>
          <w:p>
            <w:pPr>
              <w:pStyle w:val="8"/>
              <w:rPr>
                <w:rFonts w:ascii="Times New Roman"/>
                <w:sz w:val="18"/>
              </w:rPr>
            </w:pPr>
          </w:p>
          <w:p>
            <w:pPr>
              <w:pStyle w:val="8"/>
              <w:spacing w:before="146"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6" w:line="324" w:lineRule="auto"/>
              <w:ind w:left="108" w:right="95"/>
              <w:rPr>
                <w:sz w:val="18"/>
              </w:rPr>
            </w:pPr>
            <w:r>
              <w:rPr>
                <w:sz w:val="18"/>
              </w:rPr>
              <w:t>初审对象名单及相关信息、终止供养名单</w:t>
            </w:r>
          </w:p>
        </w:tc>
        <w:tc>
          <w:tcPr>
            <w:tcW w:w="2521" w:type="dxa"/>
          </w:tcPr>
          <w:p>
            <w:pPr>
              <w:pStyle w:val="8"/>
              <w:spacing w:before="1"/>
              <w:rPr>
                <w:rFonts w:ascii="Times New Roman"/>
                <w:sz w:val="17"/>
              </w:rPr>
            </w:pPr>
          </w:p>
          <w:p>
            <w:pPr>
              <w:pStyle w:val="8"/>
              <w:numPr>
                <w:ilvl w:val="0"/>
                <w:numId w:val="6"/>
              </w:numPr>
              <w:tabs>
                <w:tab w:val="left" w:pos="303"/>
              </w:tabs>
              <w:spacing w:before="0" w:after="0" w:line="324" w:lineRule="auto"/>
              <w:ind w:left="108" w:right="66" w:firstLine="0"/>
              <w:jc w:val="both"/>
              <w:rPr>
                <w:sz w:val="18"/>
              </w:rPr>
            </w:pPr>
            <w:r>
              <w:rPr>
                <w:spacing w:val="10"/>
                <w:sz w:val="18"/>
              </w:rPr>
              <w:t>国务院关于进一步健全特</w:t>
            </w:r>
            <w:r>
              <w:rPr>
                <w:spacing w:val="28"/>
                <w:sz w:val="18"/>
              </w:rPr>
              <w:t>困人员救助供养制度的意</w:t>
            </w:r>
            <w:r>
              <w:rPr>
                <w:spacing w:val="-11"/>
                <w:sz w:val="18"/>
              </w:rPr>
              <w:t>见‣各地相关政策法规文件</w:t>
            </w:r>
          </w:p>
        </w:tc>
        <w:tc>
          <w:tcPr>
            <w:tcW w:w="1440" w:type="dxa"/>
          </w:tcPr>
          <w:p>
            <w:pPr>
              <w:pStyle w:val="8"/>
              <w:spacing w:before="40"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3"/>
              <w:ind w:left="107"/>
              <w:jc w:val="both"/>
              <w:rPr>
                <w:sz w:val="18"/>
              </w:rPr>
            </w:pPr>
            <w:r>
              <w:rPr>
                <w:sz w:val="18"/>
              </w:rPr>
              <w:t>7 个工作日</w:t>
            </w:r>
          </w:p>
        </w:tc>
        <w:tc>
          <w:tcPr>
            <w:tcW w:w="1620" w:type="dxa"/>
          </w:tcPr>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lang w:eastAsia="zh-CN"/>
              </w:rPr>
              <w:t>五道岗乡</w:t>
            </w:r>
            <w:r>
              <w:rPr>
                <w:sz w:val="18"/>
              </w:rPr>
              <w:t>人民政府</w:t>
            </w:r>
          </w:p>
        </w:tc>
        <w:tc>
          <w:tcPr>
            <w:tcW w:w="1800" w:type="dxa"/>
          </w:tcPr>
          <w:p>
            <w:pPr>
              <w:pStyle w:val="8"/>
              <w:rPr>
                <w:rFonts w:ascii="Times New Roman"/>
                <w:sz w:val="18"/>
              </w:rPr>
            </w:pPr>
          </w:p>
          <w:p>
            <w:pPr>
              <w:pStyle w:val="8"/>
              <w:spacing w:before="3"/>
              <w:rPr>
                <w:rFonts w:ascii="Times New Roman"/>
                <w:sz w:val="26"/>
              </w:rPr>
            </w:pP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3"/>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3"/>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3"/>
              <w:rPr>
                <w:rFonts w:ascii="Times New Roman"/>
                <w:sz w:val="26"/>
              </w:rPr>
            </w:pPr>
          </w:p>
          <w:p>
            <w:pPr>
              <w:pStyle w:val="8"/>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160" w:right="148"/>
              <w:jc w:val="center"/>
              <w:rPr>
                <w:sz w:val="18"/>
              </w:rPr>
            </w:pPr>
            <w:r>
              <w:rPr>
                <w:sz w:val="18"/>
              </w:rPr>
              <w:t>10</w:t>
            </w:r>
          </w:p>
        </w:tc>
        <w:tc>
          <w:tcPr>
            <w:tcW w:w="720" w:type="dxa"/>
          </w:tcPr>
          <w:p>
            <w:pPr>
              <w:pStyle w:val="8"/>
              <w:rPr>
                <w:rFonts w:ascii="Times New Roman"/>
                <w:sz w:val="18"/>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特困人员名单及相关信息</w:t>
            </w:r>
          </w:p>
        </w:tc>
        <w:tc>
          <w:tcPr>
            <w:tcW w:w="2521" w:type="dxa"/>
          </w:tcPr>
          <w:p>
            <w:pPr>
              <w:pStyle w:val="8"/>
              <w:numPr>
                <w:ilvl w:val="0"/>
                <w:numId w:val="7"/>
              </w:numPr>
              <w:tabs>
                <w:tab w:val="left" w:pos="303"/>
              </w:tabs>
              <w:spacing w:before="38" w:after="0" w:line="324" w:lineRule="auto"/>
              <w:ind w:left="108" w:right="98" w:firstLine="0"/>
              <w:jc w:val="left"/>
              <w:rPr>
                <w:sz w:val="18"/>
              </w:rPr>
            </w:pPr>
            <w:r>
              <w:rPr>
                <w:spacing w:val="9"/>
                <w:sz w:val="18"/>
              </w:rPr>
              <w:t>国务院关于进一步健全特</w:t>
            </w:r>
            <w:r>
              <w:rPr>
                <w:spacing w:val="27"/>
                <w:sz w:val="18"/>
              </w:rPr>
              <w:t>困人员救助供养制度的意</w:t>
            </w:r>
          </w:p>
          <w:p>
            <w:pPr>
              <w:pStyle w:val="8"/>
              <w:spacing w:before="1"/>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五道岗乡</w:t>
            </w:r>
            <w:r>
              <w:rPr>
                <w:sz w:val="18"/>
              </w:rPr>
              <w:t>人民政府</w:t>
            </w:r>
          </w:p>
        </w:tc>
        <w:tc>
          <w:tcPr>
            <w:tcW w:w="1800" w:type="dxa"/>
          </w:tcPr>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60" w:right="148"/>
              <w:jc w:val="center"/>
              <w:rPr>
                <w:sz w:val="18"/>
              </w:rPr>
            </w:pPr>
            <w:r>
              <w:rPr>
                <w:sz w:val="18"/>
              </w:rPr>
              <w:t>11</w:t>
            </w:r>
          </w:p>
        </w:tc>
        <w:tc>
          <w:tcPr>
            <w:tcW w:w="7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6" w:lineRule="auto"/>
              <w:ind w:left="179" w:right="168"/>
              <w:rPr>
                <w:sz w:val="18"/>
              </w:rPr>
            </w:pPr>
            <w:r>
              <w:rPr>
                <w:sz w:val="18"/>
              </w:rPr>
              <w:t>临时救助</w:t>
            </w:r>
          </w:p>
        </w:tc>
        <w:tc>
          <w:tcPr>
            <w:tcW w:w="720" w:type="dxa"/>
          </w:tcPr>
          <w:p>
            <w:pPr>
              <w:pStyle w:val="8"/>
              <w:rPr>
                <w:rFonts w:ascii="Times New Roman"/>
                <w:sz w:val="18"/>
              </w:rPr>
            </w:pPr>
          </w:p>
          <w:p>
            <w:pPr>
              <w:pStyle w:val="8"/>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numPr>
                <w:ilvl w:val="0"/>
                <w:numId w:val="8"/>
              </w:numPr>
              <w:tabs>
                <w:tab w:val="left" w:pos="305"/>
              </w:tabs>
              <w:spacing w:before="38" w:after="0" w:line="324" w:lineRule="auto"/>
              <w:ind w:left="108" w:right="4" w:firstLine="0"/>
              <w:jc w:val="left"/>
              <w:rPr>
                <w:sz w:val="18"/>
              </w:rPr>
            </w:pPr>
            <w:r>
              <w:rPr>
                <w:spacing w:val="12"/>
                <w:sz w:val="18"/>
              </w:rPr>
              <w:t>国务院关于全面建立</w:t>
            </w:r>
            <w:r>
              <w:rPr>
                <w:spacing w:val="2"/>
                <w:sz w:val="18"/>
              </w:rPr>
              <w:t>临时救助制度的通知‣</w:t>
            </w:r>
          </w:p>
          <w:p>
            <w:pPr>
              <w:pStyle w:val="8"/>
              <w:numPr>
                <w:ilvl w:val="0"/>
                <w:numId w:val="8"/>
              </w:numPr>
              <w:tabs>
                <w:tab w:val="left" w:pos="296"/>
              </w:tabs>
              <w:spacing w:before="1" w:after="0" w:line="324" w:lineRule="auto"/>
              <w:ind w:left="108" w:right="94" w:firstLine="0"/>
              <w:jc w:val="both"/>
              <w:rPr>
                <w:sz w:val="18"/>
              </w:rPr>
            </w:pPr>
            <w:r>
              <w:rPr>
                <w:spacing w:val="2"/>
                <w:sz w:val="18"/>
              </w:rPr>
              <w:t>民政部 财政部关于进</w:t>
            </w:r>
            <w:r>
              <w:rPr>
                <w:spacing w:val="11"/>
                <w:sz w:val="18"/>
              </w:rPr>
              <w:t>一步加强和改进临时救</w:t>
            </w:r>
            <w:r>
              <w:rPr>
                <w:spacing w:val="-6"/>
                <w:sz w:val="18"/>
              </w:rPr>
              <w:t>助工作的意见‣各地配</w:t>
            </w:r>
          </w:p>
          <w:p>
            <w:pPr>
              <w:pStyle w:val="8"/>
              <w:spacing w:before="3"/>
              <w:ind w:left="108"/>
              <w:rPr>
                <w:sz w:val="18"/>
              </w:rPr>
            </w:pPr>
            <w:r>
              <w:rPr>
                <w:sz w:val="18"/>
              </w:rPr>
              <w:t>套政策法规文件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7"/>
              <w:rPr>
                <w:sz w:val="18"/>
              </w:rPr>
            </w:pPr>
            <w:r>
              <w:rPr>
                <w:rFonts w:hint="eastAsia"/>
                <w:sz w:val="18"/>
                <w:lang w:eastAsia="zh-CN"/>
              </w:rPr>
              <w:t>五道岗乡</w:t>
            </w:r>
            <w:r>
              <w:rPr>
                <w:sz w:val="18"/>
              </w:rPr>
              <w:t>人民政府</w:t>
            </w:r>
          </w:p>
        </w:tc>
        <w:tc>
          <w:tcPr>
            <w:tcW w:w="1800" w:type="dxa"/>
          </w:tcPr>
          <w:p>
            <w:pPr>
              <w:pStyle w:val="8"/>
              <w:rPr>
                <w:rFonts w:ascii="Times New Roman"/>
                <w:sz w:val="18"/>
              </w:rPr>
            </w:pPr>
          </w:p>
          <w:p>
            <w:pPr>
              <w:pStyle w:val="8"/>
              <w:rPr>
                <w:rFonts w:ascii="Times New Roman"/>
                <w:sz w:val="26"/>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12</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324" w:lineRule="auto"/>
              <w:ind w:left="179" w:right="168"/>
              <w:rPr>
                <w:sz w:val="18"/>
              </w:rPr>
            </w:pPr>
            <w:r>
              <w:rPr>
                <w:sz w:val="18"/>
              </w:rPr>
              <w:t>临时救助</w:t>
            </w: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办理事项、办理条件、救助标准、申请材料、办理流程、办理时间、地点、</w:t>
            </w:r>
          </w:p>
          <w:p>
            <w:pPr>
              <w:pStyle w:val="8"/>
              <w:spacing w:before="2"/>
              <w:ind w:left="108"/>
              <w:rPr>
                <w:sz w:val="18"/>
              </w:rPr>
            </w:pPr>
            <w:r>
              <w:rPr>
                <w:sz w:val="18"/>
              </w:rPr>
              <w:t>联系方式</w:t>
            </w:r>
          </w:p>
        </w:tc>
        <w:tc>
          <w:tcPr>
            <w:tcW w:w="2521" w:type="dxa"/>
          </w:tcPr>
          <w:p>
            <w:pPr>
              <w:pStyle w:val="8"/>
              <w:spacing w:before="10"/>
              <w:rPr>
                <w:rFonts w:ascii="Times New Roman"/>
                <w:sz w:val="16"/>
              </w:rPr>
            </w:pPr>
          </w:p>
          <w:p>
            <w:pPr>
              <w:pStyle w:val="8"/>
              <w:numPr>
                <w:ilvl w:val="0"/>
                <w:numId w:val="9"/>
              </w:numPr>
              <w:tabs>
                <w:tab w:val="left" w:pos="303"/>
              </w:tabs>
              <w:spacing w:before="0" w:after="0" w:line="324" w:lineRule="auto"/>
              <w:ind w:left="108" w:right="89" w:firstLine="0"/>
              <w:jc w:val="both"/>
              <w:rPr>
                <w:sz w:val="18"/>
              </w:rPr>
            </w:pPr>
            <w:r>
              <w:rPr>
                <w:spacing w:val="10"/>
                <w:sz w:val="18"/>
              </w:rPr>
              <w:t>国务院关于全面建立临时</w:t>
            </w:r>
            <w:r>
              <w:rPr>
                <w:spacing w:val="-6"/>
                <w:sz w:val="18"/>
              </w:rPr>
              <w:t>救助制度的通知‣各地相关</w:t>
            </w:r>
            <w:r>
              <w:rPr>
                <w:sz w:val="18"/>
              </w:rPr>
              <w:t>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五道岗乡</w:t>
            </w:r>
            <w:r>
              <w:rPr>
                <w:sz w:val="18"/>
              </w:rPr>
              <w:t>人民政府</w:t>
            </w:r>
          </w:p>
        </w:tc>
        <w:tc>
          <w:tcPr>
            <w:tcW w:w="1800" w:type="dxa"/>
          </w:tcPr>
          <w:p>
            <w:pPr>
              <w:pStyle w:val="8"/>
              <w:spacing w:before="81"/>
              <w:ind w:left="108"/>
              <w:rPr>
                <w:rFonts w:hint="eastAsia" w:eastAsia="仿宋_GB2312"/>
                <w:sz w:val="18"/>
                <w:lang w:eastAsia="zh-CN"/>
              </w:rPr>
            </w:pPr>
            <w:r>
              <w:rPr>
                <w:sz w:val="18"/>
              </w:rPr>
              <w:t>■</w:t>
            </w:r>
            <w:r>
              <w:rPr>
                <w:rFonts w:hint="eastAsia"/>
                <w:sz w:val="18"/>
                <w:lang w:eastAsia="zh-CN"/>
              </w:rPr>
              <w:t>便民大厅</w:t>
            </w: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8"/>
              <w:rPr>
                <w:rFonts w:ascii="Times New Roman"/>
                <w:sz w:val="18"/>
              </w:rPr>
            </w:pPr>
          </w:p>
          <w:p>
            <w:pPr>
              <w:pStyle w:val="8"/>
              <w:spacing w:before="143"/>
              <w:ind w:left="160" w:right="148"/>
              <w:jc w:val="center"/>
              <w:rPr>
                <w:sz w:val="18"/>
              </w:rPr>
            </w:pPr>
            <w:r>
              <w:rPr>
                <w:sz w:val="18"/>
              </w:rPr>
              <w:t>13</w:t>
            </w:r>
          </w:p>
        </w:tc>
        <w:tc>
          <w:tcPr>
            <w:tcW w:w="720" w:type="dxa"/>
            <w:vMerge w:val="continue"/>
            <w:tcBorders>
              <w:top w:val="nil"/>
            </w:tcBorders>
          </w:tcPr>
          <w:p>
            <w:pPr>
              <w:rPr>
                <w:sz w:val="2"/>
                <w:szCs w:val="2"/>
              </w:rPr>
            </w:pPr>
          </w:p>
        </w:tc>
        <w:tc>
          <w:tcPr>
            <w:tcW w:w="720" w:type="dxa"/>
          </w:tcPr>
          <w:p>
            <w:pPr>
              <w:pStyle w:val="8"/>
              <w:spacing w:before="38"/>
              <w:ind w:left="180"/>
              <w:rPr>
                <w:sz w:val="18"/>
              </w:rPr>
            </w:pPr>
            <w:r>
              <w:rPr>
                <w:sz w:val="18"/>
              </w:rPr>
              <w:t>审核</w:t>
            </w:r>
          </w:p>
          <w:p>
            <w:pPr>
              <w:pStyle w:val="8"/>
              <w:spacing w:before="2" w:line="310" w:lineRule="atLeast"/>
              <w:ind w:left="180" w:right="167"/>
              <w:rPr>
                <w:sz w:val="18"/>
              </w:rPr>
            </w:pPr>
            <w:r>
              <w:rPr>
                <w:spacing w:val="-9"/>
                <w:sz w:val="18"/>
              </w:rPr>
              <w:t>审批信息</w:t>
            </w:r>
          </w:p>
        </w:tc>
        <w:tc>
          <w:tcPr>
            <w:tcW w:w="2160" w:type="dxa"/>
          </w:tcPr>
          <w:p>
            <w:pPr>
              <w:pStyle w:val="8"/>
              <w:spacing w:before="10"/>
              <w:rPr>
                <w:rFonts w:ascii="Times New Roman"/>
                <w:sz w:val="16"/>
              </w:rPr>
            </w:pPr>
          </w:p>
          <w:p>
            <w:pPr>
              <w:pStyle w:val="8"/>
              <w:spacing w:line="324" w:lineRule="auto"/>
              <w:ind w:left="108" w:right="38"/>
              <w:rPr>
                <w:sz w:val="18"/>
              </w:rPr>
            </w:pPr>
            <w:r>
              <w:rPr>
                <w:sz w:val="18"/>
              </w:rPr>
              <w:t>支出型临时救助对象名单、救助金额、救助事由</w:t>
            </w:r>
          </w:p>
        </w:tc>
        <w:tc>
          <w:tcPr>
            <w:tcW w:w="2521" w:type="dxa"/>
          </w:tcPr>
          <w:p>
            <w:pPr>
              <w:pStyle w:val="8"/>
              <w:numPr>
                <w:ilvl w:val="0"/>
                <w:numId w:val="10"/>
              </w:numPr>
              <w:tabs>
                <w:tab w:val="left" w:pos="303"/>
              </w:tabs>
              <w:spacing w:before="38" w:after="0" w:line="240" w:lineRule="auto"/>
              <w:ind w:left="302" w:right="0" w:hanging="195"/>
              <w:jc w:val="left"/>
              <w:rPr>
                <w:sz w:val="18"/>
              </w:rPr>
            </w:pPr>
            <w:r>
              <w:rPr>
                <w:spacing w:val="11"/>
                <w:sz w:val="18"/>
              </w:rPr>
              <w:t>国务院关于全面建立临时</w:t>
            </w:r>
          </w:p>
          <w:p>
            <w:pPr>
              <w:pStyle w:val="8"/>
              <w:spacing w:before="2" w:line="310" w:lineRule="atLeast"/>
              <w:ind w:left="108" w:right="36"/>
              <w:rPr>
                <w:sz w:val="18"/>
              </w:rPr>
            </w:pPr>
            <w:r>
              <w:rPr>
                <w:sz w:val="18"/>
              </w:rPr>
              <w:t>救助制度的通知‣各地相关政策法规文件</w:t>
            </w:r>
          </w:p>
        </w:tc>
        <w:tc>
          <w:tcPr>
            <w:tcW w:w="1440" w:type="dxa"/>
          </w:tcPr>
          <w:p>
            <w:pPr>
              <w:pStyle w:val="8"/>
              <w:spacing w:before="38"/>
              <w:ind w:left="107"/>
              <w:rPr>
                <w:sz w:val="18"/>
              </w:rPr>
            </w:pPr>
            <w:r>
              <w:rPr>
                <w:sz w:val="18"/>
              </w:rPr>
              <w:t>制定或获取信</w:t>
            </w:r>
          </w:p>
          <w:p>
            <w:pPr>
              <w:pStyle w:val="8"/>
              <w:spacing w:before="2" w:line="310" w:lineRule="atLeast"/>
              <w:ind w:left="107" w:right="39"/>
              <w:rPr>
                <w:sz w:val="18"/>
              </w:rPr>
            </w:pPr>
            <w:r>
              <w:rPr>
                <w:sz w:val="18"/>
              </w:rPr>
              <w:t>息之日起 10 个工作日内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五道岗乡</w:t>
            </w:r>
            <w:r>
              <w:rPr>
                <w:sz w:val="18"/>
              </w:rPr>
              <w:t>人民政府</w:t>
            </w:r>
          </w:p>
        </w:tc>
        <w:tc>
          <w:tcPr>
            <w:tcW w:w="1800" w:type="dxa"/>
          </w:tcPr>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rPr>
          <w:rFonts w:ascii="Times New Roman"/>
          <w:sz w:val="18"/>
        </w:rPr>
      </w:pPr>
    </w:p>
    <w:p>
      <w:pPr>
        <w:pStyle w:val="3"/>
        <w:spacing w:before="13"/>
        <w:ind w:left="2314" w:right="2136"/>
        <w:jc w:val="center"/>
      </w:pPr>
      <w:r>
        <w:t>（</w:t>
      </w:r>
      <w:r>
        <w:rPr>
          <w:rFonts w:hint="eastAsia"/>
          <w:lang w:val="en-US" w:eastAsia="zh-CN"/>
        </w:rPr>
        <w:t>二</w:t>
      </w:r>
      <w:r>
        <w:t>）养老服务领域基层政务公开标准目录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39"/>
        <w:gridCol w:w="2880"/>
        <w:gridCol w:w="1979"/>
        <w:gridCol w:w="1259"/>
        <w:gridCol w:w="1079"/>
        <w:gridCol w:w="1619"/>
        <w:gridCol w:w="53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59"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2880" w:type="dxa"/>
            <w:vMerge w:val="restart"/>
          </w:tcPr>
          <w:p>
            <w:pPr>
              <w:pStyle w:val="8"/>
              <w:spacing w:before="10"/>
              <w:rPr>
                <w:rFonts w:ascii="方正小标宋简体"/>
                <w:sz w:val="27"/>
              </w:rPr>
            </w:pPr>
          </w:p>
          <w:p>
            <w:pPr>
              <w:pStyle w:val="8"/>
              <w:ind w:left="560"/>
              <w:rPr>
                <w:rFonts w:hint="eastAsia" w:ascii="黑体" w:eastAsia="黑体"/>
                <w:sz w:val="22"/>
              </w:rPr>
            </w:pPr>
            <w:r>
              <w:rPr>
                <w:rFonts w:hint="eastAsia" w:ascii="黑体" w:eastAsia="黑体"/>
                <w:sz w:val="22"/>
              </w:rPr>
              <w:t>公开内容（要素）</w:t>
            </w:r>
          </w:p>
        </w:tc>
        <w:tc>
          <w:tcPr>
            <w:tcW w:w="1979" w:type="dxa"/>
            <w:vMerge w:val="restart"/>
          </w:tcPr>
          <w:p>
            <w:pPr>
              <w:pStyle w:val="8"/>
              <w:spacing w:before="10"/>
              <w:rPr>
                <w:rFonts w:ascii="方正小标宋简体"/>
                <w:sz w:val="27"/>
              </w:rPr>
            </w:pPr>
          </w:p>
          <w:p>
            <w:pPr>
              <w:pStyle w:val="8"/>
              <w:ind w:left="551"/>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079" w:type="dxa"/>
            <w:vMerge w:val="restart"/>
          </w:tcPr>
          <w:p>
            <w:pPr>
              <w:pStyle w:val="8"/>
              <w:spacing w:before="13"/>
              <w:rPr>
                <w:rFonts w:ascii="方正小标宋简体"/>
                <w:sz w:val="18"/>
              </w:rPr>
            </w:pPr>
          </w:p>
          <w:p>
            <w:pPr>
              <w:pStyle w:val="8"/>
              <w:spacing w:line="266" w:lineRule="auto"/>
              <w:ind w:left="433" w:right="191" w:hanging="221"/>
              <w:rPr>
                <w:rFonts w:hint="eastAsia" w:ascii="黑体" w:eastAsia="黑体"/>
                <w:sz w:val="22"/>
              </w:rPr>
            </w:pPr>
            <w:r>
              <w:rPr>
                <w:rFonts w:hint="eastAsia" w:ascii="黑体" w:eastAsia="黑体"/>
                <w:sz w:val="22"/>
              </w:rPr>
              <w:t>公开主体</w:t>
            </w:r>
          </w:p>
        </w:tc>
        <w:tc>
          <w:tcPr>
            <w:tcW w:w="1619" w:type="dxa"/>
            <w:vMerge w:val="restart"/>
          </w:tcPr>
          <w:p>
            <w:pPr>
              <w:pStyle w:val="8"/>
              <w:spacing w:before="13"/>
              <w:rPr>
                <w:rFonts w:ascii="方正小标宋简体"/>
                <w:sz w:val="18"/>
              </w:rPr>
            </w:pPr>
          </w:p>
          <w:p>
            <w:pPr>
              <w:pStyle w:val="8"/>
              <w:spacing w:line="266" w:lineRule="auto"/>
              <w:ind w:left="703" w:right="130" w:hanging="550"/>
              <w:rPr>
                <w:rFonts w:hint="eastAsia" w:ascii="黑体" w:eastAsia="黑体"/>
                <w:sz w:val="22"/>
              </w:rPr>
            </w:pPr>
            <w:r>
              <w:rPr>
                <w:rFonts w:hint="eastAsia" w:ascii="黑体" w:eastAsia="黑体"/>
                <w:sz w:val="22"/>
              </w:rPr>
              <w:t>公开渠道和载体</w:t>
            </w:r>
          </w:p>
        </w:tc>
        <w:tc>
          <w:tcPr>
            <w:tcW w:w="1247" w:type="dxa"/>
            <w:gridSpan w:val="2"/>
          </w:tcPr>
          <w:p>
            <w:pPr>
              <w:pStyle w:val="8"/>
              <w:spacing w:before="15" w:line="277" w:lineRule="exact"/>
              <w:ind w:left="188"/>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202"/>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1439" w:type="dxa"/>
          </w:tcPr>
          <w:p>
            <w:pPr>
              <w:pStyle w:val="8"/>
              <w:spacing w:before="9"/>
              <w:rPr>
                <w:rFonts w:ascii="方正小标宋简体"/>
                <w:sz w:val="18"/>
              </w:rPr>
            </w:pPr>
          </w:p>
          <w:p>
            <w:pPr>
              <w:pStyle w:val="8"/>
              <w:ind w:right="265"/>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539" w:type="dxa"/>
          </w:tcPr>
          <w:p>
            <w:pPr>
              <w:pStyle w:val="8"/>
              <w:spacing w:before="15"/>
              <w:ind w:left="164"/>
              <w:rPr>
                <w:rFonts w:hint="eastAsia" w:ascii="黑体" w:eastAsia="黑体"/>
                <w:sz w:val="22"/>
              </w:rPr>
            </w:pPr>
            <w:r>
              <w:rPr>
                <w:rFonts w:hint="eastAsia" w:ascii="黑体" w:eastAsia="黑体"/>
                <w:w w:val="100"/>
                <w:sz w:val="22"/>
              </w:rPr>
              <w:t>全</w:t>
            </w:r>
          </w:p>
          <w:p>
            <w:pPr>
              <w:pStyle w:val="8"/>
              <w:spacing w:before="2" w:line="310" w:lineRule="atLeast"/>
              <w:ind w:left="164" w:right="141"/>
              <w:rPr>
                <w:rFonts w:hint="eastAsia" w:ascii="黑体" w:eastAsia="黑体"/>
                <w:sz w:val="22"/>
              </w:rPr>
            </w:pPr>
            <w:r>
              <w:rPr>
                <w:rFonts w:hint="eastAsia" w:ascii="黑体" w:eastAsia="黑体"/>
                <w:sz w:val="22"/>
              </w:rPr>
              <w:t>社会</w:t>
            </w:r>
          </w:p>
        </w:tc>
        <w:tc>
          <w:tcPr>
            <w:tcW w:w="708" w:type="dxa"/>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51" w:type="dxa"/>
          </w:tcPr>
          <w:p>
            <w:pPr>
              <w:pStyle w:val="8"/>
              <w:spacing w:before="171" w:line="266" w:lineRule="auto"/>
              <w:ind w:left="173" w:right="144"/>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48"/>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6"/>
              <w:jc w:val="center"/>
              <w:rPr>
                <w:sz w:val="18"/>
              </w:rPr>
            </w:pPr>
            <w:r>
              <w:rPr>
                <w:sz w:val="18"/>
              </w:rPr>
              <w:t>1</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79" w:right="168"/>
              <w:jc w:val="both"/>
              <w:rPr>
                <w:sz w:val="18"/>
              </w:rPr>
            </w:pPr>
            <w:r>
              <w:rPr>
                <w:sz w:val="18"/>
              </w:rPr>
              <w:t>养老服务补贴</w:t>
            </w:r>
          </w:p>
        </w:tc>
        <w:tc>
          <w:tcPr>
            <w:tcW w:w="14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right="259"/>
              <w:jc w:val="right"/>
              <w:rPr>
                <w:sz w:val="18"/>
              </w:rPr>
            </w:pPr>
            <w:r>
              <w:rPr>
                <w:sz w:val="18"/>
              </w:rPr>
              <w:t>老年人补贴</w:t>
            </w:r>
          </w:p>
        </w:tc>
        <w:tc>
          <w:tcPr>
            <w:tcW w:w="2880" w:type="dxa"/>
          </w:tcPr>
          <w:p>
            <w:pPr>
              <w:pStyle w:val="8"/>
              <w:spacing w:before="38" w:line="324" w:lineRule="auto"/>
              <w:ind w:left="109" w:right="58"/>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8"/>
              <w:spacing w:before="5"/>
              <w:ind w:left="109"/>
              <w:rPr>
                <w:sz w:val="18"/>
              </w:rPr>
            </w:pPr>
            <w:r>
              <w:rPr>
                <w:sz w:val="18"/>
              </w:rPr>
              <w:t>咨询电话</w:t>
            </w:r>
          </w:p>
        </w:tc>
        <w:tc>
          <w:tcPr>
            <w:tcW w:w="19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09" w:right="36"/>
              <w:rPr>
                <w:sz w:val="18"/>
              </w:rPr>
            </w:pPr>
            <w:r>
              <w:rPr>
                <w:sz w:val="18"/>
              </w:rPr>
              <w:t>•信息公开条例‣及相关规定</w:t>
            </w:r>
          </w:p>
        </w:tc>
        <w:tc>
          <w:tcPr>
            <w:tcW w:w="125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56"/>
              <w:jc w:val="both"/>
              <w:rPr>
                <w:sz w:val="18"/>
              </w:rPr>
            </w:pPr>
            <w:r>
              <w:rPr>
                <w:sz w:val="18"/>
              </w:rPr>
              <w:t>制定或获取补贴政策之日起 10 个工作日内</w:t>
            </w:r>
          </w:p>
        </w:tc>
        <w:tc>
          <w:tcPr>
            <w:tcW w:w="10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12" w:right="90"/>
              <w:rPr>
                <w:sz w:val="18"/>
              </w:rPr>
            </w:pPr>
            <w:r>
              <w:rPr>
                <w:rFonts w:hint="eastAsia"/>
                <w:sz w:val="18"/>
                <w:lang w:eastAsia="zh-CN"/>
              </w:rPr>
              <w:t>五道岗乡</w:t>
            </w:r>
            <w:r>
              <w:rPr>
                <w:sz w:val="18"/>
              </w:rPr>
              <w:t xml:space="preserve"> 人民政府</w:t>
            </w:r>
          </w:p>
        </w:tc>
        <w:tc>
          <w:tcPr>
            <w:tcW w:w="1619" w:type="dxa"/>
          </w:tcPr>
          <w:p>
            <w:pPr>
              <w:pStyle w:val="8"/>
              <w:rPr>
                <w:rFonts w:ascii="方正小标宋简体"/>
                <w:sz w:val="18"/>
              </w:rPr>
            </w:pPr>
          </w:p>
          <w:p>
            <w:pPr>
              <w:pStyle w:val="8"/>
              <w:rPr>
                <w:rFonts w:ascii="方正小标宋简体"/>
                <w:sz w:val="18"/>
              </w:rPr>
            </w:pPr>
          </w:p>
          <w:p>
            <w:pPr>
              <w:pStyle w:val="8"/>
              <w:spacing w:before="81"/>
              <w:ind w:left="113"/>
              <w:rPr>
                <w:rFonts w:hint="default" w:eastAsia="仿宋_GB2312"/>
                <w:sz w:val="18"/>
                <w:lang w:val="en-US" w:eastAsia="zh-CN"/>
              </w:rPr>
            </w:pPr>
            <w:r>
              <w:rPr>
                <w:sz w:val="18"/>
              </w:rPr>
              <w:t>■</w:t>
            </w:r>
            <w:r>
              <w:rPr>
                <w:rFonts w:hint="eastAsia"/>
                <w:sz w:val="18"/>
                <w:lang w:val="en-US" w:eastAsia="zh-CN"/>
              </w:rPr>
              <w:t>便民大厅</w:t>
            </w:r>
          </w:p>
        </w:tc>
        <w:tc>
          <w:tcPr>
            <w:tcW w:w="5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4"/>
              <w:rPr>
                <w:sz w:val="18"/>
              </w:rPr>
            </w:pPr>
            <w:r>
              <w:rPr>
                <w:sz w:val="18"/>
              </w:rPr>
              <w:t>√</w:t>
            </w:r>
          </w:p>
        </w:tc>
        <w:tc>
          <w:tcPr>
            <w:tcW w:w="708" w:type="dxa"/>
          </w:tcPr>
          <w:p>
            <w:pPr>
              <w:pStyle w:val="8"/>
              <w:rPr>
                <w:rFonts w:ascii="Times New Roman"/>
                <w:sz w:val="18"/>
              </w:rPr>
            </w:pPr>
          </w:p>
        </w:tc>
        <w:tc>
          <w:tcPr>
            <w:tcW w:w="551"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5"/>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7"/>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sz w:val="20"/>
        </w:rPr>
      </w:pPr>
    </w:p>
    <w:p>
      <w:pPr>
        <w:pStyle w:val="3"/>
        <w:spacing w:before="7"/>
        <w:rPr>
          <w:sz w:val="24"/>
        </w:rPr>
      </w:pPr>
    </w:p>
    <w:p>
      <w:pPr>
        <w:pStyle w:val="3"/>
        <w:spacing w:before="14"/>
        <w:ind w:left="2314" w:right="2136"/>
        <w:jc w:val="center"/>
      </w:pPr>
      <w:r>
        <w:t>（</w:t>
      </w:r>
      <w:r>
        <w:rPr>
          <w:rFonts w:hint="eastAsia"/>
          <w:lang w:val="en-US" w:eastAsia="zh-CN"/>
        </w:rPr>
        <w:t>三</w:t>
      </w:r>
      <w:r>
        <w:t>）公共法律服务领域基层政务公开标准目录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40" w:type="dxa"/>
            <w:gridSpan w:val="2"/>
          </w:tcPr>
          <w:p>
            <w:pPr>
              <w:pStyle w:val="8"/>
              <w:spacing w:before="15" w:line="277" w:lineRule="exact"/>
              <w:ind w:left="729"/>
              <w:rPr>
                <w:rFonts w:hint="eastAsia" w:ascii="黑体" w:eastAsia="黑体"/>
                <w:sz w:val="22"/>
              </w:rPr>
            </w:pPr>
            <w:r>
              <w:rPr>
                <w:rFonts w:hint="eastAsia" w:ascii="黑体" w:eastAsia="黑体"/>
                <w:sz w:val="22"/>
              </w:rPr>
              <w:t>公开事项</w:t>
            </w:r>
          </w:p>
        </w:tc>
        <w:tc>
          <w:tcPr>
            <w:tcW w:w="1620" w:type="dxa"/>
            <w:vMerge w:val="restart"/>
          </w:tcPr>
          <w:p>
            <w:pPr>
              <w:pStyle w:val="8"/>
              <w:spacing w:before="13"/>
              <w:rPr>
                <w:rFonts w:ascii="方正小标宋简体"/>
                <w:sz w:val="18"/>
              </w:rPr>
            </w:pPr>
          </w:p>
          <w:p>
            <w:pPr>
              <w:pStyle w:val="8"/>
              <w:spacing w:line="266" w:lineRule="auto"/>
              <w:ind w:left="590" w:right="136" w:hanging="442"/>
              <w:rPr>
                <w:rFonts w:hint="eastAsia" w:ascii="黑体" w:eastAsia="黑体"/>
                <w:sz w:val="22"/>
              </w:rPr>
            </w:pPr>
            <w:r>
              <w:rPr>
                <w:rFonts w:hint="eastAsia" w:ascii="黑体" w:eastAsia="黑体"/>
                <w:sz w:val="22"/>
              </w:rPr>
              <w:t>公开内容（要素）</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00" w:type="dxa"/>
            <w:vMerge w:val="restart"/>
          </w:tcPr>
          <w:p>
            <w:pPr>
              <w:pStyle w:val="8"/>
              <w:spacing w:before="10"/>
              <w:rPr>
                <w:rFonts w:ascii="方正小标宋简体"/>
                <w:sz w:val="27"/>
              </w:rPr>
            </w:pPr>
          </w:p>
          <w:p>
            <w:pPr>
              <w:pStyle w:val="8"/>
              <w:ind w:left="458"/>
              <w:rPr>
                <w:rFonts w:hint="eastAsia" w:ascii="黑体" w:eastAsia="黑体"/>
                <w:sz w:val="22"/>
              </w:rPr>
            </w:pPr>
            <w:r>
              <w:rPr>
                <w:rFonts w:hint="eastAsia" w:ascii="黑体" w:eastAsia="黑体"/>
                <w:sz w:val="22"/>
              </w:rPr>
              <w:t>公开时限</w:t>
            </w:r>
          </w:p>
        </w:tc>
        <w:tc>
          <w:tcPr>
            <w:tcW w:w="900" w:type="dxa"/>
            <w:vMerge w:val="restart"/>
          </w:tcPr>
          <w:p>
            <w:pPr>
              <w:pStyle w:val="8"/>
              <w:spacing w:before="13"/>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公开主体</w:t>
            </w:r>
          </w:p>
        </w:tc>
        <w:tc>
          <w:tcPr>
            <w:tcW w:w="2340" w:type="dxa"/>
            <w:vMerge w:val="restart"/>
          </w:tcPr>
          <w:p>
            <w:pPr>
              <w:pStyle w:val="8"/>
              <w:spacing w:before="10"/>
              <w:rPr>
                <w:rFonts w:ascii="方正小标宋简体"/>
                <w:sz w:val="27"/>
              </w:rPr>
            </w:pPr>
          </w:p>
          <w:p>
            <w:pPr>
              <w:pStyle w:val="8"/>
              <w:ind w:left="398"/>
              <w:rPr>
                <w:rFonts w:hint="eastAsia" w:ascii="黑体" w:eastAsia="黑体"/>
                <w:sz w:val="22"/>
              </w:rPr>
            </w:pPr>
            <w:r>
              <w:rPr>
                <w:rFonts w:hint="eastAsia" w:ascii="黑体" w:eastAsia="黑体"/>
                <w:sz w:val="22"/>
              </w:rPr>
              <w:t>公开渠道和载体</w:t>
            </w:r>
          </w:p>
        </w:tc>
        <w:tc>
          <w:tcPr>
            <w:tcW w:w="1441" w:type="dxa"/>
            <w:gridSpan w:val="2"/>
          </w:tcPr>
          <w:p>
            <w:pPr>
              <w:pStyle w:val="8"/>
              <w:spacing w:before="15" w:line="277" w:lineRule="exact"/>
              <w:ind w:left="278"/>
              <w:rPr>
                <w:rFonts w:hint="eastAsia" w:ascii="黑体" w:eastAsia="黑体"/>
                <w:sz w:val="22"/>
              </w:rPr>
            </w:pPr>
            <w:r>
              <w:rPr>
                <w:rFonts w:hint="eastAsia" w:ascii="黑体" w:eastAsia="黑体"/>
                <w:sz w:val="22"/>
              </w:rPr>
              <w:t>公开对象</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公开方式</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440" w:type="dxa"/>
          </w:tcPr>
          <w:p>
            <w:pPr>
              <w:pStyle w:val="8"/>
              <w:spacing w:before="10"/>
              <w:rPr>
                <w:rFonts w:ascii="方正小标宋简体"/>
                <w:sz w:val="18"/>
              </w:rPr>
            </w:pPr>
          </w:p>
          <w:p>
            <w:pPr>
              <w:pStyle w:val="8"/>
              <w:spacing w:before="1"/>
              <w:ind w:left="278"/>
              <w:rPr>
                <w:rFonts w:hint="eastAsia" w:ascii="黑体" w:eastAsia="黑体"/>
                <w:sz w:val="22"/>
              </w:rPr>
            </w:pPr>
            <w:r>
              <w:rPr>
                <w:rFonts w:hint="eastAsia" w:ascii="黑体" w:eastAsia="黑体"/>
                <w:sz w:val="22"/>
              </w:rPr>
              <w:t>二级事项</w:t>
            </w:r>
          </w:p>
        </w:tc>
        <w:tc>
          <w:tcPr>
            <w:tcW w:w="1620"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901" w:type="dxa"/>
          </w:tcPr>
          <w:p>
            <w:pPr>
              <w:pStyle w:val="8"/>
              <w:spacing w:before="173" w:line="266" w:lineRule="auto"/>
              <w:ind w:left="338" w:right="106" w:hanging="219"/>
              <w:rPr>
                <w:rFonts w:hint="eastAsia" w:ascii="黑体" w:eastAsia="黑体"/>
                <w:sz w:val="22"/>
              </w:rPr>
            </w:pPr>
            <w:r>
              <w:rPr>
                <w:rFonts w:hint="eastAsia" w:ascii="黑体" w:eastAsia="黑体"/>
                <w:sz w:val="22"/>
              </w:rPr>
              <w:t>特定群众</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9"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22"/>
              </w:rPr>
            </w:pPr>
          </w:p>
          <w:p>
            <w:pPr>
              <w:pStyle w:val="8"/>
              <w:spacing w:line="324" w:lineRule="auto"/>
              <w:ind w:left="179" w:right="168"/>
              <w:rPr>
                <w:sz w:val="18"/>
              </w:rPr>
            </w:pPr>
            <w:r>
              <w:rPr>
                <w:sz w:val="18"/>
              </w:rPr>
              <w:t>法治宣传教育</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法律知识普及服务</w:t>
            </w:r>
          </w:p>
        </w:tc>
        <w:tc>
          <w:tcPr>
            <w:tcW w:w="1620" w:type="dxa"/>
          </w:tcPr>
          <w:p>
            <w:pPr>
              <w:pStyle w:val="8"/>
              <w:rPr>
                <w:rFonts w:ascii="方正小标宋简体"/>
                <w:sz w:val="18"/>
              </w:rPr>
            </w:pPr>
          </w:p>
          <w:p>
            <w:pPr>
              <w:pStyle w:val="8"/>
              <w:spacing w:before="7"/>
              <w:rPr>
                <w:rFonts w:ascii="方正小标宋简体"/>
                <w:sz w:val="19"/>
              </w:rPr>
            </w:pPr>
          </w:p>
          <w:p>
            <w:pPr>
              <w:pStyle w:val="8"/>
              <w:spacing w:line="324" w:lineRule="auto"/>
              <w:ind w:left="108" w:right="95"/>
              <w:jc w:val="both"/>
              <w:rPr>
                <w:sz w:val="18"/>
              </w:rPr>
            </w:pPr>
            <w:r>
              <w:rPr>
                <w:spacing w:val="-8"/>
                <w:sz w:val="18"/>
              </w:rPr>
              <w:t>法律法规资讯；普法动态资讯；普法</w:t>
            </w:r>
            <w:r>
              <w:rPr>
                <w:sz w:val="18"/>
              </w:rPr>
              <w:t>讲师团信息等</w:t>
            </w:r>
          </w:p>
        </w:tc>
        <w:tc>
          <w:tcPr>
            <w:tcW w:w="1981" w:type="dxa"/>
          </w:tcPr>
          <w:p>
            <w:pPr>
              <w:pStyle w:val="8"/>
              <w:spacing w:before="38" w:line="324" w:lineRule="auto"/>
              <w:ind w:left="108" w:right="93"/>
              <w:jc w:val="both"/>
              <w:rPr>
                <w:sz w:val="18"/>
              </w:rPr>
            </w:pPr>
            <w:r>
              <w:rPr>
                <w:spacing w:val="-7"/>
                <w:sz w:val="18"/>
              </w:rPr>
              <w:t>•中共中央、国务院转</w:t>
            </w:r>
            <w:r>
              <w:rPr>
                <w:spacing w:val="3"/>
                <w:sz w:val="18"/>
              </w:rPr>
              <w:t>发&lt;中央宣传部、司法</w:t>
            </w:r>
            <w:r>
              <w:rPr>
                <w:spacing w:val="14"/>
                <w:sz w:val="18"/>
              </w:rPr>
              <w:t>部关于在公民中开展法治宣传教育的第七</w:t>
            </w:r>
            <w:r>
              <w:rPr>
                <w:spacing w:val="19"/>
                <w:sz w:val="18"/>
              </w:rPr>
              <w:t>个五年规划</w:t>
            </w:r>
            <w:r>
              <w:rPr>
                <w:sz w:val="18"/>
              </w:rPr>
              <w:t>（</w:t>
            </w:r>
            <w:r>
              <w:rPr>
                <w:spacing w:val="-70"/>
                <w:sz w:val="18"/>
              </w:rPr>
              <w:t xml:space="preserve"> </w:t>
            </w:r>
            <w:r>
              <w:rPr>
                <w:sz w:val="18"/>
              </w:rPr>
              <w:t>2016</w:t>
            </w:r>
            <w:r>
              <w:rPr>
                <w:spacing w:val="-36"/>
                <w:sz w:val="18"/>
              </w:rPr>
              <w:t xml:space="preserve"> － </w:t>
            </w:r>
            <w:r>
              <w:rPr>
                <w:spacing w:val="1"/>
                <w:sz w:val="18"/>
              </w:rPr>
              <w:t>20</w:t>
            </w:r>
            <w:r>
              <w:rPr>
                <w:spacing w:val="-2"/>
                <w:sz w:val="18"/>
              </w:rPr>
              <w:t>2</w:t>
            </w:r>
            <w:r>
              <w:rPr>
                <w:sz w:val="18"/>
              </w:rPr>
              <w:t>0</w:t>
            </w:r>
            <w:r>
              <w:rPr>
                <w:spacing w:val="-23"/>
                <w:sz w:val="18"/>
              </w:rPr>
              <w:t xml:space="preserve"> 年</w:t>
            </w:r>
            <w:r>
              <w:rPr>
                <w:spacing w:val="-26"/>
                <w:sz w:val="18"/>
              </w:rPr>
              <w:t>）</w:t>
            </w:r>
            <w:r>
              <w:rPr>
                <w:spacing w:val="-24"/>
                <w:sz w:val="18"/>
              </w:rPr>
              <w:t>&gt;</w:t>
            </w:r>
            <w:r>
              <w:rPr>
                <w:rFonts w:hint="eastAsia"/>
                <w:spacing w:val="-24"/>
                <w:sz w:val="18"/>
                <w:lang w:val="en-US" w:eastAsia="zh-CN"/>
              </w:rPr>
              <w:t xml:space="preserve"> </w:t>
            </w:r>
            <w:r>
              <w:rPr>
                <w:spacing w:val="-24"/>
                <w:sz w:val="18"/>
              </w:rPr>
              <w:t>‣各省“七</w:t>
            </w:r>
          </w:p>
          <w:p>
            <w:pPr>
              <w:pStyle w:val="8"/>
              <w:spacing w:before="4"/>
              <w:ind w:left="108"/>
              <w:rPr>
                <w:sz w:val="18"/>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五道岗乡</w:t>
            </w:r>
            <w:r>
              <w:rPr>
                <w:sz w:val="18"/>
              </w:rPr>
              <w:t>人民政府</w:t>
            </w:r>
          </w:p>
        </w:tc>
        <w:tc>
          <w:tcPr>
            <w:tcW w:w="2340" w:type="dxa"/>
          </w:tcPr>
          <w:p>
            <w:pPr>
              <w:pStyle w:val="8"/>
              <w:spacing w:before="17"/>
              <w:rPr>
                <w:rFonts w:ascii="方正小标宋简体"/>
                <w:sz w:val="10"/>
              </w:rPr>
            </w:pPr>
          </w:p>
          <w:p>
            <w:pPr>
              <w:pStyle w:val="8"/>
              <w:numPr>
                <w:ilvl w:val="0"/>
                <w:numId w:val="0"/>
              </w:numPr>
              <w:tabs>
                <w:tab w:val="left" w:pos="290"/>
              </w:tabs>
              <w:spacing w:before="81" w:after="0" w:line="240" w:lineRule="auto"/>
              <w:ind w:left="107" w:leftChars="0" w:right="0" w:rightChars="0"/>
              <w:jc w:val="left"/>
              <w:rPr>
                <w:sz w:val="18"/>
              </w:rPr>
            </w:pPr>
            <w:r>
              <w:rPr>
                <w:rFonts w:hint="eastAsia" w:ascii="宋体" w:hAnsi="宋体" w:eastAsia="宋体"/>
                <w:spacing w:val="-3"/>
                <w:sz w:val="18"/>
              </w:rPr>
              <w:t>■</w:t>
            </w:r>
            <w:r>
              <w:rPr>
                <w:sz w:val="18"/>
              </w:rPr>
              <w:t>入户/现场</w:t>
            </w:r>
          </w:p>
          <w:p>
            <w:pPr>
              <w:pStyle w:val="8"/>
              <w:numPr>
                <w:ilvl w:val="0"/>
                <w:numId w:val="11"/>
              </w:numPr>
              <w:tabs>
                <w:tab w:val="left" w:pos="290"/>
              </w:tabs>
              <w:spacing w:before="1" w:after="0" w:line="240" w:lineRule="auto"/>
              <w:ind w:left="289" w:right="0" w:hanging="182"/>
              <w:jc w:val="left"/>
              <w:rPr>
                <w:sz w:val="18"/>
              </w:rPr>
            </w:pPr>
            <w:r>
              <w:rPr>
                <w:sz w:val="18"/>
              </w:rPr>
              <w:t>其他法律服务网</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40" w:type="dxa"/>
          </w:tcPr>
          <w:p>
            <w:pPr>
              <w:pStyle w:val="8"/>
              <w:rPr>
                <w:rFonts w:ascii="方正小标宋简体"/>
                <w:sz w:val="23"/>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440" w:type="dxa"/>
          </w:tcPr>
          <w:p>
            <w:pPr>
              <w:pStyle w:val="8"/>
              <w:spacing w:before="4"/>
              <w:rPr>
                <w:rFonts w:ascii="方正小标宋简体"/>
                <w:sz w:val="14"/>
              </w:rPr>
            </w:pPr>
          </w:p>
          <w:p>
            <w:pPr>
              <w:pStyle w:val="8"/>
              <w:spacing w:line="324" w:lineRule="auto"/>
              <w:ind w:left="108" w:right="68"/>
              <w:rPr>
                <w:sz w:val="18"/>
              </w:rPr>
            </w:pPr>
            <w:r>
              <w:rPr>
                <w:sz w:val="18"/>
              </w:rPr>
              <w:t>推广法治文化服务</w:t>
            </w:r>
          </w:p>
        </w:tc>
        <w:tc>
          <w:tcPr>
            <w:tcW w:w="1620" w:type="dxa"/>
          </w:tcPr>
          <w:p>
            <w:pPr>
              <w:pStyle w:val="8"/>
              <w:spacing w:line="364" w:lineRule="auto"/>
              <w:ind w:left="108" w:right="31"/>
              <w:rPr>
                <w:sz w:val="18"/>
              </w:rPr>
            </w:pPr>
            <w:r>
              <w:rPr>
                <w:sz w:val="18"/>
              </w:rPr>
              <w:t>辖区内法治文化阵地信息；法治文</w:t>
            </w:r>
          </w:p>
          <w:p>
            <w:pPr>
              <w:pStyle w:val="8"/>
              <w:spacing w:line="230" w:lineRule="exact"/>
              <w:ind w:left="108"/>
              <w:rPr>
                <w:sz w:val="18"/>
              </w:rPr>
            </w:pPr>
            <w:r>
              <w:rPr>
                <w:sz w:val="18"/>
              </w:rPr>
              <w:t>化作品、产品</w:t>
            </w:r>
          </w:p>
        </w:tc>
        <w:tc>
          <w:tcPr>
            <w:tcW w:w="1981" w:type="dxa"/>
          </w:tcPr>
          <w:p>
            <w:pPr>
              <w:pStyle w:val="8"/>
              <w:rPr>
                <w:rFonts w:ascii="方正小标宋简体"/>
                <w:sz w:val="23"/>
              </w:rPr>
            </w:pPr>
          </w:p>
          <w:p>
            <w:pPr>
              <w:pStyle w:val="8"/>
              <w:spacing w:before="1"/>
              <w:ind w:left="108"/>
              <w:rPr>
                <w:sz w:val="18"/>
              </w:rPr>
            </w:pPr>
            <w:r>
              <w:rPr>
                <w:sz w:val="18"/>
              </w:rPr>
              <w:t>同上</w:t>
            </w:r>
          </w:p>
        </w:tc>
        <w:tc>
          <w:tcPr>
            <w:tcW w:w="1800" w:type="dxa"/>
          </w:tcPr>
          <w:p>
            <w:pPr>
              <w:pStyle w:val="8"/>
              <w:spacing w:before="96"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spacing w:before="96" w:line="324" w:lineRule="auto"/>
              <w:ind w:left="179" w:right="168"/>
              <w:jc w:val="center"/>
              <w:rPr>
                <w:sz w:val="18"/>
              </w:rPr>
            </w:pPr>
            <w:r>
              <w:rPr>
                <w:rFonts w:hint="eastAsia"/>
                <w:sz w:val="18"/>
                <w:lang w:eastAsia="zh-CN"/>
              </w:rPr>
              <w:t>五道岗乡</w:t>
            </w:r>
            <w:r>
              <w:rPr>
                <w:sz w:val="18"/>
              </w:rPr>
              <w:t>人民政府</w:t>
            </w:r>
          </w:p>
        </w:tc>
        <w:tc>
          <w:tcPr>
            <w:tcW w:w="2340" w:type="dxa"/>
          </w:tcPr>
          <w:p>
            <w:pPr>
              <w:pStyle w:val="8"/>
              <w:rPr>
                <w:rFonts w:ascii="方正小标宋简体"/>
                <w:sz w:val="23"/>
              </w:rPr>
            </w:pPr>
          </w:p>
          <w:p>
            <w:pPr>
              <w:pStyle w:val="8"/>
              <w:spacing w:before="1"/>
              <w:ind w:left="108"/>
              <w:rPr>
                <w:sz w:val="18"/>
              </w:rPr>
            </w:pPr>
            <w:r>
              <w:rPr>
                <w:sz w:val="18"/>
              </w:rPr>
              <w:t>同上</w:t>
            </w:r>
          </w:p>
        </w:tc>
        <w:tc>
          <w:tcPr>
            <w:tcW w:w="540" w:type="dxa"/>
          </w:tcPr>
          <w:p>
            <w:pPr>
              <w:pStyle w:val="8"/>
              <w:rPr>
                <w:rFonts w:ascii="方正小标宋简体"/>
                <w:sz w:val="23"/>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23"/>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23"/>
              </w:rPr>
            </w:pPr>
          </w:p>
          <w:p>
            <w:pPr>
              <w:pStyle w:val="8"/>
              <w:spacing w:before="1"/>
              <w:ind w:left="9"/>
              <w:jc w:val="center"/>
              <w:rPr>
                <w:sz w:val="18"/>
              </w:rPr>
            </w:pPr>
            <w:r>
              <w:rPr>
                <w:sz w:val="18"/>
              </w:rPr>
              <w:t>√</w:t>
            </w:r>
          </w:p>
        </w:tc>
        <w:tc>
          <w:tcPr>
            <w:tcW w:w="720" w:type="dxa"/>
          </w:tcPr>
          <w:p>
            <w:pPr>
              <w:pStyle w:val="8"/>
              <w:rPr>
                <w:rFonts w:ascii="方正小标宋简体"/>
                <w:sz w:val="23"/>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268" w:right="259"/>
              <w:jc w:val="both"/>
              <w:rPr>
                <w:sz w:val="18"/>
              </w:rPr>
            </w:pPr>
            <w:r>
              <w:rPr>
                <w:sz w:val="18"/>
              </w:rPr>
              <w:t>法律查询服务</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法律法规和案例检索服务</w:t>
            </w:r>
          </w:p>
        </w:tc>
        <w:tc>
          <w:tcPr>
            <w:tcW w:w="1620" w:type="dxa"/>
          </w:tcPr>
          <w:p>
            <w:pPr>
              <w:pStyle w:val="8"/>
              <w:rPr>
                <w:rFonts w:ascii="方正小标宋简体"/>
                <w:sz w:val="18"/>
              </w:rPr>
            </w:pPr>
          </w:p>
          <w:p>
            <w:pPr>
              <w:pStyle w:val="8"/>
              <w:spacing w:before="15"/>
              <w:rPr>
                <w:rFonts w:ascii="方正小标宋简体"/>
                <w:sz w:val="13"/>
              </w:rPr>
            </w:pPr>
          </w:p>
          <w:p>
            <w:pPr>
              <w:pStyle w:val="8"/>
              <w:spacing w:line="364" w:lineRule="auto"/>
              <w:ind w:left="108" w:right="71"/>
              <w:jc w:val="both"/>
              <w:rPr>
                <w:sz w:val="18"/>
              </w:rPr>
            </w:pPr>
            <w:r>
              <w:rPr>
                <w:spacing w:val="21"/>
                <w:sz w:val="18"/>
              </w:rPr>
              <w:t>法律法规库网址</w:t>
            </w:r>
            <w:r>
              <w:rPr>
                <w:spacing w:val="-6"/>
                <w:sz w:val="18"/>
              </w:rPr>
              <w:t>或链接；典型案例库网址或链接</w:t>
            </w:r>
          </w:p>
        </w:tc>
        <w:tc>
          <w:tcPr>
            <w:tcW w:w="1981" w:type="dxa"/>
          </w:tcPr>
          <w:p>
            <w:pPr>
              <w:pStyle w:val="8"/>
              <w:spacing w:before="38" w:line="324" w:lineRule="auto"/>
              <w:ind w:left="108" w:right="96"/>
              <w:jc w:val="both"/>
              <w:rPr>
                <w:sz w:val="18"/>
              </w:rPr>
            </w:pPr>
            <w:r>
              <w:rPr>
                <w:spacing w:val="-8"/>
                <w:sz w:val="18"/>
              </w:rPr>
              <w:t>•中共中央、国务院转</w:t>
            </w:r>
            <w:r>
              <w:rPr>
                <w:spacing w:val="2"/>
                <w:sz w:val="18"/>
              </w:rPr>
              <w:t>发&lt;中央宣传部、司法</w:t>
            </w:r>
            <w:r>
              <w:rPr>
                <w:spacing w:val="12"/>
                <w:sz w:val="18"/>
              </w:rPr>
              <w:t>部关于在公民中开展法治宣传教育的第七</w:t>
            </w:r>
            <w:r>
              <w:rPr>
                <w:spacing w:val="19"/>
                <w:sz w:val="18"/>
              </w:rPr>
              <w:t>个五年规划</w:t>
            </w:r>
            <w:r>
              <w:rPr>
                <w:sz w:val="18"/>
              </w:rPr>
              <w:t>（</w:t>
            </w:r>
            <w:r>
              <w:rPr>
                <w:spacing w:val="-70"/>
                <w:sz w:val="18"/>
              </w:rPr>
              <w:t xml:space="preserve"> </w:t>
            </w:r>
            <w:r>
              <w:rPr>
                <w:sz w:val="18"/>
              </w:rPr>
              <w:t>2016</w:t>
            </w:r>
            <w:r>
              <w:rPr>
                <w:spacing w:val="-42"/>
                <w:sz w:val="18"/>
              </w:rPr>
              <w:t xml:space="preserve"> － </w:t>
            </w:r>
            <w:r>
              <w:rPr>
                <w:spacing w:val="1"/>
                <w:sz w:val="18"/>
              </w:rPr>
              <w:t>20</w:t>
            </w:r>
            <w:r>
              <w:rPr>
                <w:spacing w:val="-2"/>
                <w:sz w:val="18"/>
              </w:rPr>
              <w:t>2</w:t>
            </w:r>
            <w:r>
              <w:rPr>
                <w:sz w:val="18"/>
              </w:rPr>
              <w:t>0</w:t>
            </w:r>
            <w:r>
              <w:rPr>
                <w:spacing w:val="-23"/>
                <w:sz w:val="18"/>
              </w:rPr>
              <w:t xml:space="preserve"> 年</w:t>
            </w:r>
            <w:r>
              <w:rPr>
                <w:spacing w:val="-41"/>
                <w:sz w:val="18"/>
              </w:rPr>
              <w:t>）</w:t>
            </w:r>
            <w:r>
              <w:rPr>
                <w:spacing w:val="-45"/>
                <w:sz w:val="18"/>
              </w:rPr>
              <w:t>&gt;</w:t>
            </w:r>
            <w:r>
              <w:rPr>
                <w:rFonts w:hint="eastAsia"/>
                <w:spacing w:val="-45"/>
                <w:sz w:val="18"/>
                <w:lang w:val="en-US" w:eastAsia="zh-CN"/>
              </w:rPr>
              <w:t xml:space="preserve"> </w:t>
            </w:r>
            <w:r>
              <w:rPr>
                <w:spacing w:val="-45"/>
                <w:sz w:val="18"/>
              </w:rPr>
              <w:t>‣•</w:t>
            </w:r>
            <w:r>
              <w:rPr>
                <w:rFonts w:hint="eastAsia"/>
                <w:spacing w:val="-45"/>
                <w:sz w:val="18"/>
                <w:lang w:val="en-US" w:eastAsia="zh-CN"/>
              </w:rPr>
              <w:t xml:space="preserve"> </w:t>
            </w:r>
            <w:r>
              <w:rPr>
                <w:spacing w:val="-26"/>
                <w:sz w:val="18"/>
              </w:rPr>
              <w:t xml:space="preserve"> 省“七</w:t>
            </w:r>
          </w:p>
          <w:p>
            <w:pPr>
              <w:pStyle w:val="8"/>
              <w:spacing w:before="4"/>
              <w:ind w:left="108"/>
              <w:rPr>
                <w:sz w:val="18"/>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五道岗乡</w:t>
            </w:r>
            <w:r>
              <w:rPr>
                <w:sz w:val="18"/>
              </w:rPr>
              <w:t>人民政府</w:t>
            </w:r>
          </w:p>
        </w:tc>
        <w:tc>
          <w:tcPr>
            <w:tcW w:w="23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numPr>
                <w:ilvl w:val="0"/>
                <w:numId w:val="0"/>
              </w:numPr>
              <w:tabs>
                <w:tab w:val="left" w:pos="290"/>
              </w:tabs>
              <w:spacing w:before="81" w:after="0" w:line="240" w:lineRule="auto"/>
              <w:ind w:left="107" w:leftChars="0" w:right="0" w:rightChars="0"/>
              <w:jc w:val="left"/>
              <w:rPr>
                <w:sz w:val="18"/>
              </w:rPr>
            </w:pPr>
            <w:r>
              <w:rPr>
                <w:sz w:val="18"/>
              </w:rPr>
              <w:t>入户/现场</w:t>
            </w:r>
          </w:p>
          <w:p>
            <w:pPr>
              <w:pStyle w:val="8"/>
              <w:numPr>
                <w:ilvl w:val="0"/>
                <w:numId w:val="0"/>
              </w:numPr>
              <w:tabs>
                <w:tab w:val="left" w:pos="290"/>
              </w:tabs>
              <w:spacing w:before="1" w:after="0" w:line="240" w:lineRule="auto"/>
              <w:ind w:left="107" w:leftChars="0" w:right="0" w:rightChars="0"/>
              <w:jc w:val="left"/>
              <w:rPr>
                <w:sz w:val="18"/>
              </w:rPr>
            </w:pPr>
            <w:r>
              <w:rPr>
                <w:sz w:val="18"/>
              </w:rPr>
              <w:t>其他法律服务网</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Times New Roman"/>
                <w:sz w:val="18"/>
              </w:rPr>
            </w:pPr>
          </w:p>
        </w:tc>
      </w:tr>
    </w:tbl>
    <w:p>
      <w:pPr>
        <w:spacing w:after="0"/>
        <w:jc w:val="both"/>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5"/>
        <w:jc w:val="center"/>
      </w:pPr>
      <w:r>
        <w:t>（</w:t>
      </w:r>
      <w:r>
        <w:rPr>
          <w:rFonts w:hint="eastAsia"/>
          <w:lang w:val="en-US" w:eastAsia="zh-CN"/>
        </w:rPr>
        <w:t>四</w:t>
      </w:r>
      <w:r>
        <w:t>）就业领域基层政务公开标准目录</w:t>
      </w:r>
    </w:p>
    <w:p>
      <w:pPr>
        <w:pStyle w:val="3"/>
        <w:spacing w:before="14"/>
        <w:rPr>
          <w:sz w:val="24"/>
        </w:rPr>
      </w:pPr>
    </w:p>
    <w:tbl>
      <w:tblPr>
        <w:tblStyle w:val="4"/>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59"/>
        <w:gridCol w:w="2520"/>
        <w:gridCol w:w="1619"/>
        <w:gridCol w:w="1799"/>
        <w:gridCol w:w="719"/>
        <w:gridCol w:w="1979"/>
        <w:gridCol w:w="611"/>
        <w:gridCol w:w="710"/>
        <w:gridCol w:w="54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79"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2520" w:type="dxa"/>
            <w:vMerge w:val="restart"/>
          </w:tcPr>
          <w:p>
            <w:pPr>
              <w:pStyle w:val="8"/>
              <w:spacing w:before="10"/>
              <w:rPr>
                <w:rFonts w:ascii="方正小标宋简体"/>
                <w:sz w:val="27"/>
              </w:rPr>
            </w:pPr>
          </w:p>
          <w:p>
            <w:pPr>
              <w:pStyle w:val="8"/>
              <w:ind w:left="380"/>
              <w:rPr>
                <w:rFonts w:hint="eastAsia" w:ascii="黑体" w:eastAsia="黑体"/>
                <w:sz w:val="22"/>
              </w:rPr>
            </w:pPr>
            <w:r>
              <w:rPr>
                <w:rFonts w:hint="eastAsia" w:ascii="黑体" w:eastAsia="黑体"/>
                <w:sz w:val="22"/>
              </w:rPr>
              <w:t>公开内容（要素）</w:t>
            </w:r>
          </w:p>
        </w:tc>
        <w:tc>
          <w:tcPr>
            <w:tcW w:w="1619" w:type="dxa"/>
            <w:vMerge w:val="restart"/>
          </w:tcPr>
          <w:p>
            <w:pPr>
              <w:pStyle w:val="8"/>
              <w:spacing w:before="10"/>
              <w:rPr>
                <w:rFonts w:ascii="方正小标宋简体"/>
                <w:sz w:val="27"/>
              </w:rPr>
            </w:pPr>
          </w:p>
          <w:p>
            <w:pPr>
              <w:pStyle w:val="8"/>
              <w:ind w:left="371"/>
              <w:rPr>
                <w:rFonts w:hint="eastAsia" w:ascii="黑体" w:eastAsia="黑体"/>
                <w:sz w:val="22"/>
              </w:rPr>
            </w:pPr>
            <w:r>
              <w:rPr>
                <w:rFonts w:hint="eastAsia" w:ascii="黑体" w:eastAsia="黑体"/>
                <w:sz w:val="22"/>
              </w:rPr>
              <w:t>公开依据</w:t>
            </w:r>
          </w:p>
        </w:tc>
        <w:tc>
          <w:tcPr>
            <w:tcW w:w="1799" w:type="dxa"/>
            <w:vMerge w:val="restart"/>
          </w:tcPr>
          <w:p>
            <w:pPr>
              <w:pStyle w:val="8"/>
              <w:spacing w:before="10"/>
              <w:rPr>
                <w:rFonts w:ascii="方正小标宋简体"/>
                <w:sz w:val="27"/>
              </w:rPr>
            </w:pPr>
          </w:p>
          <w:p>
            <w:pPr>
              <w:pStyle w:val="8"/>
              <w:ind w:left="461"/>
              <w:rPr>
                <w:rFonts w:hint="eastAsia" w:ascii="黑体" w:eastAsia="黑体"/>
                <w:sz w:val="22"/>
              </w:rPr>
            </w:pPr>
            <w:r>
              <w:rPr>
                <w:rFonts w:hint="eastAsia" w:ascii="黑体" w:eastAsia="黑体"/>
                <w:sz w:val="22"/>
              </w:rPr>
              <w:t>公开时限</w:t>
            </w:r>
          </w:p>
        </w:tc>
        <w:tc>
          <w:tcPr>
            <w:tcW w:w="719" w:type="dxa"/>
            <w:vMerge w:val="restart"/>
          </w:tcPr>
          <w:p>
            <w:pPr>
              <w:pStyle w:val="8"/>
              <w:spacing w:before="13"/>
              <w:rPr>
                <w:rFonts w:ascii="方正小标宋简体"/>
                <w:sz w:val="18"/>
              </w:rPr>
            </w:pPr>
          </w:p>
          <w:p>
            <w:pPr>
              <w:pStyle w:val="8"/>
              <w:spacing w:line="266" w:lineRule="auto"/>
              <w:ind w:left="142" w:right="122"/>
              <w:rPr>
                <w:rFonts w:hint="eastAsia" w:ascii="黑体" w:eastAsia="黑体"/>
                <w:sz w:val="22"/>
              </w:rPr>
            </w:pPr>
            <w:r>
              <w:rPr>
                <w:rFonts w:hint="eastAsia" w:ascii="黑体" w:eastAsia="黑体"/>
                <w:sz w:val="22"/>
              </w:rPr>
              <w:t>公开主体</w:t>
            </w:r>
          </w:p>
        </w:tc>
        <w:tc>
          <w:tcPr>
            <w:tcW w:w="1979" w:type="dxa"/>
            <w:vMerge w:val="restart"/>
          </w:tcPr>
          <w:p>
            <w:pPr>
              <w:pStyle w:val="8"/>
              <w:spacing w:before="10"/>
              <w:rPr>
                <w:rFonts w:ascii="方正小标宋简体"/>
                <w:sz w:val="27"/>
              </w:rPr>
            </w:pPr>
          </w:p>
          <w:p>
            <w:pPr>
              <w:pStyle w:val="8"/>
              <w:ind w:left="223"/>
              <w:rPr>
                <w:rFonts w:hint="eastAsia" w:ascii="黑体" w:eastAsia="黑体"/>
                <w:sz w:val="22"/>
              </w:rPr>
            </w:pPr>
            <w:r>
              <w:rPr>
                <w:rFonts w:hint="eastAsia" w:ascii="黑体" w:eastAsia="黑体"/>
                <w:sz w:val="22"/>
              </w:rPr>
              <w:t>公开渠道和载体</w:t>
            </w:r>
          </w:p>
        </w:tc>
        <w:tc>
          <w:tcPr>
            <w:tcW w:w="1321" w:type="dxa"/>
            <w:gridSpan w:val="2"/>
            <w:tcBorders>
              <w:right w:val="single" w:color="000000" w:sz="6" w:space="0"/>
            </w:tcBorders>
          </w:tcPr>
          <w:p>
            <w:pPr>
              <w:pStyle w:val="8"/>
              <w:spacing w:before="15" w:line="277" w:lineRule="exact"/>
              <w:ind w:left="224"/>
              <w:rPr>
                <w:rFonts w:hint="eastAsia" w:ascii="黑体" w:eastAsia="黑体"/>
                <w:sz w:val="22"/>
              </w:rPr>
            </w:pPr>
            <w:r>
              <w:rPr>
                <w:rFonts w:hint="eastAsia" w:ascii="黑体" w:eastAsia="黑体"/>
                <w:sz w:val="22"/>
              </w:rPr>
              <w:t>公开对象</w:t>
            </w:r>
          </w:p>
        </w:tc>
        <w:tc>
          <w:tcPr>
            <w:tcW w:w="1268" w:type="dxa"/>
            <w:gridSpan w:val="2"/>
            <w:tcBorders>
              <w:left w:val="single" w:color="000000" w:sz="6" w:space="0"/>
            </w:tcBorders>
          </w:tcPr>
          <w:p>
            <w:pPr>
              <w:pStyle w:val="8"/>
              <w:spacing w:before="15" w:line="277" w:lineRule="exact"/>
              <w:ind w:left="200"/>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1259" w:type="dxa"/>
          </w:tcPr>
          <w:p>
            <w:pPr>
              <w:pStyle w:val="8"/>
              <w:spacing w:before="9"/>
              <w:rPr>
                <w:rFonts w:ascii="方正小标宋简体"/>
                <w:sz w:val="18"/>
              </w:rPr>
            </w:pPr>
          </w:p>
          <w:p>
            <w:pPr>
              <w:pStyle w:val="8"/>
              <w:ind w:left="189"/>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611" w:type="dxa"/>
          </w:tcPr>
          <w:p>
            <w:pPr>
              <w:pStyle w:val="8"/>
              <w:spacing w:before="15"/>
              <w:ind w:left="200"/>
              <w:rPr>
                <w:rFonts w:hint="eastAsia" w:ascii="黑体" w:eastAsia="黑体"/>
                <w:sz w:val="22"/>
              </w:rPr>
            </w:pPr>
            <w:r>
              <w:rPr>
                <w:rFonts w:hint="eastAsia" w:ascii="黑体" w:eastAsia="黑体"/>
                <w:w w:val="100"/>
                <w:sz w:val="22"/>
              </w:rPr>
              <w:t>全</w:t>
            </w:r>
          </w:p>
          <w:p>
            <w:pPr>
              <w:pStyle w:val="8"/>
              <w:spacing w:before="2" w:line="310" w:lineRule="atLeast"/>
              <w:ind w:left="200" w:right="177"/>
              <w:rPr>
                <w:rFonts w:hint="eastAsia" w:ascii="黑体" w:eastAsia="黑体"/>
                <w:sz w:val="22"/>
              </w:rPr>
            </w:pPr>
            <w:r>
              <w:rPr>
                <w:rFonts w:hint="eastAsia" w:ascii="黑体" w:eastAsia="黑体"/>
                <w:sz w:val="22"/>
              </w:rPr>
              <w:t>社会</w:t>
            </w:r>
          </w:p>
        </w:tc>
        <w:tc>
          <w:tcPr>
            <w:tcW w:w="710" w:type="dxa"/>
            <w:tcBorders>
              <w:right w:val="single" w:color="000000" w:sz="6" w:space="0"/>
            </w:tcBorders>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49" w:type="dxa"/>
            <w:tcBorders>
              <w:left w:val="single" w:color="000000" w:sz="6" w:space="0"/>
            </w:tcBorders>
          </w:tcPr>
          <w:p>
            <w:pPr>
              <w:pStyle w:val="8"/>
              <w:spacing w:before="171" w:line="266" w:lineRule="auto"/>
              <w:ind w:left="171"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tcPr>
          <w:p>
            <w:pPr>
              <w:pStyle w:val="8"/>
              <w:spacing w:before="17"/>
              <w:rPr>
                <w:rFonts w:ascii="方正小标宋简体"/>
                <w:sz w:val="10"/>
              </w:rPr>
            </w:pPr>
          </w:p>
          <w:p>
            <w:pPr>
              <w:pStyle w:val="8"/>
              <w:spacing w:line="324" w:lineRule="auto"/>
              <w:ind w:left="179" w:right="168"/>
              <w:jc w:val="both"/>
              <w:rPr>
                <w:sz w:val="18"/>
              </w:rPr>
            </w:pPr>
            <w:r>
              <w:rPr>
                <w:sz w:val="18"/>
              </w:rPr>
              <w:t>就业信息服务</w:t>
            </w:r>
          </w:p>
        </w:tc>
        <w:tc>
          <w:tcPr>
            <w:tcW w:w="1259" w:type="dxa"/>
          </w:tcPr>
          <w:p>
            <w:pPr>
              <w:pStyle w:val="8"/>
              <w:spacing w:before="13"/>
              <w:rPr>
                <w:rFonts w:ascii="方正小标宋简体"/>
                <w:sz w:val="19"/>
              </w:rPr>
            </w:pPr>
          </w:p>
          <w:p>
            <w:pPr>
              <w:pStyle w:val="8"/>
              <w:spacing w:before="1" w:line="324" w:lineRule="auto"/>
              <w:ind w:left="108" w:right="58"/>
              <w:rPr>
                <w:sz w:val="18"/>
              </w:rPr>
            </w:pPr>
            <w:r>
              <w:rPr>
                <w:sz w:val="18"/>
              </w:rPr>
              <w:t>就业政策法规咨询</w:t>
            </w:r>
          </w:p>
        </w:tc>
        <w:tc>
          <w:tcPr>
            <w:tcW w:w="2520" w:type="dxa"/>
          </w:tcPr>
          <w:p>
            <w:pPr>
              <w:pStyle w:val="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8"/>
              <w:spacing w:before="2"/>
              <w:ind w:left="109"/>
              <w:rPr>
                <w:sz w:val="18"/>
              </w:rPr>
            </w:pPr>
            <w:r>
              <w:rPr>
                <w:sz w:val="18"/>
              </w:rPr>
              <w:t>式</w:t>
            </w:r>
            <w:r>
              <w:rPr>
                <w:spacing w:val="-92"/>
                <w:sz w:val="18"/>
              </w:rPr>
              <w:t>）</w:t>
            </w:r>
            <w:r>
              <w:rPr>
                <w:sz w:val="18"/>
              </w:rPr>
              <w:t>、咨询电话</w:t>
            </w:r>
          </w:p>
        </w:tc>
        <w:tc>
          <w:tcPr>
            <w:tcW w:w="1619" w:type="dxa"/>
          </w:tcPr>
          <w:p>
            <w:pPr>
              <w:pStyle w:val="8"/>
              <w:spacing w:before="38" w:line="324" w:lineRule="auto"/>
              <w:ind w:left="109" w:right="69"/>
              <w:jc w:val="both"/>
              <w:rPr>
                <w:sz w:val="18"/>
              </w:rPr>
            </w:pPr>
            <w:r>
              <w:rPr>
                <w:spacing w:val="21"/>
                <w:sz w:val="18"/>
              </w:rPr>
              <w:t>•政府信息公开</w:t>
            </w:r>
            <w:r>
              <w:rPr>
                <w:spacing w:val="-26"/>
                <w:sz w:val="18"/>
              </w:rPr>
              <w:t>条例‣•就业促进</w:t>
            </w:r>
            <w:r>
              <w:rPr>
                <w:spacing w:val="-30"/>
                <w:sz w:val="18"/>
              </w:rPr>
              <w:t>法‣•人力资源市</w:t>
            </w:r>
          </w:p>
          <w:p>
            <w:pPr>
              <w:pStyle w:val="8"/>
              <w:spacing w:before="2"/>
              <w:ind w:left="109"/>
              <w:rPr>
                <w:sz w:val="18"/>
              </w:rPr>
            </w:pPr>
            <w:r>
              <w:rPr>
                <w:sz w:val="18"/>
              </w:rPr>
              <w:t>场暂行条例‣</w:t>
            </w:r>
          </w:p>
        </w:tc>
        <w:tc>
          <w:tcPr>
            <w:tcW w:w="1799" w:type="dxa"/>
          </w:tcPr>
          <w:p>
            <w:pPr>
              <w:pStyle w:val="8"/>
              <w:spacing w:before="17"/>
              <w:rPr>
                <w:rFonts w:ascii="方正小标宋简体"/>
                <w:sz w:val="10"/>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spacing w:before="38" w:line="324" w:lineRule="auto"/>
              <w:ind w:left="183" w:right="162"/>
              <w:jc w:val="both"/>
              <w:rPr>
                <w:sz w:val="18"/>
              </w:rPr>
            </w:pPr>
            <w:r>
              <w:rPr>
                <w:rFonts w:hint="eastAsia"/>
                <w:sz w:val="18"/>
                <w:lang w:eastAsia="zh-CN"/>
              </w:rPr>
              <w:t>五道岗乡</w:t>
            </w:r>
            <w:r>
              <w:rPr>
                <w:sz w:val="18"/>
              </w:rPr>
              <w:t>人民政</w:t>
            </w:r>
          </w:p>
          <w:p>
            <w:pPr>
              <w:pStyle w:val="8"/>
              <w:spacing w:before="2"/>
              <w:ind w:left="17"/>
              <w:jc w:val="center"/>
              <w:rPr>
                <w:sz w:val="18"/>
              </w:rPr>
            </w:pPr>
            <w:r>
              <w:rPr>
                <w:sz w:val="18"/>
              </w:rPr>
              <w:t>府</w:t>
            </w:r>
          </w:p>
        </w:tc>
        <w:tc>
          <w:tcPr>
            <w:tcW w:w="1979" w:type="dxa"/>
          </w:tcPr>
          <w:p>
            <w:pPr>
              <w:pStyle w:val="8"/>
              <w:spacing w:before="81"/>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2"/>
              <w:ind w:left="113"/>
              <w:rPr>
                <w:sz w:val="18"/>
              </w:rPr>
            </w:pPr>
          </w:p>
        </w:tc>
        <w:tc>
          <w:tcPr>
            <w:tcW w:w="611" w:type="dxa"/>
          </w:tcPr>
          <w:p>
            <w:pPr>
              <w:pStyle w:val="8"/>
              <w:rPr>
                <w:rFonts w:ascii="方正小标宋简体"/>
                <w:sz w:val="18"/>
              </w:rPr>
            </w:pPr>
          </w:p>
          <w:p>
            <w:pPr>
              <w:pStyle w:val="8"/>
              <w:spacing w:before="10"/>
              <w:rPr>
                <w:rFonts w:ascii="方正小标宋简体"/>
                <w:sz w:val="10"/>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0"/>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0"/>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0"/>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8"/>
              <w:rPr>
                <w:rFonts w:ascii="方正小标宋简体"/>
                <w:sz w:val="18"/>
              </w:rPr>
            </w:pPr>
          </w:p>
          <w:p>
            <w:pPr>
              <w:pStyle w:val="8"/>
              <w:spacing w:before="10"/>
              <w:rPr>
                <w:rFonts w:ascii="方正小标宋简体"/>
                <w:sz w:val="19"/>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3"/>
              <w:rPr>
                <w:rFonts w:ascii="方正小标宋简体"/>
                <w:sz w:val="10"/>
              </w:rPr>
            </w:pPr>
          </w:p>
          <w:p>
            <w:pPr>
              <w:pStyle w:val="8"/>
              <w:spacing w:line="324" w:lineRule="auto"/>
              <w:ind w:left="179" w:right="168"/>
              <w:rPr>
                <w:sz w:val="18"/>
              </w:rPr>
            </w:pPr>
            <w:r>
              <w:rPr>
                <w:sz w:val="18"/>
              </w:rPr>
              <w:t>创业服务</w:t>
            </w:r>
          </w:p>
        </w:tc>
        <w:tc>
          <w:tcPr>
            <w:tcW w:w="1259" w:type="dxa"/>
          </w:tcPr>
          <w:p>
            <w:pPr>
              <w:pStyle w:val="8"/>
              <w:rPr>
                <w:rFonts w:ascii="方正小标宋简体"/>
                <w:sz w:val="18"/>
              </w:rPr>
            </w:pPr>
          </w:p>
          <w:p>
            <w:pPr>
              <w:pStyle w:val="8"/>
              <w:spacing w:before="13"/>
              <w:rPr>
                <w:rFonts w:ascii="方正小标宋简体"/>
                <w:sz w:val="10"/>
              </w:rPr>
            </w:pPr>
          </w:p>
          <w:p>
            <w:pPr>
              <w:pStyle w:val="8"/>
              <w:spacing w:line="324" w:lineRule="auto"/>
              <w:ind w:left="108" w:right="58"/>
              <w:rPr>
                <w:sz w:val="18"/>
              </w:rPr>
            </w:pPr>
            <w:r>
              <w:rPr>
                <w:sz w:val="18"/>
              </w:rPr>
              <w:t>创业补贴申领</w:t>
            </w:r>
          </w:p>
        </w:tc>
        <w:tc>
          <w:tcPr>
            <w:tcW w:w="2520" w:type="dxa"/>
          </w:tcPr>
          <w:p>
            <w:pPr>
              <w:pStyle w:val="8"/>
              <w:spacing w:before="40"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3"/>
              <w:ind w:left="109"/>
              <w:rPr>
                <w:sz w:val="18"/>
              </w:rPr>
            </w:pPr>
            <w:r>
              <w:rPr>
                <w:sz w:val="18"/>
              </w:rPr>
              <w:t>（方式</w:t>
            </w:r>
            <w:r>
              <w:rPr>
                <w:spacing w:val="-92"/>
                <w:sz w:val="18"/>
              </w:rPr>
              <w:t>）</w:t>
            </w:r>
            <w:r>
              <w:rPr>
                <w:spacing w:val="-7"/>
                <w:sz w:val="18"/>
              </w:rPr>
              <w:t>、办理结果告知方式、</w:t>
            </w:r>
          </w:p>
          <w:p>
            <w:pPr>
              <w:pStyle w:val="8"/>
              <w:spacing w:before="81"/>
              <w:ind w:left="109"/>
              <w:rPr>
                <w:sz w:val="18"/>
              </w:rPr>
            </w:pPr>
            <w:r>
              <w:rPr>
                <w:sz w:val="18"/>
              </w:rPr>
              <w:t>咨询电话</w:t>
            </w:r>
          </w:p>
        </w:tc>
        <w:tc>
          <w:tcPr>
            <w:tcW w:w="1619" w:type="dxa"/>
          </w:tcPr>
          <w:p>
            <w:pPr>
              <w:pStyle w:val="8"/>
              <w:spacing w:before="1"/>
              <w:rPr>
                <w:rFonts w:ascii="方正小标宋简体"/>
                <w:sz w:val="11"/>
              </w:rPr>
            </w:pPr>
          </w:p>
          <w:p>
            <w:pPr>
              <w:pStyle w:val="8"/>
              <w:spacing w:before="1"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eastAsia="zh-CN"/>
              </w:rPr>
              <w:t xml:space="preserve"> </w:t>
            </w:r>
            <w:r>
              <w:rPr>
                <w:spacing w:val="-30"/>
                <w:sz w:val="18"/>
              </w:rPr>
              <w:t>‣</w:t>
            </w:r>
          </w:p>
        </w:tc>
        <w:tc>
          <w:tcPr>
            <w:tcW w:w="1799" w:type="dxa"/>
          </w:tcPr>
          <w:p>
            <w:pPr>
              <w:pStyle w:val="8"/>
              <w:spacing w:before="16"/>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spacing w:before="1"/>
              <w:rPr>
                <w:rFonts w:ascii="方正小标宋简体"/>
                <w:sz w:val="11"/>
              </w:rPr>
            </w:pPr>
          </w:p>
          <w:p>
            <w:pPr>
              <w:pStyle w:val="8"/>
              <w:spacing w:before="1" w:line="324" w:lineRule="auto"/>
              <w:ind w:left="183" w:right="162"/>
              <w:jc w:val="both"/>
              <w:rPr>
                <w:sz w:val="18"/>
              </w:rPr>
            </w:pPr>
            <w:r>
              <w:rPr>
                <w:rFonts w:hint="eastAsia"/>
                <w:sz w:val="18"/>
                <w:lang w:eastAsia="zh-CN"/>
              </w:rPr>
              <w:t>五道岗乡</w:t>
            </w:r>
            <w:r>
              <w:rPr>
                <w:sz w:val="18"/>
              </w:rPr>
              <w:t>人民政府</w:t>
            </w:r>
          </w:p>
        </w:tc>
        <w:tc>
          <w:tcPr>
            <w:tcW w:w="1979" w:type="dxa"/>
          </w:tcPr>
          <w:p>
            <w:pPr>
              <w:pStyle w:val="8"/>
              <w:spacing w:before="82"/>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1"/>
              <w:ind w:left="113"/>
              <w:rPr>
                <w:sz w:val="18"/>
              </w:rPr>
            </w:pPr>
          </w:p>
        </w:tc>
        <w:tc>
          <w:tcPr>
            <w:tcW w:w="611" w:type="dxa"/>
          </w:tcPr>
          <w:p>
            <w:pPr>
              <w:pStyle w:val="8"/>
              <w:rPr>
                <w:rFonts w:ascii="方正小标宋简体"/>
                <w:sz w:val="18"/>
              </w:rPr>
            </w:pPr>
          </w:p>
          <w:p>
            <w:pPr>
              <w:pStyle w:val="8"/>
              <w:spacing w:before="10"/>
              <w:rPr>
                <w:rFonts w:ascii="方正小标宋简体"/>
                <w:sz w:val="19"/>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9"/>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9"/>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720" w:type="dxa"/>
          </w:tcPr>
          <w:p>
            <w:pPr>
              <w:pStyle w:val="8"/>
              <w:spacing w:before="38" w:line="324" w:lineRule="auto"/>
              <w:ind w:left="179" w:right="168"/>
              <w:jc w:val="both"/>
              <w:rPr>
                <w:sz w:val="18"/>
              </w:rPr>
            </w:pPr>
            <w:r>
              <w:rPr>
                <w:sz w:val="18"/>
              </w:rPr>
              <w:t>对就业困难人员实施就业援</w:t>
            </w:r>
          </w:p>
          <w:p>
            <w:pPr>
              <w:pStyle w:val="8"/>
              <w:spacing w:before="4"/>
              <w:ind w:left="7"/>
              <w:jc w:val="center"/>
              <w:rPr>
                <w:sz w:val="18"/>
              </w:rPr>
            </w:pPr>
            <w:r>
              <w:rPr>
                <w:sz w:val="18"/>
              </w:rPr>
              <w:t>助</w:t>
            </w:r>
          </w:p>
        </w:tc>
        <w:tc>
          <w:tcPr>
            <w:tcW w:w="1259"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58"/>
              <w:rPr>
                <w:sz w:val="18"/>
              </w:rPr>
            </w:pPr>
            <w:r>
              <w:rPr>
                <w:sz w:val="18"/>
              </w:rPr>
              <w:t>公益性岗位补贴申领</w:t>
            </w:r>
          </w:p>
        </w:tc>
        <w:tc>
          <w:tcPr>
            <w:tcW w:w="2520" w:type="dxa"/>
          </w:tcPr>
          <w:p>
            <w:pPr>
              <w:pStyle w:val="8"/>
              <w:spacing w:before="13"/>
              <w:rPr>
                <w:rFonts w:ascii="方正小标宋简体"/>
                <w:sz w:val="19"/>
              </w:rPr>
            </w:pPr>
          </w:p>
          <w:p>
            <w:pPr>
              <w:pStyle w:val="8"/>
              <w:spacing w:before="1"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2" w:line="326" w:lineRule="auto"/>
              <w:ind w:left="109" w:right="3"/>
              <w:rPr>
                <w:sz w:val="18"/>
              </w:rPr>
            </w:pPr>
            <w:r>
              <w:rPr>
                <w:sz w:val="18"/>
              </w:rPr>
              <w:t>（方式</w:t>
            </w:r>
            <w:r>
              <w:rPr>
                <w:spacing w:val="-92"/>
                <w:sz w:val="18"/>
              </w:rPr>
              <w:t>）</w:t>
            </w:r>
            <w:r>
              <w:rPr>
                <w:spacing w:val="-7"/>
                <w:sz w:val="18"/>
              </w:rPr>
              <w:t>、办理结果告知方式、</w:t>
            </w:r>
            <w:r>
              <w:rPr>
                <w:sz w:val="18"/>
              </w:rPr>
              <w:t>咨询电话</w:t>
            </w:r>
          </w:p>
        </w:tc>
        <w:tc>
          <w:tcPr>
            <w:tcW w:w="1619"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eastAsia="zh-CN"/>
              </w:rPr>
              <w:t xml:space="preserve"> </w:t>
            </w:r>
            <w:r>
              <w:rPr>
                <w:spacing w:val="-30"/>
                <w:sz w:val="18"/>
              </w:rPr>
              <w:t>‣</w:t>
            </w:r>
          </w:p>
        </w:tc>
        <w:tc>
          <w:tcPr>
            <w:tcW w:w="179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rPr>
                <w:rFonts w:ascii="方正小标宋简体"/>
                <w:sz w:val="18"/>
              </w:rPr>
            </w:pPr>
          </w:p>
          <w:p>
            <w:pPr>
              <w:pStyle w:val="8"/>
              <w:spacing w:before="10"/>
              <w:rPr>
                <w:rFonts w:ascii="方正小标宋简体"/>
                <w:sz w:val="10"/>
              </w:rPr>
            </w:pPr>
          </w:p>
          <w:p>
            <w:pPr>
              <w:pStyle w:val="8"/>
              <w:spacing w:line="324" w:lineRule="auto"/>
              <w:ind w:left="183" w:right="162"/>
              <w:jc w:val="both"/>
              <w:rPr>
                <w:sz w:val="18"/>
              </w:rPr>
            </w:pPr>
            <w:r>
              <w:rPr>
                <w:rFonts w:hint="eastAsia"/>
                <w:sz w:val="18"/>
                <w:lang w:eastAsia="zh-CN"/>
              </w:rPr>
              <w:t>五道岗乡</w:t>
            </w:r>
            <w:r>
              <w:rPr>
                <w:sz w:val="18"/>
              </w:rPr>
              <w:t>人民政府</w:t>
            </w:r>
          </w:p>
        </w:tc>
        <w:tc>
          <w:tcPr>
            <w:tcW w:w="1979" w:type="dxa"/>
          </w:tcPr>
          <w:p>
            <w:pPr>
              <w:pStyle w:val="8"/>
              <w:rPr>
                <w:rFonts w:ascii="方正小标宋简体"/>
                <w:sz w:val="18"/>
              </w:rPr>
            </w:pPr>
          </w:p>
          <w:p>
            <w:pPr>
              <w:pStyle w:val="8"/>
              <w:ind w:left="113"/>
              <w:rPr>
                <w:rFonts w:hint="eastAsia" w:eastAsia="仿宋_GB2312"/>
                <w:sz w:val="18"/>
                <w:lang w:eastAsia="zh-CN"/>
              </w:rPr>
            </w:pPr>
          </w:p>
          <w:p>
            <w:pPr>
              <w:pStyle w:val="8"/>
              <w:spacing w:before="82"/>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1"/>
              <w:ind w:left="113"/>
              <w:rPr>
                <w:sz w:val="18"/>
              </w:rPr>
            </w:pPr>
          </w:p>
        </w:tc>
        <w:tc>
          <w:tcPr>
            <w:tcW w:w="61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8"/>
              <w:jc w:val="center"/>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0"/>
              <w:jc w:val="center"/>
              <w:rPr>
                <w:sz w:val="18"/>
              </w:rPr>
            </w:pPr>
            <w:r>
              <w:rPr>
                <w:sz w:val="18"/>
              </w:rPr>
              <w:t>√</w:t>
            </w:r>
          </w:p>
        </w:tc>
      </w:tr>
    </w:tbl>
    <w:p>
      <w:pPr>
        <w:spacing w:after="0"/>
        <w:jc w:val="center"/>
        <w:rPr>
          <w:sz w:val="18"/>
        </w:rPr>
        <w:sectPr>
          <w:pgSz w:w="16840" w:h="11910" w:orient="landscape"/>
          <w:pgMar w:top="1100" w:right="480" w:bottom="1080" w:left="300" w:header="0" w:footer="895" w:gutter="0"/>
          <w:cols w:space="720" w:num="1"/>
        </w:sectPr>
      </w:pPr>
    </w:p>
    <w:p>
      <w:pPr>
        <w:pStyle w:val="3"/>
        <w:rPr>
          <w:sz w:val="20"/>
        </w:rPr>
      </w:pPr>
    </w:p>
    <w:p>
      <w:pPr>
        <w:pStyle w:val="3"/>
        <w:rPr>
          <w:sz w:val="20"/>
        </w:rPr>
      </w:pPr>
    </w:p>
    <w:p>
      <w:pPr>
        <w:pStyle w:val="3"/>
        <w:spacing w:before="14"/>
        <w:ind w:left="2314" w:right="2133"/>
        <w:jc w:val="center"/>
      </w:pPr>
      <w:r>
        <w:t>（</w:t>
      </w:r>
      <w:r>
        <w:rPr>
          <w:rFonts w:hint="eastAsia"/>
          <w:lang w:val="en-US" w:eastAsia="zh-CN"/>
        </w:rPr>
        <w:t>五</w:t>
      </w:r>
      <w:r>
        <w:t>）城乡规划领域基层政务公开标准目录</w:t>
      </w:r>
    </w:p>
    <w:p>
      <w:pPr>
        <w:pStyle w:val="3"/>
        <w:spacing w:before="14"/>
        <w:rPr>
          <w:sz w:val="24"/>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1"/>
        <w:gridCol w:w="1440"/>
        <w:gridCol w:w="1080"/>
        <w:gridCol w:w="2756"/>
        <w:gridCol w:w="720"/>
        <w:gridCol w:w="711"/>
        <w:gridCol w:w="55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800" w:type="dxa"/>
            <w:gridSpan w:val="2"/>
          </w:tcPr>
          <w:p>
            <w:pPr>
              <w:pStyle w:val="8"/>
              <w:spacing w:before="15" w:line="277"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spacing w:before="10"/>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2161" w:type="dxa"/>
            <w:vMerge w:val="restart"/>
          </w:tcPr>
          <w:p>
            <w:pPr>
              <w:pStyle w:val="8"/>
              <w:spacing w:before="10"/>
              <w:rPr>
                <w:rFonts w:ascii="方正小标宋简体"/>
                <w:sz w:val="27"/>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3"/>
              <w:rPr>
                <w:rFonts w:ascii="方正小标宋简体"/>
                <w:sz w:val="18"/>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spacing w:before="10"/>
              <w:rPr>
                <w:rFonts w:ascii="方正小标宋简体"/>
                <w:sz w:val="27"/>
              </w:rPr>
            </w:pPr>
          </w:p>
          <w:p>
            <w:pPr>
              <w:pStyle w:val="8"/>
              <w:ind w:left="607"/>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2"/>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1080" w:type="dxa"/>
          </w:tcPr>
          <w:p>
            <w:pPr>
              <w:pStyle w:val="8"/>
              <w:spacing w:before="173"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3" w:line="266" w:lineRule="auto"/>
              <w:ind w:left="249" w:right="127" w:hanging="111"/>
              <w:rPr>
                <w:rFonts w:hint="eastAsia" w:ascii="黑体" w:eastAsia="黑体"/>
                <w:sz w:val="22"/>
              </w:rPr>
            </w:pPr>
            <w:r>
              <w:rPr>
                <w:rFonts w:hint="eastAsia" w:ascii="黑体" w:eastAsia="黑体"/>
                <w:sz w:val="22"/>
              </w:rPr>
              <w:t>全社会</w:t>
            </w:r>
          </w:p>
        </w:tc>
        <w:tc>
          <w:tcPr>
            <w:tcW w:w="711" w:type="dxa"/>
          </w:tcPr>
          <w:p>
            <w:pPr>
              <w:pStyle w:val="8"/>
              <w:spacing w:before="173" w:line="266" w:lineRule="auto"/>
              <w:ind w:left="133" w:right="123"/>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65" w:right="152"/>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8"/>
              <w:jc w:val="center"/>
              <w:rPr>
                <w:rFonts w:hint="eastAsia" w:ascii="黑体" w:eastAsia="黑体"/>
                <w:sz w:val="22"/>
              </w:rPr>
            </w:pPr>
            <w:r>
              <w:rPr>
                <w:rFonts w:hint="eastAsia" w:ascii="黑体" w:eastAsia="黑体"/>
                <w:sz w:val="22"/>
              </w:rPr>
              <w:t>依申请公</w:t>
            </w:r>
          </w:p>
          <w:p>
            <w:pPr>
              <w:pStyle w:val="8"/>
              <w:spacing w:line="275" w:lineRule="exact"/>
              <w:ind w:left="8"/>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6"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8"/>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right="216"/>
              <w:jc w:val="right"/>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公共服务</w:t>
            </w:r>
          </w:p>
        </w:tc>
        <w:tc>
          <w:tcPr>
            <w:tcW w:w="1080" w:type="dxa"/>
          </w:tcPr>
          <w:p>
            <w:pPr>
              <w:pStyle w:val="8"/>
              <w:spacing w:before="13"/>
              <w:rPr>
                <w:rFonts w:ascii="方正小标宋简体"/>
                <w:sz w:val="19"/>
              </w:rPr>
            </w:pPr>
          </w:p>
          <w:p>
            <w:pPr>
              <w:pStyle w:val="8"/>
              <w:spacing w:before="1"/>
              <w:ind w:right="167"/>
              <w:jc w:val="right"/>
              <w:rPr>
                <w:sz w:val="18"/>
              </w:rPr>
            </w:pPr>
            <w:r>
              <w:rPr>
                <w:sz w:val="18"/>
              </w:rPr>
              <w:t>法规文件</w:t>
            </w:r>
          </w:p>
        </w:tc>
        <w:tc>
          <w:tcPr>
            <w:tcW w:w="1800" w:type="dxa"/>
          </w:tcPr>
          <w:p>
            <w:pPr>
              <w:pStyle w:val="8"/>
              <w:spacing w:before="38" w:line="324" w:lineRule="auto"/>
              <w:ind w:left="108" w:right="59"/>
              <w:rPr>
                <w:sz w:val="18"/>
              </w:rPr>
            </w:pPr>
            <w:r>
              <w:rPr>
                <w:sz w:val="18"/>
              </w:rPr>
              <w:t xml:space="preserve">城乡规划领域相关 </w:t>
            </w:r>
            <w:r>
              <w:rPr>
                <w:spacing w:val="-2"/>
                <w:sz w:val="18"/>
              </w:rPr>
              <w:t>法律、法规、规章、</w:t>
            </w:r>
          </w:p>
          <w:p>
            <w:pPr>
              <w:pStyle w:val="8"/>
              <w:spacing w:before="1"/>
              <w:ind w:left="108"/>
              <w:rPr>
                <w:sz w:val="18"/>
              </w:rPr>
            </w:pPr>
            <w:r>
              <w:rPr>
                <w:sz w:val="18"/>
              </w:rPr>
              <w:t>规范性文件</w:t>
            </w:r>
          </w:p>
        </w:tc>
        <w:tc>
          <w:tcPr>
            <w:tcW w:w="2161" w:type="dxa"/>
          </w:tcPr>
          <w:p>
            <w:pPr>
              <w:pStyle w:val="8"/>
              <w:spacing w:before="17"/>
              <w:rPr>
                <w:rFonts w:ascii="方正小标宋简体"/>
                <w:sz w:val="10"/>
              </w:rPr>
            </w:pPr>
          </w:p>
          <w:p>
            <w:pPr>
              <w:pStyle w:val="8"/>
              <w:spacing w:line="324" w:lineRule="auto"/>
              <w:ind w:left="108" w:right="96"/>
              <w:rPr>
                <w:sz w:val="18"/>
              </w:rPr>
            </w:pPr>
            <w:r>
              <w:rPr>
                <w:spacing w:val="-13"/>
                <w:sz w:val="18"/>
              </w:rPr>
              <w:t>•城乡规划法‣</w:t>
            </w:r>
            <w:r>
              <w:rPr>
                <w:spacing w:val="-30"/>
                <w:sz w:val="18"/>
              </w:rPr>
              <w:t>•政府信</w:t>
            </w:r>
            <w:r>
              <w:rPr>
                <w:sz w:val="18"/>
              </w:rPr>
              <w:t>息公开条例‣</w:t>
            </w:r>
          </w:p>
        </w:tc>
        <w:tc>
          <w:tcPr>
            <w:tcW w:w="1440" w:type="dxa"/>
          </w:tcPr>
          <w:p>
            <w:pPr>
              <w:pStyle w:val="8"/>
              <w:spacing w:before="38" w:line="324" w:lineRule="auto"/>
              <w:ind w:left="107" w:right="67"/>
              <w:rPr>
                <w:sz w:val="18"/>
              </w:rPr>
            </w:pPr>
            <w:r>
              <w:rPr>
                <w:sz w:val="18"/>
              </w:rPr>
              <w:t>信息形成或者变更之日起 20</w:t>
            </w:r>
          </w:p>
          <w:p>
            <w:pPr>
              <w:pStyle w:val="8"/>
              <w:spacing w:before="1"/>
              <w:ind w:left="107"/>
              <w:rPr>
                <w:sz w:val="18"/>
              </w:rPr>
            </w:pPr>
            <w:r>
              <w:rPr>
                <w:sz w:val="18"/>
              </w:rPr>
              <w:t>个工作日内</w:t>
            </w:r>
          </w:p>
        </w:tc>
        <w:tc>
          <w:tcPr>
            <w:tcW w:w="1080" w:type="dxa"/>
          </w:tcPr>
          <w:p>
            <w:pPr>
              <w:pStyle w:val="8"/>
              <w:spacing w:before="17"/>
              <w:rPr>
                <w:rFonts w:ascii="方正小标宋简体"/>
                <w:sz w:val="10"/>
              </w:rPr>
            </w:pPr>
          </w:p>
          <w:p>
            <w:pPr>
              <w:pStyle w:val="8"/>
              <w:spacing w:line="324" w:lineRule="auto"/>
              <w:ind w:left="268" w:right="168" w:hanging="89"/>
              <w:rPr>
                <w:sz w:val="18"/>
              </w:rPr>
            </w:pPr>
            <w:r>
              <w:rPr>
                <w:rFonts w:hint="eastAsia"/>
                <w:sz w:val="18"/>
                <w:lang w:eastAsia="zh-CN"/>
              </w:rPr>
              <w:t>五道岗乡</w:t>
            </w:r>
            <w:r>
              <w:rPr>
                <w:sz w:val="18"/>
              </w:rPr>
              <w:t>人民政府</w:t>
            </w:r>
          </w:p>
        </w:tc>
        <w:tc>
          <w:tcPr>
            <w:tcW w:w="2756" w:type="dxa"/>
          </w:tcPr>
          <w:p>
            <w:pPr>
              <w:pStyle w:val="8"/>
              <w:numPr>
                <w:ilvl w:val="0"/>
                <w:numId w:val="12"/>
              </w:numPr>
              <w:tabs>
                <w:tab w:val="left" w:pos="289"/>
              </w:tabs>
              <w:spacing w:before="82" w:after="0" w:line="240" w:lineRule="auto"/>
              <w:ind w:left="288" w:right="0" w:hanging="182"/>
              <w:jc w:val="left"/>
              <w:rPr>
                <w:sz w:val="18"/>
              </w:rPr>
            </w:pPr>
            <w:r>
              <w:rPr>
                <w:rFonts w:hint="eastAsia"/>
                <w:sz w:val="18"/>
                <w:lang w:val="en-US" w:eastAsia="zh-CN"/>
              </w:rPr>
              <w:t>便民大厅</w:t>
            </w:r>
          </w:p>
        </w:tc>
        <w:tc>
          <w:tcPr>
            <w:tcW w:w="720" w:type="dxa"/>
          </w:tcPr>
          <w:p>
            <w:pPr>
              <w:pStyle w:val="8"/>
              <w:spacing w:before="13"/>
              <w:rPr>
                <w:rFonts w:ascii="方正小标宋简体"/>
                <w:sz w:val="19"/>
              </w:rPr>
            </w:pPr>
          </w:p>
          <w:p>
            <w:pPr>
              <w:pStyle w:val="8"/>
              <w:spacing w:before="1"/>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spacing w:before="13"/>
              <w:rPr>
                <w:rFonts w:ascii="方正小标宋简体"/>
                <w:sz w:val="19"/>
              </w:rPr>
            </w:pPr>
          </w:p>
          <w:p>
            <w:pPr>
              <w:pStyle w:val="8"/>
              <w:spacing w:before="1"/>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rPr>
                <w:rFonts w:ascii="方正小标宋简体"/>
                <w:sz w:val="18"/>
              </w:rPr>
            </w:pPr>
          </w:p>
          <w:p>
            <w:pPr>
              <w:pStyle w:val="8"/>
              <w:spacing w:before="7"/>
              <w:rPr>
                <w:rFonts w:ascii="方正小标宋简体"/>
                <w:sz w:val="19"/>
              </w:rPr>
            </w:pPr>
          </w:p>
          <w:p>
            <w:pPr>
              <w:pStyle w:val="8"/>
              <w:ind w:right="167"/>
              <w:jc w:val="right"/>
              <w:rPr>
                <w:sz w:val="18"/>
              </w:rPr>
            </w:pPr>
            <w:r>
              <w:rPr>
                <w:sz w:val="18"/>
              </w:rPr>
              <w:t>办事服务</w:t>
            </w:r>
          </w:p>
        </w:tc>
        <w:tc>
          <w:tcPr>
            <w:tcW w:w="1800" w:type="dxa"/>
          </w:tcPr>
          <w:p>
            <w:pPr>
              <w:pStyle w:val="8"/>
              <w:spacing w:before="38" w:line="324" w:lineRule="auto"/>
              <w:ind w:left="108" w:right="95"/>
              <w:jc w:val="both"/>
              <w:rPr>
                <w:sz w:val="18"/>
              </w:rPr>
            </w:pPr>
            <w:r>
              <w:rPr>
                <w:spacing w:val="-7"/>
                <w:sz w:val="18"/>
              </w:rPr>
              <w:t>行政许可的事项、依据、条件、数量、程</w:t>
            </w:r>
            <w:r>
              <w:rPr>
                <w:spacing w:val="-8"/>
                <w:sz w:val="18"/>
              </w:rPr>
              <w:t>序、期限以及申请行</w:t>
            </w:r>
            <w:r>
              <w:rPr>
                <w:sz w:val="18"/>
              </w:rPr>
              <w:t>政许可需要提交的</w:t>
            </w:r>
          </w:p>
          <w:p>
            <w:pPr>
              <w:pStyle w:val="8"/>
              <w:spacing w:before="3"/>
              <w:ind w:left="108"/>
              <w:rPr>
                <w:sz w:val="18"/>
              </w:rPr>
            </w:pPr>
            <w:r>
              <w:rPr>
                <w:sz w:val="18"/>
              </w:rPr>
              <w:t>全部材料目录</w:t>
            </w:r>
          </w:p>
        </w:tc>
        <w:tc>
          <w:tcPr>
            <w:tcW w:w="2161" w:type="dxa"/>
          </w:tcPr>
          <w:p>
            <w:pPr>
              <w:pStyle w:val="8"/>
              <w:rPr>
                <w:rFonts w:ascii="方正小标宋简体"/>
                <w:sz w:val="18"/>
              </w:rPr>
            </w:pPr>
          </w:p>
          <w:p>
            <w:pPr>
              <w:pStyle w:val="8"/>
              <w:spacing w:before="7"/>
              <w:rPr>
                <w:rFonts w:ascii="方正小标宋简体"/>
                <w:sz w:val="19"/>
              </w:rPr>
            </w:pPr>
          </w:p>
          <w:p>
            <w:pPr>
              <w:pStyle w:val="8"/>
              <w:ind w:left="108"/>
              <w:rPr>
                <w:sz w:val="18"/>
              </w:rPr>
            </w:pPr>
            <w:r>
              <w:rPr>
                <w:sz w:val="18"/>
              </w:rPr>
              <w:t>•政府信息公开条例‣</w:t>
            </w:r>
          </w:p>
        </w:tc>
        <w:tc>
          <w:tcPr>
            <w:tcW w:w="1440" w:type="dxa"/>
          </w:tcPr>
          <w:p>
            <w:pPr>
              <w:pStyle w:val="8"/>
              <w:rPr>
                <w:rFonts w:ascii="方正小标宋简体"/>
                <w:sz w:val="18"/>
              </w:rPr>
            </w:pPr>
          </w:p>
          <w:p>
            <w:pPr>
              <w:pStyle w:val="8"/>
              <w:spacing w:before="7"/>
              <w:rPr>
                <w:rFonts w:ascii="方正小标宋简体"/>
                <w:sz w:val="19"/>
              </w:rPr>
            </w:pPr>
          </w:p>
          <w:p>
            <w:pPr>
              <w:pStyle w:val="8"/>
              <w:ind w:left="359"/>
              <w:rPr>
                <w:sz w:val="18"/>
              </w:rPr>
            </w:pPr>
            <w:r>
              <w:rPr>
                <w:sz w:val="18"/>
              </w:rPr>
              <w:t>实时公开</w:t>
            </w:r>
          </w:p>
        </w:tc>
        <w:tc>
          <w:tcPr>
            <w:tcW w:w="1080" w:type="dxa"/>
          </w:tcPr>
          <w:p>
            <w:pPr>
              <w:pStyle w:val="8"/>
              <w:rPr>
                <w:rFonts w:ascii="方正小标宋简体"/>
                <w:sz w:val="18"/>
              </w:rPr>
            </w:pPr>
          </w:p>
          <w:p>
            <w:pPr>
              <w:pStyle w:val="8"/>
              <w:spacing w:before="10"/>
              <w:rPr>
                <w:rFonts w:ascii="方正小标宋简体"/>
                <w:sz w:val="10"/>
              </w:rPr>
            </w:pPr>
          </w:p>
          <w:p>
            <w:pPr>
              <w:pStyle w:val="8"/>
              <w:spacing w:line="324" w:lineRule="auto"/>
              <w:ind w:left="268" w:right="168" w:hanging="89"/>
              <w:rPr>
                <w:sz w:val="18"/>
              </w:rPr>
            </w:pPr>
            <w:r>
              <w:rPr>
                <w:rFonts w:hint="eastAsia"/>
                <w:sz w:val="18"/>
                <w:lang w:eastAsia="zh-CN"/>
              </w:rPr>
              <w:t>五道岗乡</w:t>
            </w:r>
            <w:r>
              <w:rPr>
                <w:sz w:val="18"/>
              </w:rPr>
              <w:t>人民政府</w:t>
            </w:r>
          </w:p>
        </w:tc>
        <w:tc>
          <w:tcPr>
            <w:tcW w:w="2756" w:type="dxa"/>
          </w:tcPr>
          <w:p>
            <w:pPr>
              <w:pStyle w:val="8"/>
              <w:numPr>
                <w:ilvl w:val="0"/>
                <w:numId w:val="13"/>
              </w:numPr>
              <w:tabs>
                <w:tab w:val="left" w:pos="289"/>
              </w:tabs>
              <w:spacing w:before="82" w:after="0" w:line="240" w:lineRule="auto"/>
              <w:ind w:left="288" w:right="0" w:hanging="182"/>
              <w:jc w:val="left"/>
              <w:rPr>
                <w:sz w:val="18"/>
              </w:rPr>
            </w:pPr>
            <w:r>
              <w:rPr>
                <w:rFonts w:hint="eastAsia"/>
                <w:sz w:val="18"/>
                <w:lang w:val="en-US" w:eastAsia="zh-CN"/>
              </w:rPr>
              <w:t>同上</w:t>
            </w:r>
          </w:p>
        </w:tc>
        <w:tc>
          <w:tcPr>
            <w:tcW w:w="720" w:type="dxa"/>
          </w:tcPr>
          <w:p>
            <w:pPr>
              <w:pStyle w:val="8"/>
              <w:rPr>
                <w:rFonts w:ascii="方正小标宋简体"/>
                <w:sz w:val="18"/>
              </w:rPr>
            </w:pPr>
          </w:p>
          <w:p>
            <w:pPr>
              <w:pStyle w:val="8"/>
              <w:spacing w:before="7"/>
              <w:rPr>
                <w:rFonts w:ascii="方正小标宋简体"/>
                <w:sz w:val="19"/>
              </w:rPr>
            </w:pPr>
          </w:p>
          <w:p>
            <w:pPr>
              <w:pStyle w:val="8"/>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rPr>
                <w:rFonts w:ascii="方正小标宋简体"/>
                <w:sz w:val="18"/>
              </w:rPr>
            </w:pPr>
          </w:p>
          <w:p>
            <w:pPr>
              <w:pStyle w:val="8"/>
              <w:spacing w:before="7"/>
              <w:rPr>
                <w:rFonts w:ascii="方正小标宋简体"/>
                <w:sz w:val="19"/>
              </w:rPr>
            </w:pPr>
          </w:p>
          <w:p>
            <w:pPr>
              <w:pStyle w:val="8"/>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bl>
    <w:p>
      <w:pPr>
        <w:spacing w:after="0"/>
        <w:rPr>
          <w:rFonts w:ascii="Times New Roman"/>
          <w:sz w:val="18"/>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pPr>
      <w:r>
        <w:t>（六）农村危房改造领域基层政务公开标准目录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1"/>
        <w:gridCol w:w="1402"/>
        <w:gridCol w:w="1441"/>
        <w:gridCol w:w="2019"/>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60"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1980" w:type="dxa"/>
            <w:vMerge w:val="restart"/>
          </w:tcPr>
          <w:p>
            <w:pPr>
              <w:pStyle w:val="8"/>
              <w:spacing w:before="10"/>
              <w:rPr>
                <w:rFonts w:ascii="方正小标宋简体"/>
                <w:sz w:val="27"/>
              </w:rPr>
            </w:pPr>
          </w:p>
          <w:p>
            <w:pPr>
              <w:pStyle w:val="8"/>
              <w:ind w:left="110"/>
              <w:rPr>
                <w:rFonts w:hint="eastAsia" w:ascii="黑体" w:eastAsia="黑体"/>
                <w:sz w:val="22"/>
              </w:rPr>
            </w:pPr>
            <w:r>
              <w:rPr>
                <w:rFonts w:hint="eastAsia" w:ascii="黑体" w:eastAsia="黑体"/>
                <w:sz w:val="22"/>
              </w:rPr>
              <w:t>公开内容（要素）</w:t>
            </w:r>
          </w:p>
        </w:tc>
        <w:tc>
          <w:tcPr>
            <w:tcW w:w="1801" w:type="dxa"/>
            <w:vMerge w:val="restart"/>
          </w:tcPr>
          <w:p>
            <w:pPr>
              <w:pStyle w:val="8"/>
              <w:spacing w:before="10"/>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402" w:type="dxa"/>
            <w:vMerge w:val="restart"/>
          </w:tcPr>
          <w:p>
            <w:pPr>
              <w:pStyle w:val="8"/>
              <w:spacing w:before="10"/>
              <w:rPr>
                <w:rFonts w:ascii="方正小标宋简体"/>
                <w:sz w:val="27"/>
              </w:rPr>
            </w:pPr>
          </w:p>
          <w:p>
            <w:pPr>
              <w:pStyle w:val="8"/>
              <w:ind w:left="258"/>
              <w:rPr>
                <w:rFonts w:hint="eastAsia" w:ascii="黑体" w:eastAsia="黑体"/>
                <w:sz w:val="22"/>
              </w:rPr>
            </w:pPr>
            <w:r>
              <w:rPr>
                <w:rFonts w:hint="eastAsia" w:ascii="黑体" w:eastAsia="黑体"/>
                <w:sz w:val="22"/>
              </w:rPr>
              <w:t>公开时限</w:t>
            </w:r>
          </w:p>
        </w:tc>
        <w:tc>
          <w:tcPr>
            <w:tcW w:w="1441" w:type="dxa"/>
            <w:vMerge w:val="restart"/>
          </w:tcPr>
          <w:p>
            <w:pPr>
              <w:pStyle w:val="8"/>
              <w:spacing w:before="10"/>
              <w:rPr>
                <w:rFonts w:ascii="方正小标宋简体"/>
                <w:sz w:val="27"/>
              </w:rPr>
            </w:pPr>
          </w:p>
          <w:p>
            <w:pPr>
              <w:pStyle w:val="8"/>
              <w:ind w:left="277"/>
              <w:rPr>
                <w:rFonts w:hint="eastAsia" w:ascii="黑体" w:eastAsia="黑体"/>
                <w:sz w:val="22"/>
              </w:rPr>
            </w:pPr>
            <w:r>
              <w:rPr>
                <w:rFonts w:hint="eastAsia" w:ascii="黑体" w:eastAsia="黑体"/>
                <w:sz w:val="22"/>
              </w:rPr>
              <w:t>公开主体</w:t>
            </w:r>
          </w:p>
        </w:tc>
        <w:tc>
          <w:tcPr>
            <w:tcW w:w="2019" w:type="dxa"/>
            <w:vMerge w:val="restart"/>
          </w:tcPr>
          <w:p>
            <w:pPr>
              <w:pStyle w:val="8"/>
              <w:spacing w:before="10"/>
              <w:rPr>
                <w:rFonts w:ascii="方正小标宋简体"/>
                <w:sz w:val="27"/>
              </w:rPr>
            </w:pPr>
          </w:p>
          <w:p>
            <w:pPr>
              <w:pStyle w:val="8"/>
              <w:ind w:left="236"/>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1"/>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90"/>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260" w:type="dxa"/>
          </w:tcPr>
          <w:p>
            <w:pPr>
              <w:pStyle w:val="8"/>
              <w:spacing w:before="10"/>
              <w:rPr>
                <w:rFonts w:ascii="方正小标宋简体"/>
                <w:sz w:val="18"/>
              </w:rPr>
            </w:pPr>
          </w:p>
          <w:p>
            <w:pPr>
              <w:pStyle w:val="8"/>
              <w:spacing w:before="1"/>
              <w:ind w:left="107" w:right="9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tcPr>
          <w:p>
            <w:pPr>
              <w:pStyle w:val="8"/>
              <w:spacing w:before="173" w:line="266" w:lineRule="auto"/>
              <w:ind w:left="247" w:right="131" w:hanging="111"/>
              <w:rPr>
                <w:rFonts w:hint="eastAsia" w:ascii="黑体" w:eastAsia="黑体"/>
                <w:sz w:val="22"/>
              </w:rPr>
            </w:pPr>
            <w:r>
              <w:rPr>
                <w:rFonts w:hint="eastAsia" w:ascii="黑体" w:eastAsia="黑体"/>
                <w:sz w:val="22"/>
              </w:rPr>
              <w:t>全社会</w:t>
            </w:r>
          </w:p>
        </w:tc>
        <w:tc>
          <w:tcPr>
            <w:tcW w:w="710" w:type="dxa"/>
          </w:tcPr>
          <w:p>
            <w:pPr>
              <w:pStyle w:val="8"/>
              <w:spacing w:before="173" w:line="266" w:lineRule="auto"/>
              <w:ind w:left="131" w:right="124"/>
              <w:rPr>
                <w:rFonts w:hint="eastAsia" w:ascii="黑体" w:eastAsia="黑体"/>
                <w:sz w:val="22"/>
              </w:rPr>
            </w:pPr>
            <w:r>
              <w:rPr>
                <w:rFonts w:hint="eastAsia" w:ascii="黑体" w:eastAsia="黑体"/>
                <w:sz w:val="22"/>
              </w:rPr>
              <w:t>特定群众</w:t>
            </w:r>
          </w:p>
        </w:tc>
        <w:tc>
          <w:tcPr>
            <w:tcW w:w="553" w:type="dxa"/>
          </w:tcPr>
          <w:p>
            <w:pPr>
              <w:pStyle w:val="8"/>
              <w:spacing w:before="173" w:line="266" w:lineRule="auto"/>
              <w:ind w:left="161" w:right="158"/>
              <w:rPr>
                <w:rFonts w:hint="eastAsia" w:ascii="黑体" w:eastAsia="黑体"/>
                <w:sz w:val="22"/>
              </w:rPr>
            </w:pPr>
            <w:r>
              <w:rPr>
                <w:rFonts w:hint="eastAsia" w:ascii="黑体" w:eastAsia="黑体"/>
                <w:sz w:val="22"/>
              </w:rPr>
              <w:t>主动</w:t>
            </w:r>
          </w:p>
        </w:tc>
        <w:tc>
          <w:tcPr>
            <w:tcW w:w="721" w:type="dxa"/>
          </w:tcPr>
          <w:p>
            <w:pPr>
              <w:pStyle w:val="8"/>
              <w:spacing w:before="17" w:line="266" w:lineRule="auto"/>
              <w:ind w:left="134" w:right="133"/>
              <w:jc w:val="center"/>
              <w:rPr>
                <w:rFonts w:hint="eastAsia" w:ascii="黑体" w:eastAsia="黑体"/>
                <w:sz w:val="22"/>
              </w:rPr>
            </w:pPr>
            <w:r>
              <w:rPr>
                <w:rFonts w:hint="eastAsia" w:ascii="黑体" w:eastAsia="黑体"/>
                <w:sz w:val="22"/>
              </w:rPr>
              <w:t>依申请公</w:t>
            </w:r>
          </w:p>
          <w:p>
            <w:pPr>
              <w:pStyle w:val="8"/>
              <w:spacing w:line="275" w:lineRule="exact"/>
              <w:ind w:right="1"/>
              <w:jc w:val="center"/>
              <w:rPr>
                <w:rFonts w:hint="eastAsia" w:ascii="黑体" w:eastAsia="黑体"/>
                <w:sz w:val="22"/>
              </w:rPr>
            </w:pPr>
            <w:r>
              <w:rPr>
                <w:rFonts w:hint="eastAsia" w:ascii="黑体" w:eastAsia="黑体"/>
                <w:w w:val="100"/>
                <w:sz w:val="22"/>
              </w:rPr>
              <w:t>开</w:t>
            </w:r>
          </w:p>
        </w:tc>
        <w:tc>
          <w:tcPr>
            <w:tcW w:w="721" w:type="dxa"/>
          </w:tcPr>
          <w:p>
            <w:pPr>
              <w:pStyle w:val="8"/>
              <w:spacing w:before="10"/>
              <w:rPr>
                <w:rFonts w:ascii="方正小标宋简体"/>
                <w:sz w:val="18"/>
              </w:rPr>
            </w:pPr>
          </w:p>
          <w:p>
            <w:pPr>
              <w:pStyle w:val="8"/>
              <w:spacing w:before="1"/>
              <w:ind w:left="114" w:right="115"/>
              <w:jc w:val="center"/>
              <w:rPr>
                <w:rFonts w:hint="eastAsia" w:ascii="黑体" w:eastAsia="黑体"/>
                <w:sz w:val="22"/>
              </w:rPr>
            </w:pPr>
            <w:r>
              <w:rPr>
                <w:rFonts w:hint="eastAsia" w:ascii="黑体" w:eastAsia="黑体"/>
                <w:sz w:val="22"/>
              </w:rPr>
              <w:t>县级</w:t>
            </w:r>
          </w:p>
        </w:tc>
        <w:tc>
          <w:tcPr>
            <w:tcW w:w="721" w:type="dxa"/>
          </w:tcPr>
          <w:p>
            <w:pPr>
              <w:pStyle w:val="8"/>
              <w:spacing w:before="173" w:line="266" w:lineRule="auto"/>
              <w:ind w:left="132" w:right="13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0" w:type="dxa"/>
          </w:tcPr>
          <w:p>
            <w:pPr>
              <w:pStyle w:val="8"/>
              <w:spacing w:before="1"/>
              <w:rPr>
                <w:rFonts w:ascii="方正小标宋简体"/>
                <w:sz w:val="24"/>
              </w:rPr>
            </w:pPr>
          </w:p>
          <w:p>
            <w:pPr>
              <w:pStyle w:val="8"/>
              <w:ind w:left="10"/>
              <w:jc w:val="center"/>
              <w:rPr>
                <w:rFonts w:ascii="Times New Roman"/>
                <w:sz w:val="16"/>
              </w:rPr>
            </w:pPr>
            <w:r>
              <w:rPr>
                <w:rFonts w:ascii="Times New Roman"/>
                <w:w w:val="100"/>
                <w:sz w:val="16"/>
              </w:rPr>
              <w:t>1</w:t>
            </w:r>
          </w:p>
        </w:tc>
        <w:tc>
          <w:tcPr>
            <w:tcW w:w="90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政策解读</w:t>
            </w:r>
          </w:p>
        </w:tc>
        <w:tc>
          <w:tcPr>
            <w:tcW w:w="1260" w:type="dxa"/>
          </w:tcPr>
          <w:p>
            <w:pPr>
              <w:pStyle w:val="8"/>
              <w:spacing w:before="16"/>
              <w:rPr>
                <w:rFonts w:ascii="方正小标宋简体"/>
                <w:sz w:val="13"/>
              </w:rPr>
            </w:pPr>
          </w:p>
          <w:p>
            <w:pPr>
              <w:pStyle w:val="8"/>
              <w:spacing w:before="1" w:line="324" w:lineRule="auto"/>
              <w:ind w:left="108" w:right="59"/>
              <w:rPr>
                <w:sz w:val="18"/>
              </w:rPr>
            </w:pPr>
            <w:r>
              <w:rPr>
                <w:sz w:val="18"/>
              </w:rPr>
              <w:t>上级政策解读</w:t>
            </w:r>
          </w:p>
        </w:tc>
        <w:tc>
          <w:tcPr>
            <w:tcW w:w="1980" w:type="dxa"/>
            <w:vMerge w:val="restart"/>
          </w:tcPr>
          <w:p>
            <w:pPr>
              <w:pStyle w:val="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8"/>
              <w:spacing w:before="4"/>
              <w:ind w:left="108"/>
              <w:rPr>
                <w:sz w:val="18"/>
              </w:rPr>
            </w:pPr>
            <w:r>
              <w:rPr>
                <w:sz w:val="18"/>
              </w:rPr>
              <w:t>异等。</w:t>
            </w:r>
          </w:p>
        </w:tc>
        <w:tc>
          <w:tcPr>
            <w:tcW w:w="1801" w:type="dxa"/>
            <w:vMerge w:val="restart"/>
          </w:tcPr>
          <w:p>
            <w:pPr>
              <w:pStyle w:val="8"/>
              <w:rPr>
                <w:rFonts w:ascii="方正小标宋简体"/>
                <w:sz w:val="18"/>
              </w:rPr>
            </w:pPr>
          </w:p>
          <w:p>
            <w:pPr>
              <w:pStyle w:val="8"/>
              <w:spacing w:before="10"/>
              <w:rPr>
                <w:rFonts w:ascii="方正小标宋简体"/>
                <w:sz w:val="10"/>
              </w:rPr>
            </w:pPr>
          </w:p>
          <w:p>
            <w:pPr>
              <w:pStyle w:val="8"/>
              <w:numPr>
                <w:ilvl w:val="0"/>
                <w:numId w:val="14"/>
              </w:numPr>
              <w:tabs>
                <w:tab w:val="left" w:pos="310"/>
              </w:tabs>
              <w:spacing w:before="0" w:after="0" w:line="324" w:lineRule="auto"/>
              <w:ind w:left="108"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8"/>
              <w:rPr>
                <w:rFonts w:ascii="方正小标宋简体"/>
                <w:sz w:val="18"/>
              </w:rPr>
            </w:pPr>
          </w:p>
          <w:p>
            <w:pPr>
              <w:pStyle w:val="8"/>
              <w:spacing w:before="7"/>
              <w:rPr>
                <w:rFonts w:ascii="方正小标宋简体"/>
                <w:sz w:val="19"/>
              </w:rPr>
            </w:pPr>
          </w:p>
          <w:p>
            <w:pPr>
              <w:pStyle w:val="8"/>
              <w:spacing w:line="324" w:lineRule="auto"/>
              <w:ind w:left="107" w:right="72"/>
              <w:jc w:val="both"/>
              <w:rPr>
                <w:sz w:val="18"/>
              </w:rPr>
            </w:pPr>
            <w:r>
              <w:rPr>
                <w:spacing w:val="18"/>
                <w:sz w:val="18"/>
              </w:rPr>
              <w:t>信息形成之日</w:t>
            </w:r>
            <w:r>
              <w:rPr>
                <w:spacing w:val="-18"/>
                <w:sz w:val="18"/>
              </w:rPr>
              <w:t xml:space="preserve">起 </w:t>
            </w:r>
            <w:r>
              <w:rPr>
                <w:sz w:val="18"/>
              </w:rPr>
              <w:t>20</w:t>
            </w:r>
            <w:r>
              <w:rPr>
                <w:spacing w:val="-9"/>
                <w:sz w:val="18"/>
              </w:rPr>
              <w:t xml:space="preserve"> 个工作日内</w:t>
            </w:r>
          </w:p>
        </w:tc>
        <w:tc>
          <w:tcPr>
            <w:tcW w:w="1441"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7" w:right="68"/>
              <w:rPr>
                <w:sz w:val="18"/>
              </w:rPr>
            </w:pPr>
            <w:r>
              <w:rPr>
                <w:rFonts w:hint="eastAsia"/>
                <w:sz w:val="18"/>
                <w:lang w:eastAsia="zh-CN"/>
              </w:rPr>
              <w:t>五道岗乡</w:t>
            </w:r>
            <w:r>
              <w:rPr>
                <w:sz w:val="18"/>
              </w:rPr>
              <w:t>人民政府</w:t>
            </w:r>
          </w:p>
        </w:tc>
        <w:tc>
          <w:tcPr>
            <w:tcW w:w="2019" w:type="dxa"/>
            <w:vMerge w:val="restart"/>
          </w:tcPr>
          <w:p>
            <w:pPr>
              <w:pStyle w:val="8"/>
              <w:spacing w:before="13"/>
              <w:rPr>
                <w:rFonts w:ascii="方正小标宋简体"/>
                <w:sz w:val="19"/>
              </w:rPr>
            </w:pPr>
          </w:p>
          <w:p>
            <w:pPr>
              <w:pStyle w:val="8"/>
              <w:spacing w:before="1" w:line="324" w:lineRule="auto"/>
              <w:ind w:left="106" w:right="98"/>
              <w:jc w:val="both"/>
              <w:rPr>
                <w:sz w:val="18"/>
              </w:rPr>
            </w:pPr>
            <w:r>
              <w:rPr>
                <w:sz w:val="18"/>
              </w:rPr>
              <w:t>便民服务窗口等场所</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
              <w:jc w:val="center"/>
              <w:rPr>
                <w:sz w:val="18"/>
              </w:rPr>
            </w:pPr>
            <w:r>
              <w:rPr>
                <w:sz w:val="18"/>
              </w:rPr>
              <w:t>√</w:t>
            </w:r>
          </w:p>
        </w:tc>
        <w:tc>
          <w:tcPr>
            <w:tcW w:w="710" w:type="dxa"/>
            <w:vMerge w:val="restart"/>
          </w:tcPr>
          <w:p>
            <w:pPr>
              <w:pStyle w:val="8"/>
              <w:rPr>
                <w:rFonts w:ascii="Times New Roman"/>
                <w:sz w:val="18"/>
              </w:rPr>
            </w:pPr>
          </w:p>
        </w:tc>
        <w:tc>
          <w:tcPr>
            <w:tcW w:w="55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0"/>
              <w:rPr>
                <w:sz w:val="18"/>
              </w:rPr>
            </w:pPr>
            <w:r>
              <w:rPr>
                <w:sz w:val="18"/>
              </w:rPr>
              <w:t>√</w:t>
            </w:r>
          </w:p>
        </w:tc>
        <w:tc>
          <w:tcPr>
            <w:tcW w:w="721" w:type="dxa"/>
            <w:vMerge w:val="restart"/>
          </w:tcPr>
          <w:p>
            <w:pPr>
              <w:pStyle w:val="8"/>
              <w:rPr>
                <w:rFonts w:ascii="Times New Roman"/>
                <w:sz w:val="18"/>
              </w:rPr>
            </w:pP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3"/>
              <w:jc w:val="center"/>
              <w:rPr>
                <w:sz w:val="18"/>
              </w:rPr>
            </w:pPr>
            <w:r>
              <w:rPr>
                <w:sz w:val="18"/>
              </w:rPr>
              <w:t>√</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40" w:type="dxa"/>
          </w:tcPr>
          <w:p>
            <w:pPr>
              <w:pStyle w:val="8"/>
              <w:spacing w:before="11"/>
              <w:rPr>
                <w:rFonts w:ascii="方正小标宋简体"/>
                <w:sz w:val="26"/>
              </w:rPr>
            </w:pPr>
          </w:p>
          <w:p>
            <w:pPr>
              <w:pStyle w:val="8"/>
              <w:spacing w:before="1"/>
              <w:ind w:left="10"/>
              <w:jc w:val="center"/>
              <w:rPr>
                <w:rFonts w:ascii="Times New Roman"/>
                <w:sz w:val="16"/>
              </w:rPr>
            </w:pPr>
            <w:r>
              <w:rPr>
                <w:rFonts w:ascii="Times New Roman"/>
                <w:w w:val="100"/>
                <w:sz w:val="16"/>
              </w:rPr>
              <w:t>2</w:t>
            </w:r>
          </w:p>
        </w:tc>
        <w:tc>
          <w:tcPr>
            <w:tcW w:w="900" w:type="dxa"/>
            <w:vMerge w:val="continue"/>
            <w:tcBorders>
              <w:top w:val="nil"/>
            </w:tcBorders>
          </w:tcPr>
          <w:p>
            <w:pPr>
              <w:rPr>
                <w:sz w:val="2"/>
                <w:szCs w:val="2"/>
              </w:rPr>
            </w:pPr>
          </w:p>
        </w:tc>
        <w:tc>
          <w:tcPr>
            <w:tcW w:w="1260" w:type="dxa"/>
          </w:tcPr>
          <w:p>
            <w:pPr>
              <w:pStyle w:val="8"/>
              <w:spacing w:before="9"/>
              <w:rPr>
                <w:rFonts w:ascii="方正小标宋简体"/>
                <w:sz w:val="16"/>
              </w:rPr>
            </w:pPr>
          </w:p>
          <w:p>
            <w:pPr>
              <w:pStyle w:val="8"/>
              <w:spacing w:line="324" w:lineRule="auto"/>
              <w:ind w:left="108" w:right="59"/>
              <w:rPr>
                <w:sz w:val="18"/>
              </w:rPr>
            </w:pPr>
            <w:r>
              <w:rPr>
                <w:sz w:val="18"/>
              </w:rPr>
              <w:t>本级政策解读</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553"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r>
    </w:tbl>
    <w:p>
      <w:pPr>
        <w:spacing w:after="0"/>
        <w:rPr>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4"/>
        <w:jc w:val="center"/>
      </w:pPr>
      <w:r>
        <w:t>（</w:t>
      </w:r>
      <w:r>
        <w:rPr>
          <w:rFonts w:hint="eastAsia"/>
          <w:lang w:val="en-US" w:eastAsia="zh-CN"/>
        </w:rPr>
        <w:t>七</w:t>
      </w:r>
      <w:r>
        <w:t>）涉农补贴领域基层政务公开标准目录</w:t>
      </w:r>
    </w:p>
    <w:p>
      <w:pPr>
        <w:pStyle w:val="3"/>
        <w:spacing w:before="14"/>
        <w:rPr>
          <w:sz w:val="24"/>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619" w:type="dxa"/>
            <w:gridSpan w:val="2"/>
          </w:tcPr>
          <w:p>
            <w:pPr>
              <w:pStyle w:val="8"/>
              <w:spacing w:before="15" w:line="277" w:lineRule="exact"/>
              <w:ind w:left="369"/>
              <w:rPr>
                <w:rFonts w:hint="eastAsia" w:ascii="黑体" w:eastAsia="黑体"/>
                <w:sz w:val="22"/>
              </w:rPr>
            </w:pPr>
            <w:r>
              <w:rPr>
                <w:rFonts w:hint="eastAsia" w:ascii="黑体" w:eastAsia="黑体"/>
                <w:sz w:val="22"/>
              </w:rPr>
              <w:t>公开事项</w:t>
            </w:r>
          </w:p>
        </w:tc>
        <w:tc>
          <w:tcPr>
            <w:tcW w:w="2339" w:type="dxa"/>
            <w:vMerge w:val="restart"/>
          </w:tcPr>
          <w:p>
            <w:pPr>
              <w:pStyle w:val="8"/>
              <w:spacing w:before="10"/>
              <w:rPr>
                <w:rFonts w:ascii="方正小标宋简体"/>
                <w:sz w:val="27"/>
              </w:rPr>
            </w:pPr>
          </w:p>
          <w:p>
            <w:pPr>
              <w:pStyle w:val="8"/>
              <w:ind w:left="291"/>
              <w:rPr>
                <w:rFonts w:hint="eastAsia" w:ascii="黑体" w:eastAsia="黑体"/>
                <w:sz w:val="22"/>
              </w:rPr>
            </w:pPr>
            <w:r>
              <w:rPr>
                <w:rFonts w:hint="eastAsia" w:ascii="黑体" w:eastAsia="黑体"/>
                <w:sz w:val="22"/>
              </w:rPr>
              <w:t>公开内容（要素）</w:t>
            </w:r>
          </w:p>
        </w:tc>
        <w:tc>
          <w:tcPr>
            <w:tcW w:w="2880" w:type="dxa"/>
            <w:vMerge w:val="restart"/>
          </w:tcPr>
          <w:p>
            <w:pPr>
              <w:pStyle w:val="8"/>
              <w:spacing w:before="10"/>
              <w:rPr>
                <w:rFonts w:ascii="方正小标宋简体"/>
                <w:sz w:val="27"/>
              </w:rPr>
            </w:pPr>
          </w:p>
          <w:p>
            <w:pPr>
              <w:pStyle w:val="8"/>
              <w:ind w:left="982" w:right="967"/>
              <w:jc w:val="center"/>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259" w:type="dxa"/>
            <w:vMerge w:val="restart"/>
          </w:tcPr>
          <w:p>
            <w:pPr>
              <w:pStyle w:val="8"/>
              <w:spacing w:before="10"/>
              <w:rPr>
                <w:rFonts w:ascii="方正小标宋简体"/>
                <w:sz w:val="27"/>
              </w:rPr>
            </w:pPr>
          </w:p>
          <w:p>
            <w:pPr>
              <w:pStyle w:val="8"/>
              <w:ind w:left="193"/>
              <w:rPr>
                <w:rFonts w:hint="eastAsia" w:ascii="黑体" w:eastAsia="黑体"/>
                <w:sz w:val="22"/>
              </w:rPr>
            </w:pPr>
            <w:r>
              <w:rPr>
                <w:rFonts w:hint="eastAsia" w:ascii="黑体" w:eastAsia="黑体"/>
                <w:sz w:val="22"/>
              </w:rPr>
              <w:t>公开主体</w:t>
            </w:r>
          </w:p>
        </w:tc>
        <w:tc>
          <w:tcPr>
            <w:tcW w:w="1439" w:type="dxa"/>
            <w:vMerge w:val="restart"/>
          </w:tcPr>
          <w:p>
            <w:pPr>
              <w:pStyle w:val="8"/>
              <w:spacing w:before="13"/>
              <w:rPr>
                <w:rFonts w:ascii="方正小标宋简体"/>
                <w:sz w:val="18"/>
              </w:rPr>
            </w:pPr>
          </w:p>
          <w:p>
            <w:pPr>
              <w:pStyle w:val="8"/>
              <w:spacing w:line="266" w:lineRule="auto"/>
              <w:ind w:left="504" w:right="149" w:hanging="329"/>
              <w:rPr>
                <w:rFonts w:hint="eastAsia" w:ascii="黑体" w:eastAsia="黑体"/>
                <w:sz w:val="22"/>
              </w:rPr>
            </w:pPr>
            <w:r>
              <w:rPr>
                <w:rFonts w:hint="eastAsia" w:ascii="黑体" w:eastAsia="黑体"/>
                <w:sz w:val="22"/>
              </w:rPr>
              <w:t>公开渠道和载体</w:t>
            </w:r>
          </w:p>
        </w:tc>
        <w:tc>
          <w:tcPr>
            <w:tcW w:w="1439" w:type="dxa"/>
            <w:gridSpan w:val="2"/>
          </w:tcPr>
          <w:p>
            <w:pPr>
              <w:pStyle w:val="8"/>
              <w:spacing w:before="15" w:line="277" w:lineRule="exact"/>
              <w:ind w:left="279"/>
              <w:rPr>
                <w:rFonts w:hint="eastAsia" w:ascii="黑体" w:eastAsia="黑体"/>
                <w:sz w:val="22"/>
              </w:rPr>
            </w:pPr>
            <w:r>
              <w:rPr>
                <w:rFonts w:hint="eastAsia" w:ascii="黑体" w:eastAsia="黑体"/>
                <w:sz w:val="22"/>
              </w:rPr>
              <w:t>公开对象</w:t>
            </w:r>
          </w:p>
        </w:tc>
        <w:tc>
          <w:tcPr>
            <w:tcW w:w="1258" w:type="dxa"/>
            <w:gridSpan w:val="2"/>
          </w:tcPr>
          <w:p>
            <w:pPr>
              <w:pStyle w:val="8"/>
              <w:spacing w:before="15" w:line="277" w:lineRule="exact"/>
              <w:ind w:left="192"/>
              <w:rPr>
                <w:rFonts w:hint="eastAsia" w:ascii="黑体" w:eastAsia="黑体"/>
                <w:sz w:val="22"/>
              </w:rPr>
            </w:pPr>
            <w:r>
              <w:rPr>
                <w:rFonts w:hint="eastAsia" w:ascii="黑体" w:eastAsia="黑体"/>
                <w:sz w:val="22"/>
              </w:rPr>
              <w:t>公开方式</w:t>
            </w:r>
          </w:p>
        </w:tc>
        <w:tc>
          <w:tcPr>
            <w:tcW w:w="1258" w:type="dxa"/>
            <w:gridSpan w:val="2"/>
          </w:tcPr>
          <w:p>
            <w:pPr>
              <w:pStyle w:val="8"/>
              <w:spacing w:before="15" w:line="277" w:lineRule="exact"/>
              <w:ind w:left="19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899" w:type="dxa"/>
          </w:tcPr>
          <w:p>
            <w:pPr>
              <w:pStyle w:val="8"/>
              <w:spacing w:before="171" w:line="266" w:lineRule="auto"/>
              <w:ind w:left="338" w:right="104" w:hanging="219"/>
              <w:rPr>
                <w:rFonts w:hint="eastAsia" w:ascii="黑体" w:eastAsia="黑体"/>
                <w:sz w:val="22"/>
              </w:rPr>
            </w:pPr>
            <w:r>
              <w:rPr>
                <w:rFonts w:hint="eastAsia" w:ascii="黑体" w:eastAsia="黑体"/>
                <w:sz w:val="22"/>
              </w:rPr>
              <w:t>二级事项</w:t>
            </w:r>
          </w:p>
        </w:tc>
        <w:tc>
          <w:tcPr>
            <w:tcW w:w="2339" w:type="dxa"/>
            <w:vMerge w:val="continue"/>
            <w:tcBorders>
              <w:top w:val="nil"/>
            </w:tcBorders>
          </w:tcPr>
          <w:p>
            <w:pPr>
              <w:rPr>
                <w:sz w:val="2"/>
                <w:szCs w:val="2"/>
              </w:rPr>
            </w:pPr>
          </w:p>
        </w:tc>
        <w:tc>
          <w:tcPr>
            <w:tcW w:w="2880"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719" w:type="dxa"/>
          </w:tcPr>
          <w:p>
            <w:pPr>
              <w:pStyle w:val="8"/>
              <w:spacing w:before="171" w:line="266" w:lineRule="auto"/>
              <w:ind w:left="255" w:right="121" w:hanging="111"/>
              <w:rPr>
                <w:rFonts w:hint="eastAsia" w:ascii="黑体" w:eastAsia="黑体"/>
                <w:sz w:val="22"/>
              </w:rPr>
            </w:pPr>
            <w:r>
              <w:rPr>
                <w:rFonts w:hint="eastAsia" w:ascii="黑体" w:eastAsia="黑体"/>
                <w:sz w:val="22"/>
              </w:rPr>
              <w:t>全社会</w:t>
            </w:r>
          </w:p>
        </w:tc>
        <w:tc>
          <w:tcPr>
            <w:tcW w:w="720" w:type="dxa"/>
          </w:tcPr>
          <w:p>
            <w:pPr>
              <w:pStyle w:val="8"/>
              <w:spacing w:before="171" w:line="266" w:lineRule="auto"/>
              <w:ind w:left="141" w:right="124"/>
              <w:rPr>
                <w:rFonts w:hint="eastAsia" w:ascii="黑体" w:eastAsia="黑体"/>
                <w:sz w:val="22"/>
              </w:rPr>
            </w:pPr>
            <w:r>
              <w:rPr>
                <w:rFonts w:hint="eastAsia" w:ascii="黑体" w:eastAsia="黑体"/>
                <w:sz w:val="22"/>
              </w:rPr>
              <w:t>特定群众</w:t>
            </w:r>
          </w:p>
        </w:tc>
        <w:tc>
          <w:tcPr>
            <w:tcW w:w="539" w:type="dxa"/>
          </w:tcPr>
          <w:p>
            <w:pPr>
              <w:pStyle w:val="8"/>
              <w:spacing w:before="171" w:line="266" w:lineRule="auto"/>
              <w:ind w:left="163"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539" w:type="dxa"/>
          </w:tcPr>
          <w:p>
            <w:pPr>
              <w:pStyle w:val="8"/>
              <w:spacing w:before="171" w:line="266" w:lineRule="auto"/>
              <w:ind w:left="169" w:right="138"/>
              <w:rPr>
                <w:rFonts w:hint="eastAsia" w:ascii="黑体" w:eastAsia="黑体"/>
                <w:sz w:val="22"/>
              </w:rPr>
            </w:pPr>
            <w:r>
              <w:rPr>
                <w:rFonts w:hint="eastAsia" w:ascii="黑体" w:eastAsia="黑体"/>
                <w:sz w:val="22"/>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1</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农机购置补贴</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spacing w:before="38" w:line="324" w:lineRule="auto"/>
              <w:ind w:left="110" w:right="94"/>
              <w:jc w:val="both"/>
              <w:rPr>
                <w:sz w:val="18"/>
              </w:rPr>
            </w:pPr>
            <w:r>
              <w:rPr>
                <w:spacing w:val="-10"/>
                <w:sz w:val="18"/>
              </w:rPr>
              <w:t>•农业机械化促进法‣</w:t>
            </w:r>
            <w:r>
              <w:rPr>
                <w:spacing w:val="-26"/>
                <w:sz w:val="18"/>
              </w:rPr>
              <w:t>•农业生产</w:t>
            </w:r>
            <w:r>
              <w:rPr>
                <w:spacing w:val="-19"/>
                <w:sz w:val="18"/>
              </w:rPr>
              <w:t>发展资金管理办法‣•</w:t>
            </w:r>
            <w:r>
              <w:rPr>
                <w:sz w:val="18"/>
              </w:rPr>
              <w:t>2018-2020 年农机购置补贴实施指导意见‣</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五道岗乡</w:t>
            </w:r>
            <w:r>
              <w:rPr>
                <w:sz w:val="18"/>
              </w:rPr>
              <w:t>人民政府</w:t>
            </w:r>
          </w:p>
        </w:tc>
        <w:tc>
          <w:tcPr>
            <w:tcW w:w="1439" w:type="dxa"/>
          </w:tcPr>
          <w:p>
            <w:pPr>
              <w:pStyle w:val="8"/>
              <w:spacing w:before="12"/>
              <w:ind w:left="113"/>
              <w:rPr>
                <w:rFonts w:hint="default" w:eastAsia="仿宋_GB2312"/>
                <w:sz w:val="18"/>
                <w:lang w:val="en-US" w:eastAsia="zh-CN"/>
              </w:rPr>
            </w:pPr>
            <w:r>
              <w:rPr>
                <w:sz w:val="18"/>
              </w:rPr>
              <w:t>■</w:t>
            </w:r>
            <w:r>
              <w:rPr>
                <w:rFonts w:hint="eastAsia"/>
                <w:sz w:val="18"/>
                <w:lang w:val="en-US" w:eastAsia="zh-CN"/>
              </w:rPr>
              <w:t>便民大厅</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耕地地力保护</w:t>
            </w:r>
          </w:p>
        </w:tc>
        <w:tc>
          <w:tcPr>
            <w:tcW w:w="2339" w:type="dxa"/>
          </w:tcPr>
          <w:p>
            <w:pPr>
              <w:pStyle w:val="8"/>
              <w:spacing w:before="11"/>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numPr>
                <w:ilvl w:val="0"/>
                <w:numId w:val="15"/>
              </w:numPr>
              <w:tabs>
                <w:tab w:val="left" w:pos="303"/>
              </w:tabs>
              <w:spacing w:before="38" w:after="0" w:line="240" w:lineRule="auto"/>
              <w:ind w:left="302" w:right="0" w:hanging="193"/>
              <w:jc w:val="left"/>
              <w:rPr>
                <w:sz w:val="18"/>
              </w:rPr>
            </w:pPr>
            <w:r>
              <w:rPr>
                <w:spacing w:val="1"/>
                <w:sz w:val="18"/>
              </w:rPr>
              <w:t>农业生产发展资金管理办法‣</w:t>
            </w:r>
          </w:p>
          <w:p>
            <w:pPr>
              <w:pStyle w:val="8"/>
              <w:numPr>
                <w:ilvl w:val="0"/>
                <w:numId w:val="15"/>
              </w:numPr>
              <w:tabs>
                <w:tab w:val="left" w:pos="295"/>
              </w:tabs>
              <w:spacing w:before="81" w:after="0" w:line="324" w:lineRule="auto"/>
              <w:ind w:left="110" w:right="57" w:firstLine="0"/>
              <w:jc w:val="left"/>
              <w:rPr>
                <w:sz w:val="18"/>
              </w:rPr>
            </w:pPr>
            <w:r>
              <w:rPr>
                <w:sz w:val="18"/>
              </w:rPr>
              <w:t>财政部 农业部关于全面推开农</w:t>
            </w:r>
            <w:r>
              <w:rPr>
                <w:spacing w:val="-2"/>
                <w:sz w:val="18"/>
              </w:rPr>
              <w:t>业“三项补贴”改革工作的通知‣</w:t>
            </w:r>
          </w:p>
        </w:tc>
        <w:tc>
          <w:tcPr>
            <w:tcW w:w="1259"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五道岗乡</w:t>
            </w:r>
            <w:r>
              <w:rPr>
                <w:sz w:val="18"/>
              </w:rPr>
              <w:t>人民政府</w:t>
            </w:r>
          </w:p>
        </w:tc>
        <w:tc>
          <w:tcPr>
            <w:tcW w:w="1439" w:type="dxa"/>
          </w:tcPr>
          <w:p>
            <w:pPr>
              <w:pStyle w:val="8"/>
              <w:numPr>
                <w:ilvl w:val="0"/>
                <w:numId w:val="16"/>
              </w:numPr>
              <w:tabs>
                <w:tab w:val="left" w:pos="295"/>
              </w:tabs>
              <w:spacing w:before="11" w:after="0" w:line="240" w:lineRule="auto"/>
              <w:ind w:left="294" w:right="0" w:hanging="182"/>
              <w:jc w:val="left"/>
              <w:rPr>
                <w:sz w:val="18"/>
              </w:rPr>
            </w:pPr>
            <w:r>
              <w:rPr>
                <w:rFonts w:hint="eastAsia"/>
                <w:sz w:val="18"/>
                <w:lang w:val="en-US" w:eastAsia="zh-CN"/>
              </w:rPr>
              <w:t>便民大厅</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3</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108" w:right="22"/>
              <w:jc w:val="both"/>
              <w:rPr>
                <w:sz w:val="18"/>
              </w:rPr>
            </w:pPr>
            <w:r>
              <w:rPr>
                <w:sz w:val="18"/>
              </w:rPr>
              <w:t>新型职业农民培育</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numPr>
                <w:ilvl w:val="0"/>
                <w:numId w:val="17"/>
              </w:numPr>
              <w:tabs>
                <w:tab w:val="left" w:pos="303"/>
              </w:tabs>
              <w:spacing w:before="38" w:after="0" w:line="324" w:lineRule="auto"/>
              <w:ind w:left="110" w:right="93" w:firstLine="0"/>
              <w:jc w:val="both"/>
              <w:rPr>
                <w:sz w:val="18"/>
              </w:rPr>
            </w:pPr>
            <w:r>
              <w:rPr>
                <w:spacing w:val="8"/>
                <w:sz w:val="18"/>
              </w:rPr>
              <w:t>关于引导农村土地经营权有序流转发展农业适度规模经营的意</w:t>
            </w:r>
            <w:r>
              <w:rPr>
                <w:spacing w:val="-17"/>
                <w:sz w:val="18"/>
              </w:rPr>
              <w:t>见‣•关于支持返乡下乡人员创业</w:t>
            </w:r>
            <w:r>
              <w:rPr>
                <w:spacing w:val="8"/>
                <w:sz w:val="18"/>
              </w:rPr>
              <w:t>创新促进农村一二三产业融合发</w:t>
            </w:r>
            <w:r>
              <w:rPr>
                <w:spacing w:val="-12"/>
                <w:sz w:val="18"/>
              </w:rPr>
              <w:t>展的意见‣</w:t>
            </w:r>
            <w:r>
              <w:rPr>
                <w:spacing w:val="-15"/>
                <w:sz w:val="18"/>
              </w:rPr>
              <w:t>•农业生产发展资金管</w:t>
            </w:r>
            <w:r>
              <w:rPr>
                <w:spacing w:val="-17"/>
                <w:sz w:val="18"/>
              </w:rPr>
              <w:t>理办法‣•“十三五”全国新型职</w:t>
            </w:r>
          </w:p>
          <w:p>
            <w:pPr>
              <w:pStyle w:val="8"/>
              <w:spacing w:before="4"/>
              <w:ind w:left="110"/>
              <w:rPr>
                <w:sz w:val="18"/>
              </w:rPr>
            </w:pPr>
            <w:r>
              <w:rPr>
                <w:sz w:val="18"/>
              </w:rPr>
              <w:t>业农民培育发展规划‣</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五道岗乡</w:t>
            </w:r>
            <w:r>
              <w:rPr>
                <w:sz w:val="18"/>
              </w:rPr>
              <w:t>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val="en-US" w:eastAsia="zh-CN"/>
              </w:rPr>
              <w:t>便民大厅</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rFonts w:hint="eastAsia" w:eastAsia="仿宋_GB2312"/>
                <w:sz w:val="18"/>
                <w:lang w:val="en-US" w:eastAsia="zh-CN"/>
              </w:rPr>
            </w:pPr>
            <w:r>
              <w:rPr>
                <w:rFonts w:hint="eastAsia"/>
                <w:sz w:val="18"/>
                <w:lang w:val="en-US" w:eastAsia="zh-CN"/>
              </w:rPr>
              <w:t>4</w:t>
            </w:r>
          </w:p>
        </w:tc>
        <w:tc>
          <w:tcPr>
            <w:tcW w:w="720" w:type="dxa"/>
          </w:tcPr>
          <w:p>
            <w:pPr>
              <w:pStyle w:val="8"/>
              <w:rPr>
                <w:rFonts w:ascii="Times New Roman"/>
                <w:sz w:val="18"/>
              </w:rPr>
            </w:pPr>
          </w:p>
          <w:p>
            <w:pPr>
              <w:pStyle w:val="8"/>
              <w:spacing w:before="8"/>
              <w:rPr>
                <w:rFonts w:ascii="Times New Roman"/>
                <w:sz w:val="24"/>
              </w:rPr>
            </w:pPr>
          </w:p>
          <w:p>
            <w:pPr>
              <w:pStyle w:val="8"/>
              <w:spacing w:before="1" w:line="249" w:lineRule="auto"/>
              <w:ind w:left="179" w:right="168"/>
              <w:jc w:val="both"/>
              <w:rPr>
                <w:sz w:val="18"/>
              </w:rPr>
            </w:pPr>
            <w:r>
              <w:rPr>
                <w:sz w:val="18"/>
              </w:rPr>
              <w:t>动物防疫等补助经费</w:t>
            </w:r>
          </w:p>
        </w:tc>
        <w:tc>
          <w:tcPr>
            <w:tcW w:w="899" w:type="dxa"/>
          </w:tcPr>
          <w:p>
            <w:pPr>
              <w:pStyle w:val="8"/>
              <w:spacing w:before="10"/>
              <w:rPr>
                <w:rFonts w:ascii="Times New Roman"/>
                <w:sz w:val="21"/>
              </w:rPr>
            </w:pPr>
          </w:p>
          <w:p>
            <w:pPr>
              <w:pStyle w:val="8"/>
              <w:spacing w:line="249" w:lineRule="auto"/>
              <w:ind w:left="108" w:right="22"/>
              <w:rPr>
                <w:sz w:val="18"/>
              </w:rPr>
            </w:pPr>
            <w:r>
              <w:rPr>
                <w:sz w:val="18"/>
              </w:rPr>
              <w:t>强制扑杀、强制免疫和养殖环节无害化处理补助</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spacing w:before="38" w:line="324" w:lineRule="auto"/>
              <w:ind w:left="110" w:right="94"/>
              <w:rPr>
                <w:sz w:val="18"/>
              </w:rPr>
            </w:pPr>
            <w:r>
              <w:rPr>
                <w:spacing w:val="-14"/>
                <w:sz w:val="18"/>
              </w:rPr>
              <w:t>•动物防疫法‣</w:t>
            </w:r>
            <w:r>
              <w:rPr>
                <w:spacing w:val="-18"/>
                <w:sz w:val="18"/>
              </w:rPr>
              <w:t>•动物防疫等补助</w:t>
            </w:r>
            <w:r>
              <w:rPr>
                <w:sz w:val="18"/>
              </w:rPr>
              <w:t>经费管理办法‣</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五道岗乡</w:t>
            </w:r>
            <w:r>
              <w:rPr>
                <w:sz w:val="18"/>
              </w:rPr>
              <w:t>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val="en-US" w:eastAsia="zh-CN"/>
              </w:rPr>
              <w:t>便民大厅</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87"/>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4"/>
        <w:jc w:val="center"/>
      </w:pPr>
      <w:r>
        <w:t>（</w:t>
      </w:r>
      <w:r>
        <w:rPr>
          <w:rFonts w:hint="eastAsia"/>
          <w:lang w:val="en-US" w:eastAsia="zh-CN"/>
        </w:rPr>
        <w:t>八</w:t>
      </w:r>
      <w:r>
        <w:t>）公共文化服务领域基层政务公开标准目录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620"/>
        <w:gridCol w:w="1786"/>
        <w:gridCol w:w="1981"/>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55" w:type="dxa"/>
            <w:gridSpan w:val="2"/>
          </w:tcPr>
          <w:p>
            <w:pPr>
              <w:pStyle w:val="8"/>
              <w:spacing w:before="15" w:line="277" w:lineRule="exact"/>
              <w:ind w:left="737"/>
              <w:rPr>
                <w:rFonts w:hint="eastAsia" w:ascii="黑体" w:eastAsia="黑体"/>
                <w:sz w:val="22"/>
              </w:rPr>
            </w:pPr>
            <w:r>
              <w:rPr>
                <w:rFonts w:hint="eastAsia" w:ascii="黑体" w:eastAsia="黑体"/>
                <w:sz w:val="22"/>
              </w:rPr>
              <w:t>公开事项</w:t>
            </w:r>
          </w:p>
        </w:tc>
        <w:tc>
          <w:tcPr>
            <w:tcW w:w="1786" w:type="dxa"/>
            <w:vMerge w:val="restart"/>
          </w:tcPr>
          <w:p>
            <w:pPr>
              <w:pStyle w:val="8"/>
              <w:spacing w:before="10"/>
              <w:rPr>
                <w:rFonts w:ascii="方正小标宋简体"/>
                <w:sz w:val="27"/>
              </w:rPr>
            </w:pPr>
          </w:p>
          <w:p>
            <w:pPr>
              <w:pStyle w:val="8"/>
              <w:ind w:left="107" w:right="-15"/>
              <w:rPr>
                <w:rFonts w:hint="eastAsia" w:ascii="黑体" w:eastAsia="黑体"/>
                <w:sz w:val="22"/>
              </w:rPr>
            </w:pPr>
            <w:r>
              <w:rPr>
                <w:rFonts w:hint="eastAsia" w:ascii="黑体" w:eastAsia="黑体"/>
                <w:spacing w:val="-21"/>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8"/>
                <w:sz w:val="22"/>
              </w:rPr>
              <w:t>）</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15" w:type="dxa"/>
            <w:vMerge w:val="restart"/>
          </w:tcPr>
          <w:p>
            <w:pPr>
              <w:pStyle w:val="8"/>
              <w:spacing w:before="10"/>
              <w:rPr>
                <w:rFonts w:ascii="方正小标宋简体"/>
                <w:sz w:val="27"/>
              </w:rPr>
            </w:pPr>
          </w:p>
          <w:p>
            <w:pPr>
              <w:pStyle w:val="8"/>
              <w:ind w:left="464"/>
              <w:rPr>
                <w:rFonts w:hint="eastAsia" w:ascii="黑体" w:eastAsia="黑体"/>
                <w:sz w:val="22"/>
              </w:rPr>
            </w:pPr>
            <w:r>
              <w:rPr>
                <w:rFonts w:hint="eastAsia" w:ascii="黑体" w:eastAsia="黑体"/>
                <w:sz w:val="22"/>
              </w:rPr>
              <w:t>公开时限</w:t>
            </w:r>
          </w:p>
        </w:tc>
        <w:tc>
          <w:tcPr>
            <w:tcW w:w="1427" w:type="dxa"/>
            <w:vMerge w:val="restart"/>
          </w:tcPr>
          <w:p>
            <w:pPr>
              <w:pStyle w:val="8"/>
              <w:spacing w:before="10"/>
              <w:rPr>
                <w:rFonts w:ascii="方正小标宋简体"/>
                <w:sz w:val="27"/>
              </w:rPr>
            </w:pPr>
          </w:p>
          <w:p>
            <w:pPr>
              <w:pStyle w:val="8"/>
              <w:ind w:left="269"/>
              <w:rPr>
                <w:rFonts w:hint="eastAsia" w:ascii="黑体" w:eastAsia="黑体"/>
                <w:sz w:val="22"/>
              </w:rPr>
            </w:pPr>
            <w:r>
              <w:rPr>
                <w:rFonts w:hint="eastAsia" w:ascii="黑体" w:eastAsia="黑体"/>
                <w:sz w:val="22"/>
              </w:rPr>
              <w:t>公开主体</w:t>
            </w:r>
          </w:p>
        </w:tc>
        <w:tc>
          <w:tcPr>
            <w:tcW w:w="1441" w:type="dxa"/>
            <w:vMerge w:val="restart"/>
          </w:tcPr>
          <w:p>
            <w:pPr>
              <w:pStyle w:val="8"/>
              <w:spacing w:before="13"/>
              <w:rPr>
                <w:rFonts w:ascii="方正小标宋简体"/>
                <w:sz w:val="18"/>
              </w:rPr>
            </w:pPr>
          </w:p>
          <w:p>
            <w:pPr>
              <w:pStyle w:val="8"/>
              <w:spacing w:line="266" w:lineRule="auto"/>
              <w:ind w:left="496" w:right="159" w:hanging="329"/>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69"/>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88"/>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35" w:type="dxa"/>
          </w:tcPr>
          <w:p>
            <w:pPr>
              <w:pStyle w:val="8"/>
              <w:spacing w:before="171" w:line="266" w:lineRule="auto"/>
              <w:ind w:left="146" w:right="135"/>
              <w:rPr>
                <w:rFonts w:hint="eastAsia" w:ascii="黑体" w:eastAsia="黑体"/>
                <w:sz w:val="22"/>
              </w:rPr>
            </w:pPr>
            <w:r>
              <w:rPr>
                <w:rFonts w:hint="eastAsia" w:ascii="黑体" w:eastAsia="黑体"/>
                <w:sz w:val="22"/>
              </w:rPr>
              <w:t>一级事项</w:t>
            </w:r>
          </w:p>
        </w:tc>
        <w:tc>
          <w:tcPr>
            <w:tcW w:w="1620" w:type="dxa"/>
          </w:tcPr>
          <w:p>
            <w:pPr>
              <w:pStyle w:val="8"/>
              <w:spacing w:before="9"/>
              <w:rPr>
                <w:rFonts w:ascii="方正小标宋简体"/>
                <w:sz w:val="18"/>
              </w:rPr>
            </w:pPr>
          </w:p>
          <w:p>
            <w:pPr>
              <w:pStyle w:val="8"/>
              <w:ind w:left="369"/>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1" w:type="dxa"/>
          </w:tcPr>
          <w:p>
            <w:pPr>
              <w:pStyle w:val="8"/>
              <w:spacing w:before="171" w:line="266" w:lineRule="auto"/>
              <w:ind w:left="245" w:right="133" w:hanging="111"/>
              <w:rPr>
                <w:rFonts w:hint="eastAsia" w:ascii="黑体" w:eastAsia="黑体"/>
                <w:sz w:val="22"/>
              </w:rPr>
            </w:pPr>
            <w:r>
              <w:rPr>
                <w:rFonts w:hint="eastAsia" w:ascii="黑体" w:eastAsia="黑体"/>
                <w:sz w:val="22"/>
              </w:rPr>
              <w:t>全社会</w:t>
            </w:r>
          </w:p>
        </w:tc>
        <w:tc>
          <w:tcPr>
            <w:tcW w:w="710" w:type="dxa"/>
          </w:tcPr>
          <w:p>
            <w:pPr>
              <w:pStyle w:val="8"/>
              <w:spacing w:before="171" w:line="266" w:lineRule="auto"/>
              <w:ind w:left="129" w:right="126"/>
              <w:rPr>
                <w:rFonts w:hint="eastAsia" w:ascii="黑体" w:eastAsia="黑体"/>
                <w:sz w:val="22"/>
              </w:rPr>
            </w:pPr>
            <w:r>
              <w:rPr>
                <w:rFonts w:hint="eastAsia" w:ascii="黑体" w:eastAsia="黑体"/>
                <w:sz w:val="22"/>
              </w:rPr>
              <w:t>特定群众</w:t>
            </w:r>
          </w:p>
        </w:tc>
        <w:tc>
          <w:tcPr>
            <w:tcW w:w="553" w:type="dxa"/>
          </w:tcPr>
          <w:p>
            <w:pPr>
              <w:pStyle w:val="8"/>
              <w:spacing w:before="171" w:line="266" w:lineRule="auto"/>
              <w:ind w:left="159" w:right="160"/>
              <w:rPr>
                <w:rFonts w:hint="eastAsia" w:ascii="黑体" w:eastAsia="黑体"/>
                <w:sz w:val="22"/>
              </w:rPr>
            </w:pPr>
            <w:r>
              <w:rPr>
                <w:rFonts w:hint="eastAsia" w:ascii="黑体" w:eastAsia="黑体"/>
                <w:sz w:val="22"/>
              </w:rPr>
              <w:t>主动</w:t>
            </w:r>
          </w:p>
        </w:tc>
        <w:tc>
          <w:tcPr>
            <w:tcW w:w="721" w:type="dxa"/>
          </w:tcPr>
          <w:p>
            <w:pPr>
              <w:pStyle w:val="8"/>
              <w:spacing w:before="15"/>
              <w:ind w:left="132"/>
              <w:rPr>
                <w:rFonts w:hint="eastAsia" w:ascii="黑体" w:eastAsia="黑体"/>
                <w:sz w:val="22"/>
              </w:rPr>
            </w:pPr>
            <w:r>
              <w:rPr>
                <w:rFonts w:hint="eastAsia" w:ascii="黑体" w:eastAsia="黑体"/>
                <w:sz w:val="22"/>
              </w:rPr>
              <w:t>依申</w:t>
            </w:r>
          </w:p>
          <w:p>
            <w:pPr>
              <w:pStyle w:val="8"/>
              <w:spacing w:before="2" w:line="310" w:lineRule="atLeast"/>
              <w:ind w:left="242" w:right="135" w:hanging="111"/>
              <w:rPr>
                <w:rFonts w:hint="eastAsia" w:ascii="黑体" w:eastAsia="黑体"/>
                <w:sz w:val="22"/>
              </w:rPr>
            </w:pPr>
            <w:r>
              <w:rPr>
                <w:rFonts w:hint="eastAsia" w:ascii="黑体" w:eastAsia="黑体"/>
                <w:sz w:val="22"/>
              </w:rPr>
              <w:t>请公开</w:t>
            </w:r>
          </w:p>
        </w:tc>
        <w:tc>
          <w:tcPr>
            <w:tcW w:w="721" w:type="dxa"/>
          </w:tcPr>
          <w:p>
            <w:pPr>
              <w:pStyle w:val="8"/>
              <w:spacing w:before="9"/>
              <w:rPr>
                <w:rFonts w:ascii="方正小标宋简体"/>
                <w:sz w:val="18"/>
              </w:rPr>
            </w:pPr>
          </w:p>
          <w:p>
            <w:pPr>
              <w:pStyle w:val="8"/>
              <w:ind w:left="131"/>
              <w:rPr>
                <w:rFonts w:hint="eastAsia" w:ascii="黑体" w:eastAsia="黑体"/>
                <w:sz w:val="22"/>
              </w:rPr>
            </w:pPr>
            <w:r>
              <w:rPr>
                <w:rFonts w:hint="eastAsia" w:ascii="黑体" w:eastAsia="黑体"/>
                <w:sz w:val="22"/>
              </w:rPr>
              <w:t>县级</w:t>
            </w:r>
          </w:p>
        </w:tc>
        <w:tc>
          <w:tcPr>
            <w:tcW w:w="721" w:type="dxa"/>
          </w:tcPr>
          <w:p>
            <w:pPr>
              <w:pStyle w:val="8"/>
              <w:spacing w:before="171" w:line="266" w:lineRule="auto"/>
              <w:ind w:left="130" w:right="13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方正小标宋简体"/>
                <w:sz w:val="18"/>
              </w:rPr>
            </w:pPr>
          </w:p>
          <w:p>
            <w:pPr>
              <w:pStyle w:val="8"/>
              <w:spacing w:before="7"/>
              <w:rPr>
                <w:rFonts w:ascii="方正小标宋简体"/>
                <w:sz w:val="16"/>
              </w:rPr>
            </w:pPr>
          </w:p>
          <w:p>
            <w:pPr>
              <w:pStyle w:val="8"/>
              <w:ind w:left="107"/>
              <w:jc w:val="center"/>
              <w:rPr>
                <w:rFonts w:hint="eastAsia" w:eastAsia="仿宋_GB2312"/>
                <w:sz w:val="18"/>
                <w:lang w:val="en-US" w:eastAsia="zh-CN"/>
              </w:rPr>
            </w:pPr>
            <w:r>
              <w:rPr>
                <w:rFonts w:hint="eastAsia"/>
                <w:sz w:val="18"/>
                <w:lang w:val="en-US" w:eastAsia="zh-CN"/>
              </w:rPr>
              <w:t>1</w:t>
            </w:r>
          </w:p>
        </w:tc>
        <w:tc>
          <w:tcPr>
            <w:tcW w:w="735" w:type="dxa"/>
            <w:vMerge w:val="restart"/>
            <w:vAlign w:val="center"/>
          </w:tcPr>
          <w:p>
            <w:pPr>
              <w:pStyle w:val="8"/>
              <w:jc w:val="center"/>
              <w:rPr>
                <w:rFonts w:ascii="方正小标宋简体"/>
                <w:sz w:val="18"/>
              </w:rPr>
            </w:pPr>
          </w:p>
          <w:p>
            <w:pPr>
              <w:pStyle w:val="8"/>
              <w:spacing w:before="11"/>
              <w:jc w:val="center"/>
              <w:rPr>
                <w:rFonts w:ascii="方正小标宋简体"/>
                <w:sz w:val="9"/>
              </w:rPr>
            </w:pPr>
          </w:p>
          <w:p>
            <w:pPr>
              <w:pStyle w:val="8"/>
              <w:spacing w:line="249" w:lineRule="auto"/>
              <w:ind w:left="107" w:right="96"/>
              <w:jc w:val="center"/>
              <w:rPr>
                <w:sz w:val="18"/>
              </w:rPr>
            </w:pPr>
            <w:r>
              <w:rPr>
                <w:sz w:val="18"/>
              </w:rPr>
              <w:t>公 共服务</w:t>
            </w:r>
          </w:p>
        </w:tc>
        <w:tc>
          <w:tcPr>
            <w:tcW w:w="1620"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72"/>
              <w:rPr>
                <w:sz w:val="18"/>
              </w:rPr>
            </w:pPr>
            <w:r>
              <w:rPr>
                <w:sz w:val="18"/>
              </w:rPr>
              <w:t>组织开展群众文化活动</w:t>
            </w:r>
          </w:p>
        </w:tc>
        <w:tc>
          <w:tcPr>
            <w:tcW w:w="1786" w:type="dxa"/>
          </w:tcPr>
          <w:p>
            <w:pPr>
              <w:pStyle w:val="8"/>
              <w:numPr>
                <w:ilvl w:val="0"/>
                <w:numId w:val="18"/>
              </w:numPr>
              <w:tabs>
                <w:tab w:val="left" w:pos="386"/>
              </w:tabs>
              <w:spacing w:before="9" w:after="0" w:line="240" w:lineRule="auto"/>
              <w:ind w:left="386" w:right="-15" w:hanging="279"/>
              <w:jc w:val="left"/>
              <w:rPr>
                <w:sz w:val="18"/>
              </w:rPr>
            </w:pPr>
            <w:r>
              <w:rPr>
                <w:spacing w:val="3"/>
                <w:sz w:val="18"/>
              </w:rPr>
              <w:t>机 构 名 称 ；</w:t>
            </w:r>
            <w:r>
              <w:rPr>
                <w:spacing w:val="8"/>
                <w:sz w:val="18"/>
              </w:rPr>
              <w:t xml:space="preserve"> </w:t>
            </w:r>
          </w:p>
          <w:p>
            <w:pPr>
              <w:pStyle w:val="8"/>
              <w:numPr>
                <w:ilvl w:val="0"/>
                <w:numId w:val="18"/>
              </w:numPr>
              <w:tabs>
                <w:tab w:val="left" w:pos="386"/>
              </w:tabs>
              <w:spacing w:before="9" w:after="0" w:line="240" w:lineRule="auto"/>
              <w:ind w:left="386" w:right="-15" w:hanging="279"/>
              <w:jc w:val="left"/>
              <w:rPr>
                <w:sz w:val="18"/>
              </w:rPr>
            </w:pPr>
            <w:r>
              <w:rPr>
                <w:spacing w:val="3"/>
                <w:sz w:val="18"/>
              </w:rPr>
              <w:t>开 放 时 间 ；</w:t>
            </w:r>
            <w:r>
              <w:rPr>
                <w:spacing w:val="8"/>
                <w:sz w:val="18"/>
              </w:rPr>
              <w:t xml:space="preserve"> </w:t>
            </w:r>
          </w:p>
          <w:p>
            <w:pPr>
              <w:pStyle w:val="8"/>
              <w:numPr>
                <w:ilvl w:val="0"/>
                <w:numId w:val="18"/>
              </w:numPr>
              <w:tabs>
                <w:tab w:val="left" w:pos="386"/>
              </w:tabs>
              <w:spacing w:before="10" w:after="0" w:line="240" w:lineRule="auto"/>
              <w:ind w:left="386" w:right="-15" w:hanging="279"/>
              <w:jc w:val="left"/>
              <w:rPr>
                <w:sz w:val="18"/>
              </w:rPr>
            </w:pPr>
            <w:r>
              <w:rPr>
                <w:spacing w:val="3"/>
                <w:sz w:val="18"/>
              </w:rPr>
              <w:t>机 构 地 址 ；</w:t>
            </w:r>
            <w:r>
              <w:rPr>
                <w:spacing w:val="8"/>
                <w:sz w:val="18"/>
              </w:rPr>
              <w:t xml:space="preserve"> </w:t>
            </w:r>
          </w:p>
          <w:p>
            <w:pPr>
              <w:pStyle w:val="8"/>
              <w:numPr>
                <w:ilvl w:val="0"/>
                <w:numId w:val="18"/>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18"/>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spacing w:before="15"/>
              <w:rPr>
                <w:rFonts w:ascii="方正小标宋简体"/>
                <w:sz w:val="20"/>
              </w:rPr>
            </w:pPr>
          </w:p>
          <w:p>
            <w:pPr>
              <w:pStyle w:val="8"/>
              <w:numPr>
                <w:ilvl w:val="0"/>
                <w:numId w:val="19"/>
              </w:numPr>
              <w:tabs>
                <w:tab w:val="left" w:pos="336"/>
              </w:tabs>
              <w:spacing w:before="0"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spacing w:before="15"/>
              <w:rPr>
                <w:rFonts w:ascii="方正小标宋简体"/>
                <w:sz w:val="20"/>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方正小标宋简体"/>
                <w:sz w:val="18"/>
              </w:rPr>
            </w:pPr>
          </w:p>
          <w:p>
            <w:pPr>
              <w:pStyle w:val="8"/>
              <w:spacing w:before="11"/>
              <w:rPr>
                <w:rFonts w:ascii="方正小标宋简体"/>
                <w:sz w:val="9"/>
              </w:rPr>
            </w:pPr>
          </w:p>
          <w:p>
            <w:pPr>
              <w:pStyle w:val="8"/>
              <w:spacing w:line="249" w:lineRule="auto"/>
              <w:ind w:left="106" w:right="71"/>
              <w:rPr>
                <w:sz w:val="18"/>
              </w:rPr>
            </w:pPr>
            <w:r>
              <w:rPr>
                <w:rFonts w:hint="eastAsia"/>
                <w:sz w:val="18"/>
                <w:lang w:eastAsia="zh-CN"/>
              </w:rPr>
              <w:t>五道岗乡</w:t>
            </w:r>
            <w:r>
              <w:rPr>
                <w:sz w:val="18"/>
              </w:rPr>
              <w:t>人民政府</w:t>
            </w:r>
          </w:p>
        </w:tc>
        <w:tc>
          <w:tcPr>
            <w:tcW w:w="1441" w:type="dxa"/>
          </w:tcPr>
          <w:p>
            <w:pPr>
              <w:pStyle w:val="8"/>
              <w:rPr>
                <w:rFonts w:ascii="方正小标宋简体"/>
                <w:sz w:val="18"/>
              </w:rPr>
            </w:pPr>
          </w:p>
          <w:p>
            <w:pPr>
              <w:pStyle w:val="8"/>
              <w:spacing w:before="7"/>
              <w:rPr>
                <w:rFonts w:ascii="方正小标宋简体"/>
                <w:sz w:val="16"/>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方正小标宋简体"/>
                <w:sz w:val="18"/>
              </w:rPr>
            </w:pPr>
          </w:p>
          <w:p>
            <w:pPr>
              <w:pStyle w:val="8"/>
              <w:spacing w:before="7"/>
              <w:rPr>
                <w:rFonts w:ascii="方正小标宋简体"/>
                <w:sz w:val="16"/>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7"/>
              <w:rPr>
                <w:rFonts w:ascii="方正小标宋简体"/>
                <w:sz w:val="16"/>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7"/>
              <w:rPr>
                <w:rFonts w:ascii="方正小标宋简体"/>
                <w:sz w:val="16"/>
              </w:rPr>
            </w:pPr>
          </w:p>
          <w:p>
            <w:pPr>
              <w:pStyle w:val="8"/>
              <w:ind w:left="99"/>
              <w:rPr>
                <w:sz w:val="18"/>
              </w:rPr>
            </w:pPr>
            <w:r>
              <w:rPr>
                <w:sz w:val="18"/>
              </w:rPr>
              <w:t>√</w:t>
            </w:r>
          </w:p>
        </w:tc>
        <w:tc>
          <w:tcPr>
            <w:tcW w:w="721" w:type="dxa"/>
          </w:tcPr>
          <w:p>
            <w:pPr>
              <w:pStyle w:val="8"/>
              <w:rPr>
                <w:rFonts w:ascii="方正小标宋简体"/>
                <w:sz w:val="18"/>
              </w:rPr>
            </w:pPr>
          </w:p>
          <w:p>
            <w:pPr>
              <w:pStyle w:val="8"/>
              <w:spacing w:before="7"/>
              <w:rPr>
                <w:rFonts w:ascii="方正小标宋简体"/>
                <w:sz w:val="16"/>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7"/>
              <w:rPr>
                <w:rFonts w:hint="eastAsia" w:eastAsia="仿宋_GB2312"/>
                <w:sz w:val="18"/>
                <w:lang w:val="en-US" w:eastAsia="zh-CN"/>
              </w:rPr>
            </w:pPr>
            <w:r>
              <w:rPr>
                <w:rFonts w:hint="eastAsia"/>
                <w:sz w:val="18"/>
                <w:lang w:val="en-US" w:eastAsia="zh-CN"/>
              </w:rPr>
              <w:t>2</w:t>
            </w:r>
          </w:p>
        </w:tc>
        <w:tc>
          <w:tcPr>
            <w:tcW w:w="735" w:type="dxa"/>
            <w:vMerge w:val="continue"/>
          </w:tcPr>
          <w:p>
            <w:pPr>
              <w:pStyle w:val="8"/>
              <w:jc w:val="center"/>
              <w:rPr>
                <w:rFonts w:ascii="Times New Roman"/>
                <w:sz w:val="18"/>
              </w:rPr>
            </w:pPr>
          </w:p>
        </w:tc>
        <w:tc>
          <w:tcPr>
            <w:tcW w:w="1620" w:type="dxa"/>
          </w:tcPr>
          <w:p>
            <w:pPr>
              <w:pStyle w:val="8"/>
              <w:rPr>
                <w:rFonts w:ascii="Times New Roman"/>
                <w:sz w:val="18"/>
              </w:rPr>
            </w:pPr>
          </w:p>
          <w:p>
            <w:pPr>
              <w:pStyle w:val="8"/>
              <w:spacing w:before="3"/>
              <w:rPr>
                <w:rFonts w:ascii="Times New Roman"/>
                <w:sz w:val="14"/>
              </w:rPr>
            </w:pPr>
          </w:p>
          <w:p>
            <w:pPr>
              <w:pStyle w:val="8"/>
              <w:spacing w:before="1" w:line="249" w:lineRule="auto"/>
              <w:ind w:left="107" w:right="72"/>
              <w:jc w:val="both"/>
              <w:rPr>
                <w:sz w:val="18"/>
              </w:rPr>
            </w:pPr>
            <w:r>
              <w:rPr>
                <w:spacing w:val="21"/>
                <w:sz w:val="18"/>
              </w:rPr>
              <w:t>下基层辅导、演</w:t>
            </w:r>
            <w:r>
              <w:rPr>
                <w:spacing w:val="-6"/>
                <w:sz w:val="18"/>
              </w:rPr>
              <w:t>出、展览和指导基层群众文化活动</w:t>
            </w:r>
          </w:p>
        </w:tc>
        <w:tc>
          <w:tcPr>
            <w:tcW w:w="1786" w:type="dxa"/>
          </w:tcPr>
          <w:p>
            <w:pPr>
              <w:pStyle w:val="8"/>
              <w:numPr>
                <w:ilvl w:val="0"/>
                <w:numId w:val="20"/>
              </w:numPr>
              <w:tabs>
                <w:tab w:val="left" w:pos="386"/>
              </w:tabs>
              <w:spacing w:before="12"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20"/>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20"/>
              </w:numPr>
              <w:tabs>
                <w:tab w:val="left" w:pos="386"/>
              </w:tabs>
              <w:spacing w:before="9"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20"/>
              </w:numPr>
              <w:tabs>
                <w:tab w:val="left" w:pos="386"/>
              </w:tabs>
              <w:spacing w:before="10"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0"/>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3"/>
              <w:rPr>
                <w:rFonts w:ascii="Times New Roman"/>
                <w:sz w:val="14"/>
              </w:rPr>
            </w:pPr>
          </w:p>
          <w:p>
            <w:pPr>
              <w:pStyle w:val="8"/>
              <w:numPr>
                <w:ilvl w:val="0"/>
                <w:numId w:val="21"/>
              </w:numPr>
              <w:tabs>
                <w:tab w:val="left" w:pos="336"/>
              </w:tabs>
              <w:spacing w:before="1"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rPr>
                <w:rFonts w:ascii="Times New Roman"/>
                <w:sz w:val="18"/>
              </w:rPr>
            </w:pPr>
          </w:p>
          <w:p>
            <w:pPr>
              <w:pStyle w:val="8"/>
              <w:spacing w:before="3"/>
              <w:rPr>
                <w:rFonts w:ascii="Times New Roman"/>
                <w:sz w:val="14"/>
              </w:rPr>
            </w:pPr>
          </w:p>
          <w:p>
            <w:pPr>
              <w:pStyle w:val="8"/>
              <w:spacing w:before="1"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8"/>
              <w:rPr>
                <w:rFonts w:ascii="Times New Roman"/>
                <w:sz w:val="24"/>
              </w:rPr>
            </w:pPr>
          </w:p>
          <w:p>
            <w:pPr>
              <w:pStyle w:val="8"/>
              <w:spacing w:before="1" w:line="249" w:lineRule="auto"/>
              <w:ind w:left="106" w:right="71"/>
              <w:rPr>
                <w:sz w:val="18"/>
              </w:rPr>
            </w:pPr>
            <w:r>
              <w:rPr>
                <w:rFonts w:hint="eastAsia"/>
                <w:sz w:val="18"/>
                <w:lang w:eastAsia="zh-CN"/>
              </w:rPr>
              <w:t>五道岗乡</w:t>
            </w:r>
            <w:r>
              <w:rPr>
                <w:sz w:val="18"/>
              </w:rPr>
              <w:t>人民政府</w:t>
            </w:r>
          </w:p>
        </w:tc>
        <w:tc>
          <w:tcPr>
            <w:tcW w:w="144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rFonts w:hint="eastAsia" w:eastAsia="仿宋_GB2312"/>
                <w:sz w:val="18"/>
                <w:lang w:val="en-US" w:eastAsia="zh-CN"/>
              </w:rPr>
            </w:pPr>
            <w:r>
              <w:rPr>
                <w:rFonts w:hint="eastAsia"/>
                <w:sz w:val="18"/>
                <w:lang w:val="en-US" w:eastAsia="zh-CN"/>
              </w:rPr>
              <w:t>3</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39"/>
              <w:rPr>
                <w:sz w:val="18"/>
              </w:rPr>
            </w:pPr>
            <w:r>
              <w:rPr>
                <w:sz w:val="18"/>
              </w:rPr>
              <w:t>举办各类展览、讲座信息</w:t>
            </w:r>
          </w:p>
        </w:tc>
        <w:tc>
          <w:tcPr>
            <w:tcW w:w="1786" w:type="dxa"/>
          </w:tcPr>
          <w:p>
            <w:pPr>
              <w:pStyle w:val="8"/>
              <w:numPr>
                <w:ilvl w:val="0"/>
                <w:numId w:val="22"/>
              </w:numPr>
              <w:tabs>
                <w:tab w:val="left" w:pos="386"/>
              </w:tabs>
              <w:spacing w:before="9"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22"/>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22"/>
              </w:numPr>
              <w:tabs>
                <w:tab w:val="left" w:pos="386"/>
              </w:tabs>
              <w:spacing w:before="10"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22"/>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2"/>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3"/>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w:t>
            </w:r>
            <w:r>
              <w:rPr>
                <w:rFonts w:hint="eastAsia"/>
                <w:spacing w:val="-24"/>
                <w:sz w:val="18"/>
                <w:lang w:eastAsia="zh-CN"/>
              </w:rPr>
              <w:t>乡</w:t>
            </w:r>
            <w:r>
              <w:rPr>
                <w:spacing w:val="-24"/>
                <w:sz w:val="18"/>
              </w:rPr>
              <w:t>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76"/>
              <w:jc w:val="both"/>
              <w:rPr>
                <w:sz w:val="18"/>
              </w:rPr>
            </w:pPr>
            <w:r>
              <w:rPr>
                <w:sz w:val="18"/>
              </w:rPr>
              <w:t>信息形成或变更之日起 20 个工作日内公开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五道岗乡</w:t>
            </w:r>
            <w:r>
              <w:rPr>
                <w:sz w:val="18"/>
              </w:rPr>
              <w:t>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rFonts w:hint="eastAsia" w:eastAsia="仿宋_GB2312"/>
                <w:sz w:val="18"/>
                <w:lang w:val="en-US" w:eastAsia="zh-CN"/>
              </w:rPr>
            </w:pPr>
            <w:r>
              <w:rPr>
                <w:rFonts w:hint="eastAsia"/>
                <w:sz w:val="18"/>
                <w:lang w:val="en-US" w:eastAsia="zh-CN"/>
              </w:rPr>
              <w:t>4</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72"/>
              <w:rPr>
                <w:sz w:val="18"/>
              </w:rPr>
            </w:pPr>
            <w:r>
              <w:rPr>
                <w:sz w:val="18"/>
              </w:rPr>
              <w:t>辅导和培训基层文化骨干</w:t>
            </w:r>
          </w:p>
        </w:tc>
        <w:tc>
          <w:tcPr>
            <w:tcW w:w="1786" w:type="dxa"/>
          </w:tcPr>
          <w:p>
            <w:pPr>
              <w:pStyle w:val="8"/>
              <w:numPr>
                <w:ilvl w:val="0"/>
                <w:numId w:val="24"/>
              </w:numPr>
              <w:tabs>
                <w:tab w:val="left" w:pos="386"/>
              </w:tabs>
              <w:spacing w:before="9" w:after="0" w:line="240" w:lineRule="auto"/>
              <w:ind w:left="386" w:right="-15" w:hanging="279"/>
              <w:jc w:val="left"/>
              <w:rPr>
                <w:sz w:val="18"/>
              </w:rPr>
            </w:pPr>
            <w:r>
              <w:rPr>
                <w:spacing w:val="3"/>
                <w:sz w:val="18"/>
              </w:rPr>
              <w:t>培 训 时 间 ；</w:t>
            </w:r>
            <w:r>
              <w:rPr>
                <w:spacing w:val="8"/>
                <w:sz w:val="18"/>
              </w:rPr>
              <w:t xml:space="preserve"> </w:t>
            </w:r>
          </w:p>
          <w:p>
            <w:pPr>
              <w:pStyle w:val="8"/>
              <w:numPr>
                <w:ilvl w:val="0"/>
                <w:numId w:val="24"/>
              </w:numPr>
              <w:tabs>
                <w:tab w:val="left" w:pos="386"/>
              </w:tabs>
              <w:spacing w:before="10" w:after="0" w:line="240" w:lineRule="auto"/>
              <w:ind w:left="386" w:right="-15" w:hanging="279"/>
              <w:jc w:val="left"/>
              <w:rPr>
                <w:sz w:val="18"/>
              </w:rPr>
            </w:pPr>
            <w:r>
              <w:rPr>
                <w:spacing w:val="3"/>
                <w:sz w:val="18"/>
              </w:rPr>
              <w:t>培 训 单 位 ；</w:t>
            </w:r>
            <w:r>
              <w:rPr>
                <w:spacing w:val="8"/>
                <w:sz w:val="18"/>
              </w:rPr>
              <w:t xml:space="preserve"> </w:t>
            </w:r>
          </w:p>
          <w:p>
            <w:pPr>
              <w:pStyle w:val="8"/>
              <w:numPr>
                <w:ilvl w:val="0"/>
                <w:numId w:val="24"/>
              </w:numPr>
              <w:tabs>
                <w:tab w:val="left" w:pos="386"/>
              </w:tabs>
              <w:spacing w:before="9" w:after="0" w:line="240" w:lineRule="auto"/>
              <w:ind w:left="386" w:right="-15" w:hanging="279"/>
              <w:jc w:val="left"/>
              <w:rPr>
                <w:sz w:val="18"/>
              </w:rPr>
            </w:pPr>
            <w:r>
              <w:rPr>
                <w:spacing w:val="3"/>
                <w:sz w:val="18"/>
              </w:rPr>
              <w:t>培 训 地 址 ；</w:t>
            </w:r>
            <w:r>
              <w:rPr>
                <w:spacing w:val="8"/>
                <w:sz w:val="18"/>
              </w:rPr>
              <w:t xml:space="preserve"> </w:t>
            </w:r>
          </w:p>
          <w:p>
            <w:pPr>
              <w:pStyle w:val="8"/>
              <w:numPr>
                <w:ilvl w:val="0"/>
                <w:numId w:val="24"/>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4"/>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5"/>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w:t>
            </w:r>
            <w:r>
              <w:rPr>
                <w:rFonts w:hint="eastAsia"/>
                <w:spacing w:val="-24"/>
                <w:sz w:val="18"/>
                <w:lang w:eastAsia="zh-CN"/>
              </w:rPr>
              <w:t>乡</w:t>
            </w:r>
            <w:r>
              <w:rPr>
                <w:spacing w:val="-24"/>
                <w:sz w:val="18"/>
              </w:rPr>
              <w:t>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五道岗乡</w:t>
            </w:r>
            <w:r>
              <w:rPr>
                <w:sz w:val="18"/>
              </w:rPr>
              <w:t>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bl>
    <w:p>
      <w:pPr>
        <w:spacing w:after="0"/>
        <w:rPr>
          <w:sz w:val="2"/>
          <w:szCs w:val="2"/>
        </w:rPr>
        <w:sectPr>
          <w:pgSz w:w="16840" w:h="11910" w:orient="landscape"/>
          <w:pgMar w:top="1100" w:right="480" w:bottom="1080" w:left="300" w:header="0" w:footer="895" w:gutter="0"/>
          <w:cols w:space="720" w:num="1"/>
        </w:sectPr>
      </w:pPr>
    </w:p>
    <w:p>
      <w:pPr>
        <w:pStyle w:val="3"/>
        <w:spacing w:before="4"/>
        <w:rPr>
          <w:sz w:val="22"/>
        </w:rPr>
      </w:pPr>
    </w:p>
    <w:p>
      <w:pPr>
        <w:pStyle w:val="3"/>
        <w:spacing w:before="14"/>
        <w:ind w:left="2314" w:right="2136"/>
        <w:jc w:val="center"/>
      </w:pPr>
      <w:r>
        <w:t>（</w:t>
      </w:r>
      <w:r>
        <w:rPr>
          <w:rFonts w:hint="eastAsia"/>
          <w:lang w:val="en-US" w:eastAsia="zh-CN"/>
        </w:rPr>
        <w:t>九</w:t>
      </w:r>
      <w:r>
        <w:t>）安全生产领域基层政务公开标准目录</w:t>
      </w:r>
    </w:p>
    <w:p>
      <w:pPr>
        <w:pStyle w:val="3"/>
        <w:spacing w:before="13" w:after="1"/>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173"/>
              <w:ind w:left="549"/>
              <w:rPr>
                <w:rFonts w:hint="eastAsia" w:ascii="黑体" w:eastAsia="黑体"/>
                <w:sz w:val="22"/>
              </w:rPr>
            </w:pPr>
            <w:r>
              <w:rPr>
                <w:rFonts w:hint="eastAsia" w:ascii="黑体" w:eastAsia="黑体"/>
                <w:sz w:val="22"/>
              </w:rPr>
              <w:t>公开事项</w:t>
            </w:r>
          </w:p>
        </w:tc>
        <w:tc>
          <w:tcPr>
            <w:tcW w:w="2519" w:type="dxa"/>
            <w:vMerge w:val="restart"/>
          </w:tcPr>
          <w:p>
            <w:pPr>
              <w:pStyle w:val="8"/>
              <w:rPr>
                <w:rFonts w:ascii="方正小标宋简体"/>
                <w:sz w:val="22"/>
              </w:rPr>
            </w:pPr>
          </w:p>
          <w:p>
            <w:pPr>
              <w:pStyle w:val="8"/>
              <w:spacing w:before="5"/>
              <w:rPr>
                <w:rFonts w:ascii="方正小标宋简体"/>
                <w:sz w:val="23"/>
              </w:rPr>
            </w:pPr>
          </w:p>
          <w:p>
            <w:pPr>
              <w:pStyle w:val="8"/>
              <w:spacing w:before="1"/>
              <w:ind w:left="380"/>
              <w:rPr>
                <w:rFonts w:hint="eastAsia" w:ascii="黑体" w:eastAsia="黑体"/>
                <w:sz w:val="22"/>
              </w:rPr>
            </w:pPr>
            <w:r>
              <w:rPr>
                <w:rFonts w:hint="eastAsia" w:ascii="黑体" w:eastAsia="黑体"/>
                <w:sz w:val="22"/>
              </w:rPr>
              <w:t>公开内容（要素）</w:t>
            </w:r>
          </w:p>
        </w:tc>
        <w:tc>
          <w:tcPr>
            <w:tcW w:w="2520" w:type="dxa"/>
            <w:vMerge w:val="restart"/>
          </w:tcPr>
          <w:p>
            <w:pPr>
              <w:pStyle w:val="8"/>
              <w:rPr>
                <w:rFonts w:ascii="方正小标宋简体"/>
                <w:sz w:val="22"/>
              </w:rPr>
            </w:pPr>
          </w:p>
          <w:p>
            <w:pPr>
              <w:pStyle w:val="8"/>
              <w:spacing w:before="5"/>
              <w:rPr>
                <w:rFonts w:ascii="方正小标宋简体"/>
                <w:sz w:val="23"/>
              </w:rPr>
            </w:pPr>
          </w:p>
          <w:p>
            <w:pPr>
              <w:pStyle w:val="8"/>
              <w:spacing w:before="1"/>
              <w:ind w:left="821"/>
              <w:rPr>
                <w:rFonts w:hint="eastAsia" w:ascii="黑体" w:eastAsia="黑体"/>
                <w:sz w:val="22"/>
              </w:rPr>
            </w:pPr>
            <w:r>
              <w:rPr>
                <w:rFonts w:hint="eastAsia" w:ascii="黑体" w:eastAsia="黑体"/>
                <w:sz w:val="22"/>
              </w:rPr>
              <w:t>公开依据</w:t>
            </w:r>
          </w:p>
        </w:tc>
        <w:tc>
          <w:tcPr>
            <w:tcW w:w="1800" w:type="dxa"/>
            <w:vMerge w:val="restart"/>
          </w:tcPr>
          <w:p>
            <w:pPr>
              <w:pStyle w:val="8"/>
              <w:rPr>
                <w:rFonts w:ascii="方正小标宋简体"/>
                <w:sz w:val="22"/>
              </w:rPr>
            </w:pPr>
          </w:p>
          <w:p>
            <w:pPr>
              <w:pStyle w:val="8"/>
              <w:spacing w:before="5"/>
              <w:rPr>
                <w:rFonts w:ascii="方正小标宋简体"/>
                <w:sz w:val="23"/>
              </w:rPr>
            </w:pPr>
          </w:p>
          <w:p>
            <w:pPr>
              <w:pStyle w:val="8"/>
              <w:spacing w:before="1"/>
              <w:ind w:left="461"/>
              <w:rPr>
                <w:rFonts w:hint="eastAsia" w:ascii="黑体" w:eastAsia="黑体"/>
                <w:sz w:val="22"/>
              </w:rPr>
            </w:pPr>
            <w:r>
              <w:rPr>
                <w:rFonts w:hint="eastAsia" w:ascii="黑体" w:eastAsia="黑体"/>
                <w:sz w:val="22"/>
              </w:rPr>
              <w:t>公开时限</w:t>
            </w:r>
          </w:p>
        </w:tc>
        <w:tc>
          <w:tcPr>
            <w:tcW w:w="90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341" w:right="102" w:hanging="219"/>
              <w:rPr>
                <w:rFonts w:hint="eastAsia" w:ascii="黑体" w:eastAsia="黑体"/>
                <w:sz w:val="22"/>
              </w:rPr>
            </w:pPr>
            <w:r>
              <w:rPr>
                <w:rFonts w:hint="eastAsia" w:ascii="黑体" w:eastAsia="黑体"/>
                <w:sz w:val="22"/>
              </w:rPr>
              <w:t>公开主体</w:t>
            </w:r>
          </w:p>
        </w:tc>
        <w:tc>
          <w:tcPr>
            <w:tcW w:w="1495"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531" w:right="181" w:hanging="332"/>
              <w:rPr>
                <w:rFonts w:hint="eastAsia" w:ascii="黑体" w:eastAsia="黑体"/>
                <w:sz w:val="22"/>
              </w:rPr>
            </w:pPr>
            <w:r>
              <w:rPr>
                <w:rFonts w:hint="eastAsia" w:ascii="黑体" w:eastAsia="黑体"/>
                <w:sz w:val="22"/>
              </w:rPr>
              <w:t>公开渠道和载体</w:t>
            </w:r>
          </w:p>
        </w:tc>
        <w:tc>
          <w:tcPr>
            <w:tcW w:w="1386" w:type="dxa"/>
            <w:gridSpan w:val="2"/>
          </w:tcPr>
          <w:p>
            <w:pPr>
              <w:pStyle w:val="8"/>
              <w:spacing w:before="173"/>
              <w:ind w:left="255"/>
              <w:rPr>
                <w:rFonts w:hint="eastAsia" w:ascii="黑体" w:eastAsia="黑体"/>
                <w:sz w:val="22"/>
              </w:rPr>
            </w:pPr>
            <w:r>
              <w:rPr>
                <w:rFonts w:hint="eastAsia" w:ascii="黑体" w:eastAsia="黑体"/>
                <w:sz w:val="22"/>
              </w:rPr>
              <w:t>公开对象</w:t>
            </w:r>
          </w:p>
        </w:tc>
        <w:tc>
          <w:tcPr>
            <w:tcW w:w="1440" w:type="dxa"/>
            <w:gridSpan w:val="2"/>
          </w:tcPr>
          <w:p>
            <w:pPr>
              <w:pStyle w:val="8"/>
              <w:spacing w:before="173"/>
              <w:ind w:left="281"/>
              <w:rPr>
                <w:rFonts w:hint="eastAsia" w:ascii="黑体" w:eastAsia="黑体"/>
                <w:sz w:val="22"/>
              </w:rPr>
            </w:pPr>
            <w:r>
              <w:rPr>
                <w:rFonts w:hint="eastAsia" w:ascii="黑体" w:eastAsia="黑体"/>
                <w:sz w:val="22"/>
              </w:rPr>
              <w:t>公开方式</w:t>
            </w:r>
          </w:p>
        </w:tc>
        <w:tc>
          <w:tcPr>
            <w:tcW w:w="1080" w:type="dxa"/>
            <w:gridSpan w:val="2"/>
          </w:tcPr>
          <w:p>
            <w:pPr>
              <w:pStyle w:val="8"/>
              <w:spacing w:before="17"/>
              <w:ind w:left="192" w:right="177"/>
              <w:jc w:val="center"/>
              <w:rPr>
                <w:rFonts w:hint="eastAsia" w:ascii="黑体" w:eastAsia="黑体"/>
                <w:sz w:val="22"/>
              </w:rPr>
            </w:pPr>
            <w:r>
              <w:rPr>
                <w:rFonts w:hint="eastAsia" w:ascii="黑体" w:eastAsia="黑体"/>
                <w:sz w:val="22"/>
              </w:rPr>
              <w:t>公开层</w:t>
            </w:r>
          </w:p>
          <w:p>
            <w:pPr>
              <w:pStyle w:val="8"/>
              <w:spacing w:before="30" w:line="277" w:lineRule="exact"/>
              <w:ind w:left="15"/>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Merge w:val="continue"/>
            <w:tcBorders>
              <w:top w:val="nil"/>
            </w:tcBorders>
          </w:tcPr>
          <w:p>
            <w:pPr>
              <w:rPr>
                <w:sz w:val="2"/>
                <w:szCs w:val="2"/>
              </w:rPr>
            </w:pPr>
          </w:p>
        </w:tc>
        <w:tc>
          <w:tcPr>
            <w:tcW w:w="900" w:type="dxa"/>
          </w:tcPr>
          <w:p>
            <w:pPr>
              <w:pStyle w:val="8"/>
              <w:spacing w:before="8"/>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8"/>
              <w:rPr>
                <w:rFonts w:ascii="方正小标宋简体"/>
                <w:sz w:val="18"/>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519"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5" w:type="dxa"/>
            <w:vMerge w:val="continue"/>
            <w:tcBorders>
              <w:top w:val="nil"/>
            </w:tcBorders>
          </w:tcPr>
          <w:p>
            <w:pPr>
              <w:rPr>
                <w:sz w:val="2"/>
                <w:szCs w:val="2"/>
              </w:rPr>
            </w:pPr>
          </w:p>
        </w:tc>
        <w:tc>
          <w:tcPr>
            <w:tcW w:w="665" w:type="dxa"/>
          </w:tcPr>
          <w:p>
            <w:pPr>
              <w:pStyle w:val="8"/>
              <w:spacing w:before="8"/>
              <w:rPr>
                <w:rFonts w:ascii="方正小标宋简体"/>
                <w:sz w:val="18"/>
              </w:rPr>
            </w:pPr>
          </w:p>
          <w:p>
            <w:pPr>
              <w:pStyle w:val="8"/>
              <w:spacing w:line="266" w:lineRule="auto"/>
              <w:ind w:left="224" w:right="95" w:hanging="108"/>
              <w:rPr>
                <w:rFonts w:hint="eastAsia" w:ascii="黑体" w:eastAsia="黑体"/>
                <w:sz w:val="22"/>
              </w:rPr>
            </w:pPr>
            <w:r>
              <w:rPr>
                <w:rFonts w:hint="eastAsia" w:ascii="黑体" w:eastAsia="黑体"/>
                <w:sz w:val="22"/>
              </w:rPr>
              <w:t>全社会</w:t>
            </w:r>
          </w:p>
        </w:tc>
        <w:tc>
          <w:tcPr>
            <w:tcW w:w="721" w:type="dxa"/>
          </w:tcPr>
          <w:p>
            <w:pPr>
              <w:pStyle w:val="8"/>
              <w:spacing w:before="8"/>
              <w:rPr>
                <w:rFonts w:ascii="方正小标宋简体"/>
                <w:sz w:val="18"/>
              </w:rPr>
            </w:pPr>
          </w:p>
          <w:p>
            <w:pPr>
              <w:pStyle w:val="8"/>
              <w:spacing w:line="266" w:lineRule="auto"/>
              <w:ind w:left="142" w:right="126"/>
              <w:rPr>
                <w:rFonts w:hint="eastAsia" w:ascii="黑体" w:eastAsia="黑体"/>
                <w:sz w:val="22"/>
              </w:rPr>
            </w:pPr>
            <w:r>
              <w:rPr>
                <w:rFonts w:hint="eastAsia" w:ascii="黑体" w:eastAsia="黑体"/>
                <w:sz w:val="22"/>
              </w:rPr>
              <w:t>特定群众</w:t>
            </w:r>
          </w:p>
        </w:tc>
        <w:tc>
          <w:tcPr>
            <w:tcW w:w="720" w:type="dxa"/>
          </w:tcPr>
          <w:p>
            <w:pPr>
              <w:pStyle w:val="8"/>
              <w:spacing w:before="5"/>
              <w:rPr>
                <w:rFonts w:ascii="方正小标宋简体"/>
                <w:sz w:val="27"/>
              </w:rPr>
            </w:pPr>
          </w:p>
          <w:p>
            <w:pPr>
              <w:pStyle w:val="8"/>
              <w:ind w:left="142"/>
              <w:rPr>
                <w:rFonts w:hint="eastAsia" w:ascii="黑体" w:eastAsia="黑体"/>
                <w:sz w:val="22"/>
              </w:rPr>
            </w:pPr>
            <w:r>
              <w:rPr>
                <w:rFonts w:hint="eastAsia" w:ascii="黑体" w:eastAsia="黑体"/>
                <w:sz w:val="22"/>
              </w:rPr>
              <w:t>主动</w:t>
            </w:r>
          </w:p>
        </w:tc>
        <w:tc>
          <w:tcPr>
            <w:tcW w:w="720" w:type="dxa"/>
          </w:tcPr>
          <w:p>
            <w:pPr>
              <w:pStyle w:val="8"/>
              <w:spacing w:before="171" w:line="266" w:lineRule="auto"/>
              <w:ind w:left="142" w:right="124"/>
              <w:jc w:val="both"/>
              <w:rPr>
                <w:rFonts w:hint="eastAsia" w:ascii="黑体" w:eastAsia="黑体"/>
                <w:sz w:val="22"/>
              </w:rPr>
            </w:pPr>
            <w:r>
              <w:rPr>
                <w:rFonts w:hint="eastAsia" w:ascii="黑体" w:eastAsia="黑体"/>
                <w:sz w:val="22"/>
              </w:rPr>
              <w:t>依申请公开</w:t>
            </w:r>
          </w:p>
        </w:tc>
        <w:tc>
          <w:tcPr>
            <w:tcW w:w="540" w:type="dxa"/>
          </w:tcPr>
          <w:p>
            <w:pPr>
              <w:pStyle w:val="8"/>
              <w:spacing w:before="8"/>
              <w:rPr>
                <w:rFonts w:ascii="方正小标宋简体"/>
                <w:sz w:val="18"/>
              </w:rPr>
            </w:pPr>
          </w:p>
          <w:p>
            <w:pPr>
              <w:pStyle w:val="8"/>
              <w:spacing w:line="266" w:lineRule="auto"/>
              <w:ind w:left="161" w:right="147"/>
              <w:rPr>
                <w:rFonts w:hint="eastAsia" w:ascii="黑体" w:eastAsia="黑体"/>
                <w:sz w:val="22"/>
              </w:rPr>
            </w:pPr>
            <w:r>
              <w:rPr>
                <w:rFonts w:hint="eastAsia" w:ascii="黑体" w:eastAsia="黑体"/>
                <w:sz w:val="22"/>
              </w:rPr>
              <w:t>县级</w:t>
            </w:r>
          </w:p>
        </w:tc>
        <w:tc>
          <w:tcPr>
            <w:tcW w:w="540" w:type="dxa"/>
          </w:tcPr>
          <w:p>
            <w:pPr>
              <w:pStyle w:val="8"/>
              <w:spacing w:before="15"/>
              <w:ind w:left="161"/>
              <w:rPr>
                <w:rFonts w:hint="eastAsia" w:ascii="黑体" w:eastAsia="黑体"/>
                <w:sz w:val="22"/>
              </w:rPr>
            </w:pPr>
            <w:r>
              <w:rPr>
                <w:rFonts w:hint="eastAsia" w:ascii="黑体" w:eastAsia="黑体"/>
                <w:w w:val="100"/>
                <w:sz w:val="22"/>
              </w:rPr>
              <w:t>乡</w:t>
            </w:r>
          </w:p>
          <w:p>
            <w:pPr>
              <w:pStyle w:val="8"/>
              <w:spacing w:line="312" w:lineRule="exact"/>
              <w:ind w:left="161" w:right="147"/>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324" w:lineRule="auto"/>
              <w:ind w:left="268" w:right="259"/>
              <w:rPr>
                <w:sz w:val="18"/>
              </w:rPr>
            </w:pPr>
            <w:r>
              <w:rPr>
                <w:sz w:val="18"/>
              </w:rPr>
              <w:t>政策文件</w:t>
            </w:r>
          </w:p>
        </w:tc>
        <w:tc>
          <w:tcPr>
            <w:tcW w:w="1079" w:type="dxa"/>
          </w:tcPr>
          <w:p>
            <w:pPr>
              <w:pStyle w:val="8"/>
              <w:spacing w:before="13"/>
              <w:rPr>
                <w:rFonts w:ascii="方正小标宋简体"/>
                <w:sz w:val="19"/>
              </w:rPr>
            </w:pPr>
          </w:p>
          <w:p>
            <w:pPr>
              <w:pStyle w:val="8"/>
              <w:spacing w:before="1"/>
              <w:ind w:left="108"/>
              <w:rPr>
                <w:sz w:val="18"/>
              </w:rPr>
            </w:pPr>
            <w:r>
              <w:rPr>
                <w:sz w:val="18"/>
              </w:rPr>
              <w:t>法律法规</w:t>
            </w:r>
          </w:p>
        </w:tc>
        <w:tc>
          <w:tcPr>
            <w:tcW w:w="2519" w:type="dxa"/>
          </w:tcPr>
          <w:p>
            <w:pPr>
              <w:pStyle w:val="8"/>
              <w:spacing w:before="13"/>
              <w:rPr>
                <w:rFonts w:ascii="方正小标宋简体"/>
                <w:sz w:val="19"/>
              </w:rPr>
            </w:pPr>
          </w:p>
          <w:p>
            <w:pPr>
              <w:pStyle w:val="8"/>
              <w:spacing w:before="1"/>
              <w:ind w:left="109"/>
              <w:rPr>
                <w:sz w:val="18"/>
              </w:rPr>
            </w:pPr>
            <w:r>
              <w:rPr>
                <w:sz w:val="18"/>
              </w:rPr>
              <w:t>与安全生产有关的法律、法规</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五道岗乡</w:t>
            </w:r>
            <w:r>
              <w:rPr>
                <w:sz w:val="18"/>
              </w:rPr>
              <w:t>人民政府</w:t>
            </w:r>
          </w:p>
        </w:tc>
        <w:tc>
          <w:tcPr>
            <w:tcW w:w="1495"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26"/>
              </w:rPr>
            </w:pPr>
          </w:p>
          <w:p>
            <w:pPr>
              <w:pStyle w:val="8"/>
              <w:ind w:left="111"/>
              <w:rPr>
                <w:rFonts w:hint="eastAsia" w:eastAsia="仿宋_GB2312"/>
                <w:sz w:val="18"/>
                <w:lang w:eastAsia="zh-CN"/>
              </w:rPr>
            </w:pPr>
            <w:r>
              <w:rPr>
                <w:sz w:val="18"/>
              </w:rPr>
              <w:t>■</w:t>
            </w:r>
            <w:r>
              <w:rPr>
                <w:rFonts w:hint="eastAsia"/>
                <w:sz w:val="18"/>
                <w:lang w:eastAsia="zh-CN"/>
              </w:rPr>
              <w:t>微信公众平台</w:t>
            </w:r>
          </w:p>
          <w:p>
            <w:pPr>
              <w:pStyle w:val="8"/>
              <w:spacing w:before="9"/>
              <w:ind w:left="111"/>
              <w:rPr>
                <w:rFonts w:hint="eastAsia" w:eastAsia="仿宋_GB2312"/>
                <w:sz w:val="18"/>
                <w:lang w:eastAsia="zh-CN"/>
              </w:rPr>
            </w:pPr>
            <w:r>
              <w:rPr>
                <w:sz w:val="18"/>
              </w:rPr>
              <w:t>■</w:t>
            </w:r>
            <w:r>
              <w:rPr>
                <w:rFonts w:hint="eastAsia"/>
                <w:sz w:val="18"/>
                <w:lang w:eastAsia="zh-CN"/>
              </w:rPr>
              <w:t>便民大厅</w:t>
            </w: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7"/>
              <w:rPr>
                <w:rFonts w:ascii="方正小标宋简体"/>
                <w:sz w:val="10"/>
              </w:rPr>
            </w:pPr>
          </w:p>
          <w:p>
            <w:pPr>
              <w:pStyle w:val="8"/>
              <w:spacing w:line="324" w:lineRule="auto"/>
              <w:ind w:left="108" w:right="46"/>
              <w:rPr>
                <w:sz w:val="18"/>
              </w:rPr>
            </w:pPr>
            <w:r>
              <w:rPr>
                <w:sz w:val="18"/>
              </w:rPr>
              <w:t>部门和地方规章</w:t>
            </w:r>
          </w:p>
        </w:tc>
        <w:tc>
          <w:tcPr>
            <w:tcW w:w="2519" w:type="dxa"/>
          </w:tcPr>
          <w:p>
            <w:pPr>
              <w:pStyle w:val="8"/>
              <w:spacing w:before="17"/>
              <w:rPr>
                <w:rFonts w:ascii="方正小标宋简体"/>
                <w:sz w:val="10"/>
              </w:rPr>
            </w:pPr>
          </w:p>
          <w:p>
            <w:pPr>
              <w:pStyle w:val="8"/>
              <w:spacing w:line="324" w:lineRule="auto"/>
              <w:ind w:left="109" w:right="95"/>
              <w:rPr>
                <w:sz w:val="18"/>
              </w:rPr>
            </w:pPr>
            <w:r>
              <w:rPr>
                <w:sz w:val="18"/>
              </w:rPr>
              <w:t>与安全生产有关的部门和地方规章</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五道岗乡</w:t>
            </w:r>
            <w:r>
              <w:rPr>
                <w:sz w:val="18"/>
              </w:rPr>
              <w:t>人民政府</w:t>
            </w:r>
          </w:p>
        </w:tc>
        <w:tc>
          <w:tcPr>
            <w:tcW w:w="1495" w:type="dxa"/>
            <w:vMerge w:val="continue"/>
            <w:tcBorders>
              <w:top w:val="nil"/>
            </w:tcBorders>
          </w:tcPr>
          <w:p>
            <w:pPr>
              <w:rPr>
                <w:sz w:val="2"/>
                <w:szCs w:val="2"/>
              </w:rPr>
            </w:pP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3</w:t>
            </w:r>
          </w:p>
        </w:tc>
        <w:tc>
          <w:tcPr>
            <w:tcW w:w="900" w:type="dxa"/>
            <w:vMerge w:val="continue"/>
            <w:tcBorders>
              <w:top w:val="nil"/>
            </w:tcBorders>
          </w:tcPr>
          <w:p>
            <w:pPr>
              <w:rPr>
                <w:sz w:val="2"/>
                <w:szCs w:val="2"/>
              </w:rPr>
            </w:pPr>
          </w:p>
        </w:tc>
        <w:tc>
          <w:tcPr>
            <w:tcW w:w="1079" w:type="dxa"/>
          </w:tcPr>
          <w:p>
            <w:pPr>
              <w:pStyle w:val="8"/>
              <w:spacing w:before="14"/>
              <w:rPr>
                <w:rFonts w:ascii="方正小标宋简体"/>
                <w:sz w:val="19"/>
              </w:rPr>
            </w:pPr>
          </w:p>
          <w:p>
            <w:pPr>
              <w:pStyle w:val="8"/>
              <w:spacing w:line="324" w:lineRule="auto"/>
              <w:ind w:left="108" w:right="46"/>
              <w:rPr>
                <w:sz w:val="18"/>
              </w:rPr>
            </w:pPr>
            <w:r>
              <w:rPr>
                <w:sz w:val="18"/>
              </w:rPr>
              <w:t>其他政策文件</w:t>
            </w:r>
          </w:p>
        </w:tc>
        <w:tc>
          <w:tcPr>
            <w:tcW w:w="2519" w:type="dxa"/>
          </w:tcPr>
          <w:p>
            <w:pPr>
              <w:pStyle w:val="8"/>
              <w:spacing w:before="38" w:line="324" w:lineRule="auto"/>
              <w:ind w:left="109" w:right="93"/>
              <w:jc w:val="both"/>
              <w:rPr>
                <w:sz w:val="18"/>
              </w:rPr>
            </w:pPr>
            <w:r>
              <w:rPr>
                <w:spacing w:val="10"/>
                <w:sz w:val="18"/>
              </w:rPr>
              <w:t>其他可以公开的与安全生产</w:t>
            </w:r>
            <w:r>
              <w:rPr>
                <w:spacing w:val="-2"/>
                <w:sz w:val="18"/>
              </w:rPr>
              <w:t>有关的政策文件，包括改革方</w:t>
            </w:r>
            <w:r>
              <w:rPr>
                <w:spacing w:val="-8"/>
                <w:sz w:val="18"/>
              </w:rPr>
              <w:t>案、发展规划、专项规划、工</w:t>
            </w:r>
            <w:r>
              <w:rPr>
                <w:sz w:val="18"/>
              </w:rPr>
              <w:t>作计划等</w:t>
            </w:r>
          </w:p>
        </w:tc>
        <w:tc>
          <w:tcPr>
            <w:tcW w:w="25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•政府信息公开条例‣</w:t>
            </w:r>
          </w:p>
        </w:tc>
        <w:tc>
          <w:tcPr>
            <w:tcW w:w="1800" w:type="dxa"/>
          </w:tcPr>
          <w:p>
            <w:pPr>
              <w:pStyle w:val="8"/>
              <w:spacing w:before="14"/>
              <w:rPr>
                <w:rFonts w:ascii="方正小标宋简体"/>
                <w:sz w:val="19"/>
              </w:rPr>
            </w:pPr>
          </w:p>
          <w:p>
            <w:pPr>
              <w:pStyle w:val="8"/>
              <w:spacing w:line="324" w:lineRule="auto"/>
              <w:ind w:left="110" w:right="35"/>
              <w:rPr>
                <w:sz w:val="18"/>
              </w:rPr>
            </w:pPr>
            <w:r>
              <w:rPr>
                <w:sz w:val="18"/>
              </w:rPr>
              <w:t>信息形成或变更之日起 20 个工作日内</w:t>
            </w:r>
          </w:p>
        </w:tc>
        <w:tc>
          <w:tcPr>
            <w:tcW w:w="900" w:type="dxa"/>
          </w:tcPr>
          <w:p>
            <w:pPr>
              <w:pStyle w:val="8"/>
              <w:spacing w:before="17"/>
              <w:rPr>
                <w:rFonts w:ascii="方正小标宋简体"/>
                <w:sz w:val="10"/>
              </w:rPr>
            </w:pPr>
          </w:p>
          <w:p>
            <w:pPr>
              <w:pStyle w:val="8"/>
              <w:spacing w:line="324" w:lineRule="auto"/>
              <w:ind w:left="183" w:right="164"/>
              <w:jc w:val="center"/>
              <w:rPr>
                <w:sz w:val="18"/>
              </w:rPr>
            </w:pPr>
            <w:r>
              <w:rPr>
                <w:rFonts w:hint="eastAsia"/>
                <w:sz w:val="18"/>
                <w:lang w:eastAsia="zh-CN"/>
              </w:rPr>
              <w:t>五道岗乡</w:t>
            </w:r>
            <w:r>
              <w:rPr>
                <w:sz w:val="18"/>
              </w:rPr>
              <w:t>人民政府</w:t>
            </w:r>
          </w:p>
        </w:tc>
        <w:tc>
          <w:tcPr>
            <w:tcW w:w="1495" w:type="dxa"/>
            <w:vMerge w:val="continue"/>
            <w:tcBorders>
              <w:top w:val="nil"/>
            </w:tcBorders>
          </w:tcPr>
          <w:p>
            <w:pPr>
              <w:rPr>
                <w:sz w:val="2"/>
                <w:szCs w:val="2"/>
              </w:rPr>
            </w:pPr>
          </w:p>
        </w:tc>
        <w:tc>
          <w:tcPr>
            <w:tcW w:w="665" w:type="dxa"/>
          </w:tcPr>
          <w:p>
            <w:pPr>
              <w:pStyle w:val="8"/>
              <w:rPr>
                <w:rFonts w:ascii="方正小标宋简体"/>
                <w:sz w:val="18"/>
              </w:rPr>
            </w:pPr>
          </w:p>
          <w:p>
            <w:pPr>
              <w:pStyle w:val="8"/>
              <w:spacing w:before="11"/>
              <w:rPr>
                <w:rFonts w:ascii="方正小标宋简体"/>
                <w:sz w:val="10"/>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r>
    </w:tbl>
    <w:p>
      <w:pPr>
        <w:spacing w:after="0"/>
        <w:rPr>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6"/>
              <w:jc w:val="center"/>
              <w:rPr>
                <w:sz w:val="18"/>
              </w:rPr>
            </w:pPr>
            <w:r>
              <w:rPr>
                <w:sz w:val="18"/>
              </w:rPr>
              <w:t>4</w:t>
            </w:r>
          </w:p>
        </w:tc>
        <w:tc>
          <w:tcPr>
            <w:tcW w:w="900" w:type="dxa"/>
            <w:vMerge w:val="restart"/>
          </w:tcPr>
          <w:p>
            <w:pPr>
              <w:pStyle w:val="8"/>
              <w:rPr>
                <w:rFonts w:ascii="Times New Roman"/>
                <w:sz w:val="18"/>
              </w:rPr>
            </w:pPr>
          </w:p>
        </w:tc>
        <w:tc>
          <w:tcPr>
            <w:tcW w:w="1079" w:type="dxa"/>
          </w:tcPr>
          <w:p>
            <w:pPr>
              <w:pStyle w:val="8"/>
              <w:rPr>
                <w:rFonts w:ascii="Times New Roman"/>
                <w:sz w:val="18"/>
              </w:rPr>
            </w:pPr>
          </w:p>
          <w:p>
            <w:pPr>
              <w:pStyle w:val="8"/>
              <w:spacing w:before="143"/>
              <w:ind w:left="108"/>
              <w:rPr>
                <w:sz w:val="18"/>
              </w:rPr>
            </w:pPr>
            <w:r>
              <w:rPr>
                <w:sz w:val="18"/>
              </w:rPr>
              <w:t>标准</w:t>
            </w:r>
          </w:p>
        </w:tc>
        <w:tc>
          <w:tcPr>
            <w:tcW w:w="2519" w:type="dxa"/>
          </w:tcPr>
          <w:p>
            <w:pPr>
              <w:pStyle w:val="8"/>
              <w:spacing w:before="10"/>
              <w:rPr>
                <w:rFonts w:ascii="Times New Roman"/>
                <w:sz w:val="16"/>
              </w:rPr>
            </w:pPr>
          </w:p>
          <w:p>
            <w:pPr>
              <w:pStyle w:val="8"/>
              <w:spacing w:line="324" w:lineRule="auto"/>
              <w:ind w:left="109" w:right="95"/>
              <w:rPr>
                <w:sz w:val="18"/>
              </w:rPr>
            </w:pPr>
            <w:r>
              <w:rPr>
                <w:sz w:val="18"/>
              </w:rPr>
              <w:t>安全生产领域有关的国家标准、行业标准、地方标准等</w:t>
            </w:r>
          </w:p>
        </w:tc>
        <w:tc>
          <w:tcPr>
            <w:tcW w:w="2520" w:type="dxa"/>
          </w:tcPr>
          <w:p>
            <w:pPr>
              <w:pStyle w:val="8"/>
              <w:rPr>
                <w:rFonts w:ascii="Times New Roman"/>
                <w:sz w:val="18"/>
              </w:rPr>
            </w:pPr>
          </w:p>
          <w:p>
            <w:pPr>
              <w:pStyle w:val="8"/>
              <w:spacing w:before="143"/>
              <w:ind w:left="110"/>
              <w:rPr>
                <w:sz w:val="18"/>
              </w:rPr>
            </w:pPr>
            <w:r>
              <w:rPr>
                <w:sz w:val="18"/>
              </w:rPr>
              <w:t>•政府信息公开条例‣</w:t>
            </w:r>
          </w:p>
        </w:tc>
        <w:tc>
          <w:tcPr>
            <w:tcW w:w="1800" w:type="dxa"/>
          </w:tcPr>
          <w:p>
            <w:pPr>
              <w:pStyle w:val="8"/>
              <w:spacing w:before="10"/>
              <w:rPr>
                <w:rFonts w:ascii="Times New Roman"/>
                <w:sz w:val="16"/>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line="324" w:lineRule="auto"/>
              <w:ind w:left="183" w:right="164"/>
              <w:jc w:val="center"/>
              <w:rPr>
                <w:sz w:val="18"/>
              </w:rPr>
            </w:pPr>
            <w:r>
              <w:rPr>
                <w:rFonts w:hint="eastAsia"/>
                <w:sz w:val="18"/>
                <w:lang w:eastAsia="zh-CN"/>
              </w:rPr>
              <w:t>五道岗乡</w:t>
            </w:r>
            <w:r>
              <w:rPr>
                <w:sz w:val="18"/>
              </w:rPr>
              <w:t>人民政府</w:t>
            </w:r>
          </w:p>
        </w:tc>
        <w:tc>
          <w:tcPr>
            <w:tcW w:w="1495" w:type="dxa"/>
          </w:tcPr>
          <w:p>
            <w:pPr>
              <w:pStyle w:val="8"/>
              <w:rPr>
                <w:rFonts w:ascii="Times New Roman"/>
                <w:sz w:val="18"/>
              </w:rPr>
            </w:pPr>
          </w:p>
        </w:tc>
        <w:tc>
          <w:tcPr>
            <w:tcW w:w="665" w:type="dxa"/>
          </w:tcPr>
          <w:p>
            <w:pPr>
              <w:pStyle w:val="8"/>
              <w:rPr>
                <w:rFonts w:ascii="Times New Roman"/>
                <w:sz w:val="18"/>
              </w:rPr>
            </w:pPr>
          </w:p>
          <w:p>
            <w:pPr>
              <w:pStyle w:val="8"/>
              <w:spacing w:before="143"/>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spacing w:before="143"/>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spacing w:before="143"/>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spacing w:before="143" w:line="324" w:lineRule="auto"/>
              <w:ind w:left="108" w:right="46"/>
              <w:rPr>
                <w:sz w:val="18"/>
              </w:rPr>
            </w:pPr>
            <w:r>
              <w:rPr>
                <w:sz w:val="18"/>
              </w:rPr>
              <w:t>重大决策草案</w:t>
            </w:r>
          </w:p>
        </w:tc>
        <w:tc>
          <w:tcPr>
            <w:tcW w:w="2519" w:type="dxa"/>
          </w:tcPr>
          <w:p>
            <w:pPr>
              <w:pStyle w:val="8"/>
              <w:spacing w:before="38" w:line="324" w:lineRule="auto"/>
              <w:ind w:left="109" w:right="93"/>
              <w:jc w:val="both"/>
              <w:rPr>
                <w:sz w:val="18"/>
              </w:rPr>
            </w:pPr>
            <w:r>
              <w:rPr>
                <w:spacing w:val="-5"/>
                <w:sz w:val="18"/>
              </w:rPr>
              <w:t>涉及管理相对人切身利益、需</w:t>
            </w:r>
            <w:r>
              <w:rPr>
                <w:spacing w:val="10"/>
                <w:sz w:val="18"/>
              </w:rPr>
              <w:t>社会广泛知晓的重要改革方</w:t>
            </w:r>
            <w:r>
              <w:rPr>
                <w:spacing w:val="-2"/>
                <w:sz w:val="18"/>
              </w:rPr>
              <w:t>案等重大决策，决策前向社会</w:t>
            </w:r>
            <w:r>
              <w:rPr>
                <w:sz w:val="18"/>
              </w:rPr>
              <w:t>公开决策草案、决策依据</w:t>
            </w:r>
          </w:p>
        </w:tc>
        <w:tc>
          <w:tcPr>
            <w:tcW w:w="2520" w:type="dxa"/>
          </w:tcPr>
          <w:p>
            <w:pPr>
              <w:pStyle w:val="8"/>
              <w:spacing w:before="10"/>
              <w:rPr>
                <w:rFonts w:ascii="Times New Roman"/>
                <w:sz w:val="16"/>
              </w:rPr>
            </w:pPr>
          </w:p>
          <w:p>
            <w:pPr>
              <w:pStyle w:val="8"/>
              <w:spacing w:line="324" w:lineRule="auto"/>
              <w:ind w:left="110" w:right="94"/>
              <w:jc w:val="both"/>
              <w:rPr>
                <w:sz w:val="18"/>
              </w:rPr>
            </w:pPr>
            <w:r>
              <w:rPr>
                <w:spacing w:val="-10"/>
                <w:sz w:val="18"/>
              </w:rPr>
              <w:t>•政府信息公开条例‣</w:t>
            </w:r>
            <w:r>
              <w:rPr>
                <w:spacing w:val="-37"/>
                <w:sz w:val="18"/>
              </w:rPr>
              <w:t>•</w:t>
            </w:r>
            <w:r>
              <w:rPr>
                <w:rFonts w:hint="eastAsia"/>
                <w:spacing w:val="-37"/>
                <w:sz w:val="18"/>
                <w:lang w:val="en-US" w:eastAsia="zh-CN"/>
              </w:rPr>
              <w:t xml:space="preserve"> </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143" w:line="324" w:lineRule="auto"/>
              <w:ind w:left="110" w:right="91"/>
              <w:rPr>
                <w:sz w:val="18"/>
              </w:rPr>
            </w:pPr>
            <w:r>
              <w:rPr>
                <w:sz w:val="18"/>
              </w:rPr>
              <w:t>按进展情况及时公开</w:t>
            </w:r>
          </w:p>
        </w:tc>
        <w:tc>
          <w:tcPr>
            <w:tcW w:w="900" w:type="dxa"/>
          </w:tcPr>
          <w:p>
            <w:pPr>
              <w:pStyle w:val="8"/>
              <w:spacing w:before="10"/>
              <w:rPr>
                <w:rFonts w:ascii="Times New Roman"/>
                <w:sz w:val="16"/>
              </w:rPr>
            </w:pPr>
          </w:p>
          <w:p>
            <w:pPr>
              <w:pStyle w:val="8"/>
              <w:spacing w:line="324" w:lineRule="auto"/>
              <w:ind w:left="183" w:right="164"/>
              <w:jc w:val="center"/>
              <w:rPr>
                <w:sz w:val="18"/>
              </w:rPr>
            </w:pPr>
            <w:r>
              <w:rPr>
                <w:rFonts w:hint="eastAsia"/>
                <w:sz w:val="18"/>
                <w:lang w:eastAsia="zh-CN"/>
              </w:rPr>
              <w:t>五道岗乡</w:t>
            </w:r>
            <w:r>
              <w:rPr>
                <w:sz w:val="18"/>
              </w:rPr>
              <w:t>人民政府</w:t>
            </w:r>
          </w:p>
        </w:tc>
        <w:tc>
          <w:tcPr>
            <w:tcW w:w="1495" w:type="dxa"/>
          </w:tcPr>
          <w:p>
            <w:pPr>
              <w:pStyle w:val="8"/>
              <w:spacing w:before="11"/>
              <w:rPr>
                <w:rFonts w:ascii="Times New Roman"/>
                <w:sz w:val="23"/>
              </w:rPr>
            </w:pPr>
          </w:p>
          <w:p>
            <w:pPr>
              <w:pStyle w:val="8"/>
              <w:ind w:left="111"/>
              <w:rPr>
                <w:rFonts w:hint="eastAsia" w:eastAsia="仿宋_GB2312"/>
                <w:sz w:val="18"/>
                <w:lang w:eastAsia="zh-CN"/>
              </w:rPr>
            </w:pPr>
          </w:p>
          <w:p>
            <w:pPr>
              <w:pStyle w:val="8"/>
              <w:spacing w:before="10"/>
              <w:ind w:left="111"/>
              <w:rPr>
                <w:rFonts w:hint="eastAsia" w:eastAsia="仿宋_GB2312"/>
                <w:sz w:val="18"/>
                <w:lang w:eastAsia="zh-CN"/>
              </w:rPr>
            </w:pPr>
            <w:r>
              <w:rPr>
                <w:sz w:val="18"/>
              </w:rPr>
              <w:t>■</w:t>
            </w:r>
            <w:r>
              <w:rPr>
                <w:rFonts w:hint="eastAsia"/>
                <w:sz w:val="18"/>
                <w:lang w:eastAsia="zh-CN"/>
              </w:rPr>
              <w:t>便民服务大厅</w:t>
            </w:r>
          </w:p>
        </w:tc>
        <w:tc>
          <w:tcPr>
            <w:tcW w:w="665" w:type="dxa"/>
          </w:tcPr>
          <w:p>
            <w:pPr>
              <w:pStyle w:val="8"/>
              <w:rPr>
                <w:rFonts w:ascii="Times New Roman"/>
                <w:sz w:val="18"/>
              </w:rPr>
            </w:pPr>
          </w:p>
          <w:p>
            <w:pPr>
              <w:pStyle w:val="8"/>
              <w:rPr>
                <w:rFonts w:ascii="Times New Roman"/>
                <w:sz w:val="2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6"/>
              <w:jc w:val="center"/>
              <w:rPr>
                <w:sz w:val="18"/>
              </w:rPr>
            </w:pPr>
            <w:r>
              <w:rPr>
                <w:sz w:val="18"/>
              </w:rPr>
              <w:t>6</w:t>
            </w:r>
          </w:p>
        </w:tc>
        <w:tc>
          <w:tcPr>
            <w:tcW w:w="900" w:type="dxa"/>
          </w:tcPr>
          <w:p>
            <w:pPr>
              <w:pStyle w:val="8"/>
              <w:rPr>
                <w:rFonts w:ascii="Times New Roman"/>
                <w:sz w:val="18"/>
              </w:rPr>
            </w:pPr>
          </w:p>
          <w:p>
            <w:pPr>
              <w:pStyle w:val="8"/>
              <w:spacing w:before="9"/>
              <w:rPr>
                <w:rFonts w:ascii="Times New Roman"/>
                <w:sz w:val="20"/>
              </w:rPr>
            </w:pPr>
          </w:p>
          <w:p>
            <w:pPr>
              <w:pStyle w:val="8"/>
              <w:spacing w:line="324" w:lineRule="auto"/>
              <w:ind w:left="268" w:right="259"/>
              <w:rPr>
                <w:sz w:val="18"/>
              </w:rPr>
            </w:pPr>
            <w:r>
              <w:rPr>
                <w:sz w:val="18"/>
              </w:rPr>
              <w:t>政策文件</w:t>
            </w:r>
          </w:p>
        </w:tc>
        <w:tc>
          <w:tcPr>
            <w:tcW w:w="1079" w:type="dxa"/>
          </w:tcPr>
          <w:p>
            <w:pPr>
              <w:pStyle w:val="8"/>
              <w:spacing w:before="2"/>
              <w:rPr>
                <w:rFonts w:ascii="Times New Roman"/>
                <w:sz w:val="25"/>
              </w:rPr>
            </w:pPr>
          </w:p>
          <w:p>
            <w:pPr>
              <w:pStyle w:val="8"/>
              <w:spacing w:line="324" w:lineRule="auto"/>
              <w:ind w:left="108" w:right="46"/>
              <w:jc w:val="both"/>
              <w:rPr>
                <w:sz w:val="18"/>
              </w:rPr>
            </w:pPr>
            <w:r>
              <w:rPr>
                <w:sz w:val="18"/>
              </w:rPr>
              <w:t>重大政策解读及回应</w:t>
            </w:r>
          </w:p>
        </w:tc>
        <w:tc>
          <w:tcPr>
            <w:tcW w:w="2519" w:type="dxa"/>
          </w:tcPr>
          <w:p>
            <w:pPr>
              <w:pStyle w:val="8"/>
              <w:spacing w:before="2"/>
              <w:rPr>
                <w:rFonts w:ascii="Times New Roman"/>
                <w:sz w:val="25"/>
              </w:rPr>
            </w:pPr>
          </w:p>
          <w:p>
            <w:pPr>
              <w:pStyle w:val="8"/>
              <w:spacing w:line="324" w:lineRule="auto"/>
              <w:ind w:left="109" w:right="57"/>
              <w:jc w:val="both"/>
              <w:rPr>
                <w:sz w:val="18"/>
              </w:rPr>
            </w:pPr>
            <w:r>
              <w:rPr>
                <w:sz w:val="18"/>
              </w:rPr>
              <w:t>有关重大政策的解读与回应， 安全生产相关热点问题的解读与回应</w:t>
            </w:r>
          </w:p>
        </w:tc>
        <w:tc>
          <w:tcPr>
            <w:tcW w:w="2520" w:type="dxa"/>
          </w:tcPr>
          <w:p>
            <w:pPr>
              <w:pStyle w:val="8"/>
              <w:spacing w:before="38" w:line="324" w:lineRule="auto"/>
              <w:ind w:left="110" w:right="94"/>
              <w:jc w:val="both"/>
              <w:rPr>
                <w:sz w:val="18"/>
              </w:rPr>
            </w:pPr>
            <w:r>
              <w:rPr>
                <w:spacing w:val="-10"/>
                <w:sz w:val="18"/>
              </w:rPr>
              <w:t>•政府信息公开条例‣</w:t>
            </w:r>
            <w:r>
              <w:rPr>
                <w:spacing w:val="-37"/>
                <w:sz w:val="18"/>
              </w:rPr>
              <w:t>•</w:t>
            </w:r>
            <w:r>
              <w:rPr>
                <w:rFonts w:hint="eastAsia"/>
                <w:spacing w:val="-37"/>
                <w:sz w:val="18"/>
                <w:lang w:val="en-US" w:eastAsia="zh-CN"/>
              </w:rPr>
              <w:t xml:space="preserve"> </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9"/>
              <w:rPr>
                <w:rFonts w:ascii="Times New Roman"/>
                <w:sz w:val="20"/>
              </w:rPr>
            </w:pPr>
          </w:p>
          <w:p>
            <w:pPr>
              <w:pStyle w:val="8"/>
              <w:spacing w:line="324" w:lineRule="auto"/>
              <w:ind w:left="110" w:right="91"/>
              <w:rPr>
                <w:sz w:val="18"/>
              </w:rPr>
            </w:pPr>
            <w:r>
              <w:rPr>
                <w:sz w:val="18"/>
              </w:rPr>
              <w:t>重大决策作出后及时公开</w:t>
            </w:r>
          </w:p>
        </w:tc>
        <w:tc>
          <w:tcPr>
            <w:tcW w:w="900" w:type="dxa"/>
          </w:tcPr>
          <w:p>
            <w:pPr>
              <w:pStyle w:val="8"/>
              <w:spacing w:before="2"/>
              <w:rPr>
                <w:rFonts w:ascii="Times New Roman"/>
                <w:sz w:val="25"/>
              </w:rPr>
            </w:pPr>
          </w:p>
          <w:p>
            <w:pPr>
              <w:pStyle w:val="8"/>
              <w:spacing w:line="324" w:lineRule="auto"/>
              <w:ind w:left="111" w:right="20"/>
              <w:jc w:val="both"/>
              <w:rPr>
                <w:sz w:val="18"/>
              </w:rPr>
            </w:pPr>
            <w:r>
              <w:rPr>
                <w:rFonts w:hint="eastAsia"/>
                <w:sz w:val="18"/>
                <w:lang w:eastAsia="zh-CN"/>
              </w:rPr>
              <w:t>五道岗乡</w:t>
            </w:r>
            <w:r>
              <w:rPr>
                <w:sz w:val="18"/>
              </w:rPr>
              <w:t>人民政府</w:t>
            </w:r>
          </w:p>
        </w:tc>
        <w:tc>
          <w:tcPr>
            <w:tcW w:w="1495" w:type="dxa"/>
          </w:tcPr>
          <w:p>
            <w:pPr>
              <w:pStyle w:val="8"/>
              <w:spacing w:before="12"/>
              <w:ind w:left="111"/>
              <w:rPr>
                <w:rFonts w:hint="eastAsia" w:eastAsia="仿宋_GB2312"/>
                <w:sz w:val="18"/>
                <w:lang w:eastAsia="zh-CN"/>
              </w:rPr>
            </w:pPr>
          </w:p>
          <w:p>
            <w:pPr>
              <w:pStyle w:val="8"/>
              <w:spacing w:before="9"/>
              <w:ind w:left="111"/>
              <w:rPr>
                <w:sz w:val="18"/>
              </w:rPr>
            </w:pPr>
            <w:r>
              <w:rPr>
                <w:sz w:val="18"/>
              </w:rPr>
              <w:t>■</w:t>
            </w:r>
            <w:r>
              <w:rPr>
                <w:rFonts w:hint="eastAsia"/>
                <w:sz w:val="18"/>
                <w:lang w:eastAsia="zh-CN"/>
              </w:rPr>
              <w:t>便民服务大厅</w:t>
            </w:r>
          </w:p>
          <w:p>
            <w:pPr>
              <w:pStyle w:val="8"/>
              <w:spacing w:before="9" w:line="208" w:lineRule="exact"/>
              <w:ind w:left="111"/>
              <w:rPr>
                <w:rFonts w:hint="default" w:eastAsia="仿宋_GB2312"/>
                <w:sz w:val="18"/>
                <w:lang w:val="en-US" w:eastAsia="zh-CN"/>
              </w:rPr>
            </w:pPr>
          </w:p>
        </w:tc>
        <w:tc>
          <w:tcPr>
            <w:tcW w:w="665"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60" w:right="148"/>
              <w:jc w:val="center"/>
              <w:rPr>
                <w:rFonts w:hint="eastAsia" w:eastAsia="仿宋_GB2312"/>
                <w:sz w:val="18"/>
                <w:lang w:val="en-US" w:eastAsia="zh-CN"/>
              </w:rPr>
            </w:pPr>
            <w:r>
              <w:rPr>
                <w:rFonts w:hint="eastAsia"/>
                <w:sz w:val="18"/>
                <w:lang w:val="en-US" w:eastAsia="zh-CN"/>
              </w:rPr>
              <w:t>7</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268" w:right="259"/>
              <w:rPr>
                <w:sz w:val="18"/>
              </w:rPr>
            </w:pPr>
            <w:r>
              <w:rPr>
                <w:sz w:val="18"/>
              </w:rPr>
              <w:t>行政管理</w:t>
            </w:r>
          </w:p>
        </w:tc>
        <w:tc>
          <w:tcPr>
            <w:tcW w:w="10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8" w:right="46"/>
              <w:jc w:val="both"/>
              <w:rPr>
                <w:sz w:val="18"/>
              </w:rPr>
            </w:pPr>
            <w:r>
              <w:rPr>
                <w:sz w:val="18"/>
              </w:rPr>
              <w:t>安全生产预警提示信息</w:t>
            </w:r>
          </w:p>
        </w:tc>
        <w:tc>
          <w:tcPr>
            <w:tcW w:w="25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9" w:right="92"/>
              <w:jc w:val="both"/>
              <w:rPr>
                <w:sz w:val="18"/>
              </w:rPr>
            </w:pPr>
            <w:r>
              <w:rPr>
                <w:spacing w:val="-4"/>
                <w:sz w:val="18"/>
              </w:rPr>
              <w:t>气 象 及 灾 害 预 警 信 息</w:t>
            </w:r>
            <w:r>
              <w:rPr>
                <w:spacing w:val="-7"/>
                <w:sz w:val="18"/>
              </w:rPr>
              <w:t>不同时段、不同领域安全生产</w:t>
            </w:r>
            <w:r>
              <w:rPr>
                <w:sz w:val="18"/>
              </w:rPr>
              <w:t>提示信息</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110" w:right="91"/>
              <w:rPr>
                <w:sz w:val="18"/>
              </w:rPr>
            </w:pPr>
            <w:r>
              <w:rPr>
                <w:sz w:val="18"/>
              </w:rPr>
              <w:t>信息形成后及时公开</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1" w:right="20"/>
              <w:jc w:val="both"/>
              <w:rPr>
                <w:sz w:val="18"/>
              </w:rPr>
            </w:pPr>
            <w:r>
              <w:rPr>
                <w:rFonts w:hint="eastAsia"/>
                <w:sz w:val="18"/>
                <w:lang w:eastAsia="zh-CN"/>
              </w:rPr>
              <w:t>五道岗乡</w:t>
            </w:r>
            <w:r>
              <w:rPr>
                <w:sz w:val="18"/>
              </w:rPr>
              <w:t>人民政府</w:t>
            </w:r>
          </w:p>
        </w:tc>
        <w:tc>
          <w:tcPr>
            <w:tcW w:w="1495" w:type="dxa"/>
          </w:tcPr>
          <w:p>
            <w:pPr>
              <w:pStyle w:val="8"/>
              <w:spacing w:before="11"/>
              <w:ind w:left="111"/>
              <w:rPr>
                <w:sz w:val="18"/>
              </w:rPr>
            </w:pPr>
            <w:r>
              <w:rPr>
                <w:sz w:val="18"/>
              </w:rPr>
              <w:t>■</w:t>
            </w:r>
            <w:r>
              <w:rPr>
                <w:rFonts w:hint="eastAsia"/>
                <w:sz w:val="18"/>
                <w:lang w:eastAsia="zh-CN"/>
              </w:rPr>
              <w:t>微信公众平台</w:t>
            </w:r>
          </w:p>
          <w:p>
            <w:pPr>
              <w:pStyle w:val="8"/>
              <w:spacing w:before="9"/>
              <w:ind w:left="111"/>
              <w:rPr>
                <w:sz w:val="18"/>
              </w:rPr>
            </w:pPr>
            <w:r>
              <w:rPr>
                <w:sz w:val="18"/>
              </w:rPr>
              <w:t>■便民服务站</w:t>
            </w:r>
          </w:p>
          <w:p>
            <w:pPr>
              <w:pStyle w:val="8"/>
              <w:spacing w:before="10"/>
              <w:ind w:left="111"/>
              <w:rPr>
                <w:sz w:val="18"/>
              </w:rPr>
            </w:pPr>
            <w:r>
              <w:rPr>
                <w:sz w:val="18"/>
              </w:rPr>
              <w:t>■入户/现场</w:t>
            </w:r>
          </w:p>
          <w:p>
            <w:pPr>
              <w:pStyle w:val="8"/>
              <w:spacing w:before="9" w:line="249" w:lineRule="auto"/>
              <w:ind w:left="111" w:right="111"/>
              <w:rPr>
                <w:sz w:val="18"/>
              </w:rPr>
            </w:pPr>
            <w:r>
              <w:rPr>
                <w:sz w:val="18"/>
              </w:rPr>
              <w:t>■公示栏（电子屏）</w:t>
            </w:r>
          </w:p>
          <w:p>
            <w:pPr>
              <w:pStyle w:val="8"/>
              <w:spacing w:before="9"/>
              <w:ind w:left="111"/>
              <w:rPr>
                <w:sz w:val="18"/>
              </w:rPr>
            </w:pPr>
            <w:r>
              <w:rPr>
                <w:sz w:val="18"/>
              </w:rPr>
              <w:t>■精准推送</w:t>
            </w:r>
          </w:p>
          <w:p>
            <w:pPr>
              <w:pStyle w:val="8"/>
              <w:spacing w:before="10" w:line="208" w:lineRule="exact"/>
              <w:ind w:left="111"/>
              <w:rPr>
                <w:sz w:val="18"/>
              </w:rPr>
            </w:pPr>
            <w:r>
              <w:rPr>
                <w:sz w:val="18"/>
              </w:rPr>
              <w:t>■其他</w:t>
            </w:r>
          </w:p>
        </w:tc>
        <w:tc>
          <w:tcPr>
            <w:tcW w:w="66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60" w:right="148"/>
              <w:jc w:val="center"/>
              <w:rPr>
                <w:rFonts w:hint="eastAsia" w:eastAsia="仿宋_GB2312"/>
                <w:sz w:val="18"/>
                <w:lang w:val="en-US" w:eastAsia="zh-CN"/>
              </w:rPr>
            </w:pPr>
            <w:r>
              <w:rPr>
                <w:rFonts w:hint="eastAsia"/>
                <w:sz w:val="18"/>
                <w:lang w:val="en-US" w:eastAsia="zh-CN"/>
              </w:rPr>
              <w:t>8</w:t>
            </w:r>
          </w:p>
        </w:tc>
        <w:tc>
          <w:tcPr>
            <w:tcW w:w="900" w:type="dxa"/>
          </w:tcPr>
          <w:p>
            <w:pPr>
              <w:pStyle w:val="8"/>
              <w:rPr>
                <w:rFonts w:ascii="Times New Roman"/>
                <w:sz w:val="18"/>
              </w:rPr>
            </w:pPr>
          </w:p>
          <w:p>
            <w:pPr>
              <w:pStyle w:val="8"/>
              <w:spacing w:before="1"/>
              <w:rPr>
                <w:rFonts w:ascii="Times New Roman"/>
                <w:sz w:val="19"/>
              </w:rPr>
            </w:pPr>
          </w:p>
          <w:p>
            <w:pPr>
              <w:pStyle w:val="8"/>
              <w:spacing w:line="324" w:lineRule="auto"/>
              <w:ind w:left="268" w:right="259"/>
              <w:rPr>
                <w:sz w:val="18"/>
              </w:rPr>
            </w:pPr>
            <w:r>
              <w:rPr>
                <w:sz w:val="18"/>
              </w:rPr>
              <w:t>公共服务</w:t>
            </w:r>
          </w:p>
        </w:tc>
        <w:tc>
          <w:tcPr>
            <w:tcW w:w="1079" w:type="dxa"/>
          </w:tcPr>
          <w:p>
            <w:pPr>
              <w:pStyle w:val="8"/>
              <w:rPr>
                <w:rFonts w:ascii="Times New Roman"/>
                <w:sz w:val="18"/>
              </w:rPr>
            </w:pPr>
          </w:p>
          <w:p>
            <w:pPr>
              <w:pStyle w:val="8"/>
              <w:spacing w:before="1"/>
              <w:rPr>
                <w:rFonts w:ascii="Times New Roman"/>
                <w:sz w:val="19"/>
              </w:rPr>
            </w:pPr>
          </w:p>
          <w:p>
            <w:pPr>
              <w:pStyle w:val="8"/>
              <w:spacing w:line="324" w:lineRule="auto"/>
              <w:ind w:left="108" w:right="46"/>
              <w:rPr>
                <w:sz w:val="18"/>
              </w:rPr>
            </w:pPr>
            <w:r>
              <w:rPr>
                <w:sz w:val="18"/>
              </w:rPr>
              <w:t>政务公开目录</w:t>
            </w:r>
          </w:p>
        </w:tc>
        <w:tc>
          <w:tcPr>
            <w:tcW w:w="2519" w:type="dxa"/>
          </w:tcPr>
          <w:p>
            <w:pPr>
              <w:pStyle w:val="8"/>
              <w:rPr>
                <w:rFonts w:ascii="Times New Roman"/>
                <w:sz w:val="18"/>
              </w:rPr>
            </w:pPr>
          </w:p>
          <w:p>
            <w:pPr>
              <w:pStyle w:val="8"/>
              <w:spacing w:before="1"/>
              <w:rPr>
                <w:rFonts w:ascii="Times New Roman"/>
                <w:sz w:val="19"/>
              </w:rPr>
            </w:pPr>
          </w:p>
          <w:p>
            <w:pPr>
              <w:pStyle w:val="8"/>
              <w:spacing w:line="324" w:lineRule="auto"/>
              <w:ind w:left="109" w:right="57"/>
              <w:rPr>
                <w:sz w:val="18"/>
              </w:rPr>
            </w:pPr>
            <w:r>
              <w:rPr>
                <w:sz w:val="18"/>
              </w:rPr>
              <w:t>政务公开事项的索引、名称、内容概述、生成日期等</w:t>
            </w:r>
          </w:p>
        </w:tc>
        <w:tc>
          <w:tcPr>
            <w:tcW w:w="2520" w:type="dxa"/>
          </w:tcPr>
          <w:p>
            <w:pPr>
              <w:pStyle w:val="8"/>
              <w:spacing w:before="6"/>
              <w:rPr>
                <w:rFonts w:ascii="Times New Roman"/>
                <w:sz w:val="23"/>
              </w:rPr>
            </w:pPr>
          </w:p>
          <w:p>
            <w:pPr>
              <w:pStyle w:val="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8"/>
              <w:rPr>
                <w:rFonts w:ascii="Times New Roman"/>
                <w:sz w:val="18"/>
              </w:rPr>
            </w:pPr>
          </w:p>
          <w:p>
            <w:pPr>
              <w:pStyle w:val="8"/>
              <w:spacing w:before="1"/>
              <w:rPr>
                <w:rFonts w:ascii="Times New Roman"/>
                <w:sz w:val="19"/>
              </w:rPr>
            </w:pPr>
          </w:p>
          <w:p>
            <w:pPr>
              <w:pStyle w:val="8"/>
              <w:spacing w:line="324" w:lineRule="auto"/>
              <w:ind w:left="110" w:right="91"/>
              <w:rPr>
                <w:sz w:val="18"/>
              </w:rPr>
            </w:pPr>
            <w:r>
              <w:rPr>
                <w:sz w:val="18"/>
              </w:rPr>
              <w:t>按进展情况及时公开</w:t>
            </w:r>
          </w:p>
        </w:tc>
        <w:tc>
          <w:tcPr>
            <w:tcW w:w="900" w:type="dxa"/>
          </w:tcPr>
          <w:p>
            <w:pPr>
              <w:pStyle w:val="8"/>
              <w:spacing w:before="6"/>
              <w:rPr>
                <w:rFonts w:ascii="Times New Roman"/>
                <w:sz w:val="23"/>
              </w:rPr>
            </w:pPr>
          </w:p>
          <w:p>
            <w:pPr>
              <w:pStyle w:val="8"/>
              <w:spacing w:line="324" w:lineRule="auto"/>
              <w:ind w:left="111" w:right="20"/>
              <w:jc w:val="both"/>
              <w:rPr>
                <w:sz w:val="18"/>
              </w:rPr>
            </w:pPr>
            <w:r>
              <w:rPr>
                <w:rFonts w:hint="eastAsia"/>
                <w:sz w:val="18"/>
                <w:lang w:eastAsia="zh-CN"/>
              </w:rPr>
              <w:t>五道岗乡</w:t>
            </w:r>
            <w:r>
              <w:rPr>
                <w:sz w:val="18"/>
              </w:rPr>
              <w:t>人民政府</w:t>
            </w:r>
          </w:p>
        </w:tc>
        <w:tc>
          <w:tcPr>
            <w:tcW w:w="1495" w:type="dxa"/>
          </w:tcPr>
          <w:p>
            <w:pPr>
              <w:pStyle w:val="8"/>
              <w:rPr>
                <w:rFonts w:ascii="Times New Roman"/>
                <w:sz w:val="18"/>
              </w:rPr>
            </w:pPr>
          </w:p>
          <w:p>
            <w:pPr>
              <w:pStyle w:val="8"/>
              <w:spacing w:before="9"/>
              <w:ind w:left="111"/>
              <w:rPr>
                <w:rFonts w:hint="eastAsia" w:eastAsia="仿宋_GB2312"/>
                <w:sz w:val="18"/>
                <w:lang w:eastAsia="zh-CN"/>
              </w:rPr>
            </w:pPr>
            <w:r>
              <w:rPr>
                <w:sz w:val="18"/>
              </w:rPr>
              <w:t>■</w:t>
            </w:r>
            <w:r>
              <w:rPr>
                <w:rFonts w:hint="eastAsia"/>
                <w:sz w:val="18"/>
                <w:lang w:eastAsia="zh-CN"/>
              </w:rPr>
              <w:t>便民大厅</w:t>
            </w:r>
          </w:p>
        </w:tc>
        <w:tc>
          <w:tcPr>
            <w:tcW w:w="665"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540"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spacing w:before="4"/>
        <w:rPr>
          <w:rFonts w:ascii="Times New Roman"/>
          <w:sz w:val="28"/>
        </w:rPr>
      </w:pPr>
    </w:p>
    <w:p>
      <w:pPr>
        <w:pStyle w:val="3"/>
        <w:spacing w:before="14"/>
        <w:ind w:left="2314" w:right="2136"/>
        <w:jc w:val="center"/>
      </w:pPr>
      <w:r>
        <w:t>（十）救灾生产领域基层政务公开标准目录</w:t>
      </w:r>
    </w:p>
    <w:p>
      <w:pPr>
        <w:pStyle w:val="3"/>
        <w:spacing w:before="13"/>
        <w:rPr>
          <w:sz w:val="24"/>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0" w:type="dxa"/>
            <w:vMerge w:val="restart"/>
          </w:tcPr>
          <w:p>
            <w:pPr>
              <w:pStyle w:val="8"/>
              <w:spacing w:before="2"/>
              <w:rPr>
                <w:rFonts w:ascii="方正小标宋简体"/>
                <w:sz w:val="27"/>
              </w:rPr>
            </w:pPr>
          </w:p>
          <w:p>
            <w:pPr>
              <w:pStyle w:val="8"/>
              <w:spacing w:before="1"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70"/>
              <w:ind w:left="549"/>
              <w:rPr>
                <w:rFonts w:hint="eastAsia" w:ascii="黑体" w:eastAsia="黑体"/>
                <w:sz w:val="22"/>
              </w:rPr>
            </w:pPr>
            <w:r>
              <w:rPr>
                <w:rFonts w:hint="eastAsia" w:ascii="黑体" w:eastAsia="黑体"/>
                <w:sz w:val="22"/>
              </w:rPr>
              <w:t>公开事项</w:t>
            </w:r>
          </w:p>
        </w:tc>
        <w:tc>
          <w:tcPr>
            <w:tcW w:w="2700" w:type="dxa"/>
            <w:vMerge w:val="restart"/>
          </w:tcPr>
          <w:p>
            <w:pPr>
              <w:pStyle w:val="8"/>
              <w:rPr>
                <w:rFonts w:ascii="方正小标宋简体"/>
                <w:sz w:val="22"/>
              </w:rPr>
            </w:pPr>
          </w:p>
          <w:p>
            <w:pPr>
              <w:pStyle w:val="8"/>
              <w:spacing w:before="17"/>
              <w:rPr>
                <w:rFonts w:ascii="方正小标宋简体"/>
                <w:sz w:val="13"/>
              </w:rPr>
            </w:pPr>
          </w:p>
          <w:p>
            <w:pPr>
              <w:pStyle w:val="8"/>
              <w:ind w:left="471"/>
              <w:rPr>
                <w:rFonts w:hint="eastAsia" w:ascii="黑体" w:eastAsia="黑体"/>
                <w:sz w:val="22"/>
              </w:rPr>
            </w:pPr>
            <w:r>
              <w:rPr>
                <w:rFonts w:hint="eastAsia" w:ascii="黑体" w:eastAsia="黑体"/>
                <w:sz w:val="22"/>
              </w:rPr>
              <w:t>公开内容（要素）</w:t>
            </w:r>
          </w:p>
        </w:tc>
        <w:tc>
          <w:tcPr>
            <w:tcW w:w="1967" w:type="dxa"/>
            <w:vMerge w:val="restart"/>
          </w:tcPr>
          <w:p>
            <w:pPr>
              <w:pStyle w:val="8"/>
              <w:rPr>
                <w:rFonts w:ascii="方正小标宋简体"/>
                <w:sz w:val="22"/>
              </w:rPr>
            </w:pPr>
          </w:p>
          <w:p>
            <w:pPr>
              <w:pStyle w:val="8"/>
              <w:spacing w:before="17"/>
              <w:rPr>
                <w:rFonts w:ascii="方正小标宋简体"/>
                <w:sz w:val="13"/>
              </w:rPr>
            </w:pPr>
          </w:p>
          <w:p>
            <w:pPr>
              <w:pStyle w:val="8"/>
              <w:ind w:left="544"/>
              <w:rPr>
                <w:rFonts w:hint="eastAsia" w:ascii="黑体" w:eastAsia="黑体"/>
                <w:sz w:val="22"/>
              </w:rPr>
            </w:pPr>
            <w:r>
              <w:rPr>
                <w:rFonts w:hint="eastAsia" w:ascii="黑体" w:eastAsia="黑体"/>
                <w:sz w:val="22"/>
              </w:rPr>
              <w:t>公开依据</w:t>
            </w:r>
          </w:p>
        </w:tc>
        <w:tc>
          <w:tcPr>
            <w:tcW w:w="2159" w:type="dxa"/>
            <w:vMerge w:val="restart"/>
          </w:tcPr>
          <w:p>
            <w:pPr>
              <w:pStyle w:val="8"/>
              <w:rPr>
                <w:rFonts w:ascii="方正小标宋简体"/>
                <w:sz w:val="22"/>
              </w:rPr>
            </w:pPr>
          </w:p>
          <w:p>
            <w:pPr>
              <w:pStyle w:val="8"/>
              <w:spacing w:before="17"/>
              <w:rPr>
                <w:rFonts w:ascii="方正小标宋简体"/>
                <w:sz w:val="13"/>
              </w:rPr>
            </w:pPr>
          </w:p>
          <w:p>
            <w:pPr>
              <w:pStyle w:val="8"/>
              <w:ind w:left="641"/>
              <w:rPr>
                <w:rFonts w:hint="eastAsia" w:ascii="黑体" w:eastAsia="黑体"/>
                <w:sz w:val="22"/>
              </w:rPr>
            </w:pPr>
            <w:r>
              <w:rPr>
                <w:rFonts w:hint="eastAsia" w:ascii="黑体" w:eastAsia="黑体"/>
                <w:sz w:val="22"/>
              </w:rPr>
              <w:t>公开时限</w:t>
            </w:r>
          </w:p>
        </w:tc>
        <w:tc>
          <w:tcPr>
            <w:tcW w:w="1091" w:type="dxa"/>
            <w:vMerge w:val="restart"/>
          </w:tcPr>
          <w:p>
            <w:pPr>
              <w:pStyle w:val="8"/>
              <w:spacing w:before="2"/>
              <w:rPr>
                <w:rFonts w:ascii="方正小标宋简体"/>
                <w:sz w:val="27"/>
              </w:rPr>
            </w:pPr>
          </w:p>
          <w:p>
            <w:pPr>
              <w:pStyle w:val="8"/>
              <w:spacing w:before="1" w:line="266" w:lineRule="auto"/>
              <w:ind w:left="438" w:right="196" w:hanging="219"/>
              <w:rPr>
                <w:rFonts w:hint="eastAsia" w:ascii="黑体" w:eastAsia="黑体"/>
                <w:sz w:val="22"/>
              </w:rPr>
            </w:pPr>
            <w:r>
              <w:rPr>
                <w:rFonts w:hint="eastAsia" w:ascii="黑体" w:eastAsia="黑体"/>
                <w:sz w:val="22"/>
              </w:rPr>
              <w:t>公开主体</w:t>
            </w:r>
          </w:p>
        </w:tc>
        <w:tc>
          <w:tcPr>
            <w:tcW w:w="1497" w:type="dxa"/>
            <w:vMerge w:val="restart"/>
          </w:tcPr>
          <w:p>
            <w:pPr>
              <w:pStyle w:val="8"/>
              <w:spacing w:before="2"/>
              <w:rPr>
                <w:rFonts w:ascii="方正小标宋简体"/>
                <w:sz w:val="27"/>
              </w:rPr>
            </w:pPr>
          </w:p>
          <w:p>
            <w:pPr>
              <w:pStyle w:val="8"/>
              <w:spacing w:before="1" w:line="266" w:lineRule="auto"/>
              <w:ind w:left="533" w:right="181" w:hanging="332"/>
              <w:rPr>
                <w:rFonts w:hint="eastAsia" w:ascii="黑体" w:eastAsia="黑体"/>
                <w:sz w:val="22"/>
              </w:rPr>
            </w:pPr>
            <w:r>
              <w:rPr>
                <w:rFonts w:hint="eastAsia" w:ascii="黑体" w:eastAsia="黑体"/>
                <w:sz w:val="22"/>
              </w:rPr>
              <w:t>公开渠道和载体</w:t>
            </w:r>
          </w:p>
        </w:tc>
        <w:tc>
          <w:tcPr>
            <w:tcW w:w="1259" w:type="dxa"/>
            <w:gridSpan w:val="2"/>
          </w:tcPr>
          <w:p>
            <w:pPr>
              <w:pStyle w:val="8"/>
              <w:spacing w:before="70"/>
              <w:ind w:left="195"/>
              <w:rPr>
                <w:rFonts w:hint="eastAsia" w:ascii="黑体" w:eastAsia="黑体"/>
                <w:sz w:val="22"/>
              </w:rPr>
            </w:pPr>
            <w:r>
              <w:rPr>
                <w:rFonts w:hint="eastAsia" w:ascii="黑体" w:eastAsia="黑体"/>
                <w:sz w:val="22"/>
              </w:rPr>
              <w:t>公开对象</w:t>
            </w:r>
          </w:p>
        </w:tc>
        <w:tc>
          <w:tcPr>
            <w:tcW w:w="1258" w:type="dxa"/>
            <w:gridSpan w:val="2"/>
          </w:tcPr>
          <w:p>
            <w:pPr>
              <w:pStyle w:val="8"/>
              <w:spacing w:before="70"/>
              <w:ind w:left="197"/>
              <w:rPr>
                <w:rFonts w:hint="eastAsia" w:ascii="黑体" w:eastAsia="黑体"/>
                <w:sz w:val="22"/>
              </w:rPr>
            </w:pPr>
            <w:r>
              <w:rPr>
                <w:rFonts w:hint="eastAsia" w:ascii="黑体" w:eastAsia="黑体"/>
                <w:sz w:val="22"/>
              </w:rPr>
              <w:t>公开方式</w:t>
            </w:r>
          </w:p>
        </w:tc>
        <w:tc>
          <w:tcPr>
            <w:tcW w:w="1200" w:type="dxa"/>
            <w:gridSpan w:val="2"/>
          </w:tcPr>
          <w:p>
            <w:pPr>
              <w:pStyle w:val="8"/>
              <w:spacing w:before="70"/>
              <w:ind w:left="1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sz w:val="2"/>
                <w:szCs w:val="2"/>
              </w:rPr>
            </w:pPr>
          </w:p>
        </w:tc>
        <w:tc>
          <w:tcPr>
            <w:tcW w:w="900" w:type="dxa"/>
          </w:tcPr>
          <w:p>
            <w:pPr>
              <w:pStyle w:val="8"/>
              <w:spacing w:before="1"/>
              <w:rPr>
                <w:rFonts w:ascii="方正小标宋简体"/>
                <w:sz w:val="15"/>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1"/>
              <w:rPr>
                <w:rFonts w:ascii="方正小标宋简体"/>
                <w:sz w:val="15"/>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700" w:type="dxa"/>
            <w:vMerge w:val="continue"/>
            <w:tcBorders>
              <w:top w:val="nil"/>
            </w:tcBorders>
          </w:tcPr>
          <w:p>
            <w:pPr>
              <w:rPr>
                <w:sz w:val="2"/>
                <w:szCs w:val="2"/>
              </w:rPr>
            </w:pPr>
          </w:p>
        </w:tc>
        <w:tc>
          <w:tcPr>
            <w:tcW w:w="1967"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97" w:type="dxa"/>
            <w:vMerge w:val="continue"/>
            <w:tcBorders>
              <w:top w:val="nil"/>
            </w:tcBorders>
          </w:tcPr>
          <w:p>
            <w:pPr>
              <w:rPr>
                <w:sz w:val="2"/>
                <w:szCs w:val="2"/>
              </w:rPr>
            </w:pPr>
          </w:p>
        </w:tc>
        <w:tc>
          <w:tcPr>
            <w:tcW w:w="539" w:type="dxa"/>
          </w:tcPr>
          <w:p>
            <w:pPr>
              <w:pStyle w:val="8"/>
              <w:spacing w:before="111" w:line="266" w:lineRule="auto"/>
              <w:ind w:left="164" w:right="143"/>
              <w:jc w:val="both"/>
              <w:rPr>
                <w:rFonts w:hint="eastAsia" w:ascii="黑体" w:eastAsia="黑体"/>
                <w:sz w:val="22"/>
              </w:rPr>
            </w:pPr>
            <w:r>
              <w:rPr>
                <w:rFonts w:hint="eastAsia" w:ascii="黑体" w:eastAsia="黑体"/>
                <w:sz w:val="22"/>
              </w:rPr>
              <w:t>全社会</w:t>
            </w:r>
          </w:p>
        </w:tc>
        <w:tc>
          <w:tcPr>
            <w:tcW w:w="720" w:type="dxa"/>
          </w:tcPr>
          <w:p>
            <w:pPr>
              <w:pStyle w:val="8"/>
              <w:spacing w:before="1"/>
              <w:rPr>
                <w:rFonts w:ascii="方正小标宋简体"/>
                <w:sz w:val="15"/>
              </w:rPr>
            </w:pPr>
          </w:p>
          <w:p>
            <w:pPr>
              <w:pStyle w:val="8"/>
              <w:spacing w:line="266" w:lineRule="auto"/>
              <w:ind w:left="145" w:right="120"/>
              <w:rPr>
                <w:rFonts w:hint="eastAsia" w:ascii="黑体" w:eastAsia="黑体"/>
                <w:sz w:val="22"/>
              </w:rPr>
            </w:pPr>
            <w:r>
              <w:rPr>
                <w:rFonts w:hint="eastAsia" w:ascii="黑体" w:eastAsia="黑体"/>
                <w:sz w:val="22"/>
              </w:rPr>
              <w:t>特定群众</w:t>
            </w:r>
          </w:p>
        </w:tc>
        <w:tc>
          <w:tcPr>
            <w:tcW w:w="539" w:type="dxa"/>
          </w:tcPr>
          <w:p>
            <w:pPr>
              <w:pStyle w:val="8"/>
              <w:spacing w:before="1"/>
              <w:rPr>
                <w:rFonts w:ascii="方正小标宋简体"/>
                <w:sz w:val="15"/>
              </w:rPr>
            </w:pPr>
          </w:p>
          <w:p>
            <w:pPr>
              <w:pStyle w:val="8"/>
              <w:spacing w:line="266" w:lineRule="auto"/>
              <w:ind w:left="165" w:right="140"/>
              <w:rPr>
                <w:rFonts w:hint="eastAsia" w:ascii="黑体" w:eastAsia="黑体"/>
                <w:sz w:val="22"/>
              </w:rPr>
            </w:pPr>
            <w:r>
              <w:rPr>
                <w:rFonts w:hint="eastAsia" w:ascii="黑体" w:eastAsia="黑体"/>
                <w:sz w:val="22"/>
              </w:rPr>
              <w:t>主动</w:t>
            </w:r>
          </w:p>
        </w:tc>
        <w:tc>
          <w:tcPr>
            <w:tcW w:w="719" w:type="dxa"/>
          </w:tcPr>
          <w:p>
            <w:pPr>
              <w:pStyle w:val="8"/>
              <w:spacing w:before="111" w:line="266" w:lineRule="auto"/>
              <w:ind w:left="147" w:right="117"/>
              <w:jc w:val="both"/>
              <w:rPr>
                <w:rFonts w:hint="eastAsia" w:ascii="黑体" w:eastAsia="黑体"/>
                <w:sz w:val="22"/>
              </w:rPr>
            </w:pPr>
            <w:r>
              <w:rPr>
                <w:rFonts w:hint="eastAsia" w:ascii="黑体" w:eastAsia="黑体"/>
                <w:sz w:val="22"/>
              </w:rPr>
              <w:t>依申请公开</w:t>
            </w:r>
          </w:p>
        </w:tc>
        <w:tc>
          <w:tcPr>
            <w:tcW w:w="539" w:type="dxa"/>
          </w:tcPr>
          <w:p>
            <w:pPr>
              <w:pStyle w:val="8"/>
              <w:spacing w:before="1"/>
              <w:rPr>
                <w:rFonts w:ascii="方正小标宋简体"/>
                <w:sz w:val="15"/>
              </w:rPr>
            </w:pPr>
          </w:p>
          <w:p>
            <w:pPr>
              <w:pStyle w:val="8"/>
              <w:spacing w:line="266" w:lineRule="auto"/>
              <w:ind w:left="167" w:right="138"/>
              <w:rPr>
                <w:rFonts w:hint="eastAsia" w:ascii="黑体" w:eastAsia="黑体"/>
                <w:sz w:val="22"/>
              </w:rPr>
            </w:pPr>
            <w:r>
              <w:rPr>
                <w:rFonts w:hint="eastAsia" w:ascii="黑体" w:eastAsia="黑体"/>
                <w:sz w:val="22"/>
              </w:rPr>
              <w:t>县级</w:t>
            </w:r>
          </w:p>
        </w:tc>
        <w:tc>
          <w:tcPr>
            <w:tcW w:w="661" w:type="dxa"/>
          </w:tcPr>
          <w:p>
            <w:pPr>
              <w:pStyle w:val="8"/>
              <w:spacing w:before="1"/>
              <w:rPr>
                <w:rFonts w:ascii="方正小标宋简体"/>
                <w:sz w:val="15"/>
              </w:rPr>
            </w:pPr>
          </w:p>
          <w:p>
            <w:pPr>
              <w:pStyle w:val="8"/>
              <w:spacing w:line="266" w:lineRule="auto"/>
              <w:ind w:left="123" w:right="84"/>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540" w:type="dxa"/>
          </w:tcPr>
          <w:p>
            <w:pPr>
              <w:pStyle w:val="8"/>
              <w:spacing w:before="10"/>
              <w:rPr>
                <w:rFonts w:ascii="方正小标宋简体"/>
                <w:sz w:val="20"/>
              </w:rPr>
            </w:pPr>
          </w:p>
          <w:p>
            <w:pPr>
              <w:pStyle w:val="8"/>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0"/>
              <w:rPr>
                <w:rFonts w:ascii="方正小标宋简体"/>
                <w:sz w:val="21"/>
              </w:rPr>
            </w:pPr>
          </w:p>
          <w:p>
            <w:pPr>
              <w:pStyle w:val="8"/>
              <w:spacing w:line="324" w:lineRule="auto"/>
              <w:ind w:left="268" w:right="259"/>
              <w:rPr>
                <w:sz w:val="18"/>
              </w:rPr>
            </w:pPr>
            <w:r>
              <w:rPr>
                <w:sz w:val="18"/>
              </w:rPr>
              <w:t>政策文件</w:t>
            </w:r>
          </w:p>
        </w:tc>
        <w:tc>
          <w:tcPr>
            <w:tcW w:w="1079" w:type="dxa"/>
          </w:tcPr>
          <w:p>
            <w:pPr>
              <w:pStyle w:val="8"/>
              <w:spacing w:before="10"/>
              <w:rPr>
                <w:rFonts w:ascii="方正小标宋简体"/>
                <w:sz w:val="20"/>
              </w:rPr>
            </w:pPr>
          </w:p>
          <w:p>
            <w:pPr>
              <w:pStyle w:val="8"/>
              <w:ind w:left="108"/>
              <w:rPr>
                <w:sz w:val="18"/>
              </w:rPr>
            </w:pPr>
            <w:r>
              <w:rPr>
                <w:sz w:val="18"/>
              </w:rPr>
              <w:t>法律法规</w:t>
            </w:r>
          </w:p>
        </w:tc>
        <w:tc>
          <w:tcPr>
            <w:tcW w:w="2700" w:type="dxa"/>
          </w:tcPr>
          <w:p>
            <w:pPr>
              <w:pStyle w:val="8"/>
              <w:spacing w:before="10"/>
              <w:rPr>
                <w:rFonts w:ascii="方正小标宋简体"/>
                <w:sz w:val="20"/>
              </w:rPr>
            </w:pPr>
          </w:p>
          <w:p>
            <w:pPr>
              <w:pStyle w:val="8"/>
              <w:ind w:left="109"/>
              <w:rPr>
                <w:sz w:val="18"/>
              </w:rPr>
            </w:pPr>
            <w:r>
              <w:rPr>
                <w:sz w:val="18"/>
              </w:rPr>
              <w:t>与救灾有关的法律、法规</w:t>
            </w:r>
          </w:p>
        </w:tc>
        <w:tc>
          <w:tcPr>
            <w:tcW w:w="1967" w:type="dxa"/>
          </w:tcPr>
          <w:p>
            <w:pPr>
              <w:pStyle w:val="8"/>
              <w:spacing w:before="10"/>
              <w:rPr>
                <w:rFonts w:ascii="方正小标宋简体"/>
                <w:sz w:val="20"/>
              </w:rPr>
            </w:pPr>
          </w:p>
          <w:p>
            <w:pPr>
              <w:pStyle w:val="8"/>
              <w:ind w:right="45"/>
              <w:jc w:val="right"/>
              <w:rPr>
                <w:sz w:val="18"/>
              </w:rPr>
            </w:pPr>
            <w:r>
              <w:rPr>
                <w:sz w:val="18"/>
              </w:rPr>
              <w:t>•政府信息公开条例‣</w:t>
            </w:r>
          </w:p>
        </w:tc>
        <w:tc>
          <w:tcPr>
            <w:tcW w:w="2159" w:type="dxa"/>
          </w:tcPr>
          <w:p>
            <w:pPr>
              <w:pStyle w:val="8"/>
              <w:spacing w:before="13"/>
              <w:rPr>
                <w:rFonts w:ascii="方正小标宋简体"/>
                <w:sz w:val="11"/>
              </w:rPr>
            </w:pPr>
          </w:p>
          <w:p>
            <w:pPr>
              <w:pStyle w:val="8"/>
              <w:spacing w:before="1" w:line="324" w:lineRule="auto"/>
              <w:ind w:left="110" w:right="91"/>
              <w:rPr>
                <w:sz w:val="18"/>
              </w:rPr>
            </w:pPr>
            <w:r>
              <w:rPr>
                <w:sz w:val="18"/>
              </w:rPr>
              <w:t>信息形成或变更之日起20 个工作日内</w:t>
            </w:r>
          </w:p>
        </w:tc>
        <w:tc>
          <w:tcPr>
            <w:tcW w:w="1091" w:type="dxa"/>
          </w:tcPr>
          <w:p>
            <w:pPr>
              <w:pStyle w:val="8"/>
              <w:spacing w:before="13"/>
              <w:rPr>
                <w:rFonts w:ascii="方正小标宋简体"/>
                <w:sz w:val="11"/>
              </w:rPr>
            </w:pPr>
          </w:p>
          <w:p>
            <w:pPr>
              <w:pStyle w:val="8"/>
              <w:spacing w:before="1" w:line="324" w:lineRule="auto"/>
              <w:ind w:left="112" w:right="88"/>
              <w:rPr>
                <w:sz w:val="18"/>
              </w:rPr>
            </w:pPr>
            <w:r>
              <w:rPr>
                <w:rFonts w:hint="eastAsia"/>
                <w:sz w:val="18"/>
                <w:lang w:eastAsia="zh-CN"/>
              </w:rPr>
              <w:t>五道岗乡</w:t>
            </w:r>
            <w:r>
              <w:rPr>
                <w:sz w:val="18"/>
              </w:rPr>
              <w:t xml:space="preserve"> 人民政府</w:t>
            </w:r>
          </w:p>
        </w:tc>
        <w:tc>
          <w:tcPr>
            <w:tcW w:w="1497" w:type="dxa"/>
          </w:tcPr>
          <w:p>
            <w:pPr>
              <w:pStyle w:val="8"/>
              <w:spacing w:before="9" w:line="208" w:lineRule="exact"/>
              <w:ind w:left="113"/>
              <w:rPr>
                <w:rFonts w:hint="eastAsia" w:eastAsia="仿宋_GB2312"/>
                <w:sz w:val="18"/>
                <w:lang w:eastAsia="zh-CN"/>
              </w:rPr>
            </w:pPr>
            <w:r>
              <w:rPr>
                <w:sz w:val="18"/>
              </w:rPr>
              <w:t>■</w:t>
            </w:r>
            <w:r>
              <w:rPr>
                <w:rFonts w:hint="eastAsia"/>
                <w:sz w:val="18"/>
                <w:lang w:eastAsia="zh-CN"/>
              </w:rPr>
              <w:t>便民大厅</w:t>
            </w:r>
          </w:p>
        </w:tc>
        <w:tc>
          <w:tcPr>
            <w:tcW w:w="539" w:type="dxa"/>
          </w:tcPr>
          <w:p>
            <w:pPr>
              <w:pStyle w:val="8"/>
              <w:spacing w:before="10"/>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10"/>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10"/>
              <w:rPr>
                <w:rFonts w:ascii="方正小标宋简体"/>
                <w:sz w:val="20"/>
              </w:rPr>
            </w:pPr>
          </w:p>
          <w:p>
            <w:pPr>
              <w:pStyle w:val="8"/>
              <w:ind w:left="117"/>
              <w:rPr>
                <w:sz w:val="18"/>
              </w:rPr>
            </w:pPr>
            <w:r>
              <w:rPr>
                <w:sz w:val="18"/>
              </w:rPr>
              <w:t>√</w:t>
            </w:r>
          </w:p>
        </w:tc>
        <w:tc>
          <w:tcPr>
            <w:tcW w:w="661" w:type="dxa"/>
          </w:tcPr>
          <w:p>
            <w:pPr>
              <w:pStyle w:val="8"/>
              <w:spacing w:before="10"/>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40" w:type="dxa"/>
          </w:tcPr>
          <w:p>
            <w:pPr>
              <w:pStyle w:val="8"/>
              <w:spacing w:before="8"/>
              <w:rPr>
                <w:rFonts w:ascii="方正小标宋简体"/>
                <w:sz w:val="20"/>
              </w:rPr>
            </w:pPr>
          </w:p>
          <w:p>
            <w:pPr>
              <w:pStyle w:val="8"/>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1"/>
              <w:rPr>
                <w:rFonts w:ascii="方正小标宋简体"/>
                <w:sz w:val="11"/>
              </w:rPr>
            </w:pPr>
          </w:p>
          <w:p>
            <w:pPr>
              <w:pStyle w:val="8"/>
              <w:spacing w:line="324" w:lineRule="auto"/>
              <w:ind w:left="108" w:right="46"/>
              <w:rPr>
                <w:sz w:val="18"/>
              </w:rPr>
            </w:pPr>
            <w:r>
              <w:rPr>
                <w:sz w:val="18"/>
              </w:rPr>
              <w:t>部门和地方规章</w:t>
            </w:r>
          </w:p>
        </w:tc>
        <w:tc>
          <w:tcPr>
            <w:tcW w:w="2700" w:type="dxa"/>
          </w:tcPr>
          <w:p>
            <w:pPr>
              <w:pStyle w:val="8"/>
              <w:spacing w:before="11"/>
              <w:rPr>
                <w:rFonts w:ascii="方正小标宋简体"/>
                <w:sz w:val="11"/>
              </w:rPr>
            </w:pPr>
          </w:p>
          <w:p>
            <w:pPr>
              <w:pStyle w:val="8"/>
              <w:spacing w:line="324" w:lineRule="auto"/>
              <w:ind w:left="109" w:right="58"/>
              <w:rPr>
                <w:sz w:val="18"/>
              </w:rPr>
            </w:pPr>
            <w:r>
              <w:rPr>
                <w:sz w:val="18"/>
              </w:rPr>
              <w:t>与救灾有关的部门和地方规章、规范性文件</w:t>
            </w:r>
          </w:p>
        </w:tc>
        <w:tc>
          <w:tcPr>
            <w:tcW w:w="1967" w:type="dxa"/>
          </w:tcPr>
          <w:p>
            <w:pPr>
              <w:pStyle w:val="8"/>
              <w:spacing w:before="8"/>
              <w:rPr>
                <w:rFonts w:ascii="方正小标宋简体"/>
                <w:sz w:val="20"/>
              </w:rPr>
            </w:pPr>
          </w:p>
          <w:p>
            <w:pPr>
              <w:pStyle w:val="8"/>
              <w:ind w:right="45"/>
              <w:jc w:val="right"/>
              <w:rPr>
                <w:sz w:val="18"/>
              </w:rPr>
            </w:pPr>
            <w:r>
              <w:rPr>
                <w:sz w:val="18"/>
              </w:rPr>
              <w:t>•政府信息公开条例‣</w:t>
            </w:r>
          </w:p>
        </w:tc>
        <w:tc>
          <w:tcPr>
            <w:tcW w:w="2159" w:type="dxa"/>
          </w:tcPr>
          <w:p>
            <w:pPr>
              <w:pStyle w:val="8"/>
              <w:spacing w:before="11"/>
              <w:rPr>
                <w:rFonts w:ascii="方正小标宋简体"/>
                <w:sz w:val="11"/>
              </w:rPr>
            </w:pPr>
          </w:p>
          <w:p>
            <w:pPr>
              <w:pStyle w:val="8"/>
              <w:spacing w:line="324" w:lineRule="auto"/>
              <w:ind w:left="110" w:right="91"/>
              <w:rPr>
                <w:sz w:val="18"/>
              </w:rPr>
            </w:pPr>
            <w:r>
              <w:rPr>
                <w:sz w:val="18"/>
              </w:rPr>
              <w:t>信息形成或变更之日起20 个工作日内</w:t>
            </w:r>
          </w:p>
        </w:tc>
        <w:tc>
          <w:tcPr>
            <w:tcW w:w="1091" w:type="dxa"/>
          </w:tcPr>
          <w:p>
            <w:pPr>
              <w:pStyle w:val="8"/>
              <w:spacing w:before="11"/>
              <w:rPr>
                <w:rFonts w:ascii="方正小标宋简体"/>
                <w:sz w:val="11"/>
              </w:rPr>
            </w:pPr>
          </w:p>
          <w:p>
            <w:pPr>
              <w:pStyle w:val="8"/>
              <w:spacing w:line="324" w:lineRule="auto"/>
              <w:ind w:left="112" w:right="88"/>
              <w:rPr>
                <w:sz w:val="18"/>
              </w:rPr>
            </w:pPr>
            <w:r>
              <w:rPr>
                <w:rFonts w:hint="eastAsia"/>
                <w:sz w:val="18"/>
                <w:lang w:eastAsia="zh-CN"/>
              </w:rPr>
              <w:t>五道岗乡</w:t>
            </w:r>
            <w:r>
              <w:rPr>
                <w:sz w:val="18"/>
              </w:rPr>
              <w:t xml:space="preserve"> 人民政府</w:t>
            </w:r>
          </w:p>
        </w:tc>
        <w:tc>
          <w:tcPr>
            <w:tcW w:w="1497" w:type="dxa"/>
          </w:tcPr>
          <w:p>
            <w:pPr>
              <w:pStyle w:val="8"/>
              <w:spacing w:before="10" w:line="208" w:lineRule="exact"/>
              <w:ind w:left="113"/>
              <w:rPr>
                <w:rFonts w:hint="eastAsia" w:eastAsia="仿宋_GB2312"/>
                <w:sz w:val="18"/>
                <w:lang w:eastAsia="zh-CN"/>
              </w:rPr>
            </w:pPr>
            <w:r>
              <w:rPr>
                <w:sz w:val="18"/>
              </w:rPr>
              <w:t>■</w:t>
            </w:r>
            <w:r>
              <w:rPr>
                <w:rFonts w:hint="eastAsia"/>
                <w:sz w:val="18"/>
                <w:lang w:eastAsia="zh-CN"/>
              </w:rPr>
              <w:t>便民大厅</w:t>
            </w:r>
          </w:p>
        </w:tc>
        <w:tc>
          <w:tcPr>
            <w:tcW w:w="539" w:type="dxa"/>
          </w:tcPr>
          <w:p>
            <w:pPr>
              <w:pStyle w:val="8"/>
              <w:spacing w:before="8"/>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8"/>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8"/>
              <w:rPr>
                <w:rFonts w:ascii="方正小标宋简体"/>
                <w:sz w:val="20"/>
              </w:rPr>
            </w:pPr>
          </w:p>
          <w:p>
            <w:pPr>
              <w:pStyle w:val="8"/>
              <w:ind w:left="117"/>
              <w:rPr>
                <w:sz w:val="18"/>
              </w:rPr>
            </w:pPr>
            <w:r>
              <w:rPr>
                <w:sz w:val="18"/>
              </w:rPr>
              <w:t>√</w:t>
            </w:r>
          </w:p>
        </w:tc>
        <w:tc>
          <w:tcPr>
            <w:tcW w:w="661" w:type="dxa"/>
          </w:tcPr>
          <w:p>
            <w:pPr>
              <w:pStyle w:val="8"/>
              <w:spacing w:before="8"/>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tcPr>
          <w:p>
            <w:pPr>
              <w:pStyle w:val="8"/>
              <w:rPr>
                <w:rFonts w:ascii="Times New Roman"/>
                <w:sz w:val="18"/>
              </w:rPr>
            </w:pPr>
          </w:p>
          <w:p>
            <w:pPr>
              <w:pStyle w:val="8"/>
              <w:spacing w:before="1"/>
              <w:rPr>
                <w:rFonts w:ascii="Times New Roman"/>
                <w:sz w:val="24"/>
              </w:rPr>
            </w:pPr>
          </w:p>
          <w:p>
            <w:pPr>
              <w:pStyle w:val="8"/>
              <w:ind w:left="160" w:right="148"/>
              <w:jc w:val="center"/>
              <w:rPr>
                <w:sz w:val="18"/>
              </w:rPr>
            </w:pPr>
            <w:r>
              <w:rPr>
                <w:sz w:val="18"/>
              </w:rPr>
              <w:t>16</w:t>
            </w:r>
          </w:p>
        </w:tc>
        <w:tc>
          <w:tcPr>
            <w:tcW w:w="900" w:type="dxa"/>
          </w:tcPr>
          <w:p>
            <w:pPr>
              <w:pStyle w:val="8"/>
              <w:rPr>
                <w:rFonts w:ascii="Times New Roman"/>
                <w:sz w:val="18"/>
              </w:rPr>
            </w:pPr>
          </w:p>
          <w:p>
            <w:pPr>
              <w:pStyle w:val="8"/>
              <w:spacing w:before="121" w:line="324" w:lineRule="auto"/>
              <w:ind w:left="268" w:right="259"/>
              <w:rPr>
                <w:sz w:val="18"/>
              </w:rPr>
            </w:pPr>
            <w:r>
              <w:rPr>
                <w:sz w:val="18"/>
              </w:rPr>
              <w:t>工作动态</w:t>
            </w:r>
          </w:p>
        </w:tc>
        <w:tc>
          <w:tcPr>
            <w:tcW w:w="1079" w:type="dxa"/>
          </w:tcPr>
          <w:p>
            <w:pPr>
              <w:pStyle w:val="8"/>
              <w:rPr>
                <w:rFonts w:ascii="Times New Roman"/>
                <w:sz w:val="18"/>
              </w:rPr>
            </w:pPr>
          </w:p>
          <w:p>
            <w:pPr>
              <w:pStyle w:val="8"/>
              <w:spacing w:before="1"/>
              <w:rPr>
                <w:rFonts w:ascii="Times New Roman"/>
                <w:sz w:val="24"/>
              </w:rPr>
            </w:pPr>
          </w:p>
          <w:p>
            <w:pPr>
              <w:pStyle w:val="8"/>
              <w:ind w:left="108"/>
              <w:rPr>
                <w:sz w:val="18"/>
              </w:rPr>
            </w:pPr>
            <w:r>
              <w:rPr>
                <w:sz w:val="18"/>
              </w:rPr>
              <w:t>工作信息</w:t>
            </w:r>
          </w:p>
        </w:tc>
        <w:tc>
          <w:tcPr>
            <w:tcW w:w="2700" w:type="dxa"/>
          </w:tcPr>
          <w:p>
            <w:pPr>
              <w:pStyle w:val="8"/>
              <w:rPr>
                <w:rFonts w:ascii="Times New Roman"/>
                <w:sz w:val="18"/>
              </w:rPr>
            </w:pPr>
          </w:p>
          <w:p>
            <w:pPr>
              <w:pStyle w:val="8"/>
              <w:spacing w:before="121" w:line="324" w:lineRule="auto"/>
              <w:ind w:left="109" w:right="82"/>
              <w:rPr>
                <w:sz w:val="18"/>
              </w:rPr>
            </w:pPr>
            <w:r>
              <w:rPr>
                <w:sz w:val="18"/>
              </w:rPr>
              <w:t>防灾减灾救灾其他相关动态信息</w:t>
            </w:r>
          </w:p>
        </w:tc>
        <w:tc>
          <w:tcPr>
            <w:tcW w:w="1967" w:type="dxa"/>
          </w:tcPr>
          <w:p>
            <w:pPr>
              <w:pStyle w:val="8"/>
              <w:rPr>
                <w:rFonts w:ascii="Times New Roman"/>
                <w:sz w:val="18"/>
              </w:rPr>
            </w:pPr>
          </w:p>
          <w:p>
            <w:pPr>
              <w:pStyle w:val="8"/>
              <w:spacing w:before="1"/>
              <w:rPr>
                <w:rFonts w:ascii="Times New Roman"/>
                <w:sz w:val="24"/>
              </w:rPr>
            </w:pPr>
          </w:p>
          <w:p>
            <w:pPr>
              <w:pStyle w:val="8"/>
              <w:ind w:right="45"/>
              <w:jc w:val="right"/>
              <w:rPr>
                <w:sz w:val="18"/>
              </w:rPr>
            </w:pPr>
            <w:r>
              <w:rPr>
                <w:sz w:val="18"/>
              </w:rPr>
              <w:t>•政府信息公开条例‣</w:t>
            </w:r>
          </w:p>
        </w:tc>
        <w:tc>
          <w:tcPr>
            <w:tcW w:w="2159" w:type="dxa"/>
          </w:tcPr>
          <w:p>
            <w:pPr>
              <w:pStyle w:val="8"/>
              <w:rPr>
                <w:rFonts w:ascii="Times New Roman"/>
                <w:sz w:val="18"/>
              </w:rPr>
            </w:pPr>
          </w:p>
          <w:p>
            <w:pPr>
              <w:pStyle w:val="8"/>
              <w:spacing w:before="1"/>
              <w:rPr>
                <w:rFonts w:ascii="Times New Roman"/>
                <w:sz w:val="24"/>
              </w:rPr>
            </w:pPr>
          </w:p>
          <w:p>
            <w:pPr>
              <w:pStyle w:val="8"/>
              <w:ind w:left="110"/>
              <w:rPr>
                <w:sz w:val="18"/>
              </w:rPr>
            </w:pPr>
            <w:r>
              <w:rPr>
                <w:sz w:val="18"/>
              </w:rPr>
              <w:t>按进展情况及时公开</w:t>
            </w:r>
          </w:p>
        </w:tc>
        <w:tc>
          <w:tcPr>
            <w:tcW w:w="1091" w:type="dxa"/>
          </w:tcPr>
          <w:p>
            <w:pPr>
              <w:pStyle w:val="8"/>
              <w:rPr>
                <w:rFonts w:ascii="Times New Roman"/>
                <w:sz w:val="18"/>
              </w:rPr>
            </w:pPr>
          </w:p>
          <w:p>
            <w:pPr>
              <w:pStyle w:val="8"/>
              <w:spacing w:before="121" w:line="324" w:lineRule="auto"/>
              <w:ind w:left="112" w:right="88"/>
              <w:rPr>
                <w:sz w:val="18"/>
              </w:rPr>
            </w:pPr>
            <w:r>
              <w:rPr>
                <w:rFonts w:hint="eastAsia"/>
                <w:sz w:val="18"/>
                <w:lang w:eastAsia="zh-CN"/>
              </w:rPr>
              <w:t>五道岗乡</w:t>
            </w:r>
            <w:r>
              <w:rPr>
                <w:sz w:val="18"/>
              </w:rPr>
              <w:t xml:space="preserve"> 人民政府</w:t>
            </w:r>
          </w:p>
        </w:tc>
        <w:tc>
          <w:tcPr>
            <w:tcW w:w="1497" w:type="dxa"/>
          </w:tcPr>
          <w:p>
            <w:pPr>
              <w:pStyle w:val="8"/>
              <w:spacing w:before="9" w:line="208" w:lineRule="exact"/>
              <w:ind w:left="113"/>
              <w:rPr>
                <w:rFonts w:hint="eastAsia"/>
                <w:sz w:val="18"/>
                <w:lang w:eastAsia="zh-CN"/>
              </w:rPr>
            </w:pPr>
            <w:r>
              <w:rPr>
                <w:sz w:val="18"/>
              </w:rPr>
              <w:t>■</w:t>
            </w:r>
            <w:r>
              <w:rPr>
                <w:rFonts w:hint="eastAsia"/>
                <w:sz w:val="18"/>
                <w:lang w:eastAsia="zh-CN"/>
              </w:rPr>
              <w:t>微信公众平台</w:t>
            </w:r>
          </w:p>
          <w:p>
            <w:pPr>
              <w:pStyle w:val="8"/>
              <w:spacing w:before="9" w:line="208" w:lineRule="exact"/>
              <w:ind w:left="113"/>
              <w:rPr>
                <w:rFonts w:hint="eastAsia" w:eastAsia="仿宋_GB2312"/>
                <w:sz w:val="18"/>
                <w:lang w:eastAsia="zh-CN"/>
              </w:rPr>
            </w:pPr>
            <w:r>
              <w:rPr>
                <w:sz w:val="18"/>
              </w:rPr>
              <w:t>■</w:t>
            </w:r>
            <w:r>
              <w:rPr>
                <w:rFonts w:hint="eastAsia"/>
                <w:sz w:val="18"/>
                <w:lang w:eastAsia="zh-CN"/>
              </w:rPr>
              <w:t>便民大厅</w:t>
            </w:r>
          </w:p>
        </w:tc>
        <w:tc>
          <w:tcPr>
            <w:tcW w:w="539" w:type="dxa"/>
          </w:tcPr>
          <w:p>
            <w:pPr>
              <w:pStyle w:val="8"/>
              <w:rPr>
                <w:rFonts w:ascii="Times New Roman"/>
                <w:sz w:val="18"/>
              </w:rPr>
            </w:pPr>
          </w:p>
          <w:p>
            <w:pPr>
              <w:pStyle w:val="8"/>
              <w:spacing w:before="1"/>
              <w:rPr>
                <w:rFonts w:ascii="Times New Roman"/>
                <w:sz w:val="24"/>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7"/>
              <w:rPr>
                <w:sz w:val="18"/>
              </w:rPr>
            </w:pPr>
            <w:r>
              <w:rPr>
                <w:sz w:val="18"/>
              </w:rPr>
              <w:t>√</w:t>
            </w:r>
          </w:p>
        </w:tc>
        <w:tc>
          <w:tcPr>
            <w:tcW w:w="661" w:type="dxa"/>
          </w:tcPr>
          <w:p>
            <w:pPr>
              <w:pStyle w:val="8"/>
              <w:rPr>
                <w:rFonts w:ascii="Times New Roman"/>
                <w:sz w:val="18"/>
              </w:rPr>
            </w:pPr>
          </w:p>
          <w:p>
            <w:pPr>
              <w:pStyle w:val="8"/>
              <w:spacing w:before="1"/>
              <w:rPr>
                <w:rFonts w:ascii="Times New Roman"/>
                <w:sz w:val="24"/>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spacing w:before="7"/>
        <w:rPr>
          <w:sz w:val="24"/>
        </w:rPr>
      </w:pPr>
    </w:p>
    <w:p>
      <w:pPr>
        <w:pStyle w:val="3"/>
        <w:spacing w:before="4"/>
        <w:jc w:val="center"/>
        <w:outlineLvl w:val="0"/>
        <w:rPr>
          <w:rFonts w:ascii="Times New Roman"/>
          <w:sz w:val="28"/>
        </w:rPr>
      </w:pPr>
      <w:r>
        <w:rPr>
          <w:rFonts w:ascii="Times New Roman"/>
          <w:sz w:val="28"/>
        </w:rPr>
        <w:t>（十</w:t>
      </w:r>
      <w:r>
        <w:rPr>
          <w:rFonts w:hint="eastAsia" w:ascii="Times New Roman"/>
          <w:sz w:val="28"/>
          <w:lang w:val="en-US" w:eastAsia="zh-CN"/>
        </w:rPr>
        <w:t>一</w:t>
      </w:r>
      <w:r>
        <w:rPr>
          <w:rFonts w:ascii="Times New Roman"/>
          <w:sz w:val="28"/>
        </w:rPr>
        <w:t>）</w:t>
      </w:r>
      <w:r>
        <w:rPr>
          <w:rFonts w:hint="eastAsia" w:ascii="Times New Roman"/>
          <w:sz w:val="28"/>
          <w:lang w:eastAsia="zh-CN"/>
        </w:rPr>
        <w:t>巩固脱贫成果与乡村振兴衔接</w:t>
      </w:r>
      <w:r>
        <w:rPr>
          <w:rFonts w:ascii="Times New Roman"/>
          <w:sz w:val="28"/>
        </w:rPr>
        <w:t>领域基层政务公开标准目录</w:t>
      </w:r>
    </w:p>
    <w:p>
      <w:pPr>
        <w:pStyle w:val="3"/>
        <w:spacing w:before="14"/>
        <w:rPr>
          <w:sz w:val="24"/>
        </w:rPr>
      </w:pPr>
    </w:p>
    <w:tbl>
      <w:tblPr>
        <w:tblStyle w:val="4"/>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42"/>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before="2"/>
              <w:jc w:val="center"/>
              <w:rPr>
                <w:rFonts w:ascii="Times New Roman" w:hAnsi="Times New Roman" w:cs="Times New Roman"/>
                <w:b/>
                <w:sz w:val="13"/>
                <w:highlight w:val="none"/>
              </w:rPr>
            </w:pPr>
          </w:p>
          <w:p>
            <w:pPr>
              <w:pStyle w:val="8"/>
              <w:ind w:left="734"/>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89"/>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322"/>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146"/>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307"/>
              <w:jc w:val="both"/>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730"/>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before="2"/>
              <w:jc w:val="center"/>
              <w:rPr>
                <w:rFonts w:ascii="Times New Roman" w:hAnsi="Times New Roman" w:cs="Times New Roman"/>
                <w:b/>
                <w:sz w:val="13"/>
                <w:highlight w:val="none"/>
              </w:rPr>
            </w:pPr>
          </w:p>
          <w:p>
            <w:pPr>
              <w:pStyle w:val="8"/>
              <w:ind w:left="305"/>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before="2"/>
              <w:jc w:val="center"/>
              <w:rPr>
                <w:rFonts w:ascii="Times New Roman" w:hAnsi="Times New Roman" w:cs="Times New Roman"/>
                <w:b/>
                <w:sz w:val="13"/>
                <w:highlight w:val="none"/>
              </w:rPr>
            </w:pPr>
          </w:p>
          <w:p>
            <w:pPr>
              <w:pStyle w:val="8"/>
              <w:ind w:left="3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before="2"/>
              <w:jc w:val="center"/>
              <w:rPr>
                <w:rFonts w:ascii="Times New Roman" w:hAnsi="Times New Roman" w:cs="Times New Roman"/>
                <w:b/>
                <w:sz w:val="13"/>
                <w:highlight w:val="none"/>
              </w:rPr>
            </w:pPr>
          </w:p>
          <w:p>
            <w:pPr>
              <w:pStyle w:val="8"/>
              <w:ind w:left="300"/>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jc w:val="center"/>
              <w:rPr>
                <w:rFonts w:ascii="Times New Roman" w:hAnsi="Times New Roman" w:cs="Times New Roman"/>
                <w:sz w:val="2"/>
                <w:szCs w:val="2"/>
                <w:highlight w:val="none"/>
              </w:rPr>
            </w:pPr>
          </w:p>
        </w:tc>
        <w:tc>
          <w:tcPr>
            <w:tcW w:w="842" w:type="dxa"/>
          </w:tcPr>
          <w:p>
            <w:pPr>
              <w:pStyle w:val="8"/>
              <w:spacing w:before="3"/>
              <w:jc w:val="center"/>
              <w:rPr>
                <w:rFonts w:ascii="Times New Roman" w:hAnsi="Times New Roman" w:cs="Times New Roman"/>
                <w:b/>
                <w:sz w:val="13"/>
                <w:highlight w:val="none"/>
              </w:rPr>
            </w:pPr>
          </w:p>
          <w:p>
            <w:pPr>
              <w:pStyle w:val="8"/>
              <w:ind w:right="17"/>
              <w:jc w:val="center"/>
              <w:rPr>
                <w:rFonts w:ascii="Times New Roman" w:hAnsi="Times New Roman" w:cs="Times New Roman"/>
                <w:sz w:val="19"/>
                <w:highlight w:val="none"/>
              </w:rPr>
            </w:pPr>
            <w:r>
              <w:rPr>
                <w:rFonts w:ascii="Times New Roman" w:hAnsi="Times New Roman" w:cs="Times New Roman"/>
                <w:w w:val="95"/>
                <w:sz w:val="19"/>
                <w:highlight w:val="none"/>
              </w:rPr>
              <w:t>一级事项</w:t>
            </w:r>
          </w:p>
        </w:tc>
        <w:tc>
          <w:tcPr>
            <w:tcW w:w="1380" w:type="dxa"/>
          </w:tcPr>
          <w:p>
            <w:pPr>
              <w:pStyle w:val="8"/>
              <w:spacing w:before="3"/>
              <w:jc w:val="center"/>
              <w:rPr>
                <w:rFonts w:ascii="Times New Roman" w:hAnsi="Times New Roman" w:cs="Times New Roman"/>
                <w:b/>
                <w:sz w:val="13"/>
                <w:highlight w:val="none"/>
              </w:rPr>
            </w:pPr>
          </w:p>
          <w:p>
            <w:pPr>
              <w:pStyle w:val="8"/>
              <w:ind w:left="31" w:right="8"/>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jc w:val="center"/>
              <w:rPr>
                <w:rFonts w:ascii="Times New Roman" w:hAnsi="Times New Roman" w:cs="Times New Roman"/>
                <w:sz w:val="2"/>
                <w:szCs w:val="2"/>
                <w:highlight w:val="none"/>
              </w:rPr>
            </w:pPr>
          </w:p>
        </w:tc>
        <w:tc>
          <w:tcPr>
            <w:tcW w:w="1397" w:type="dxa"/>
            <w:vMerge w:val="continue"/>
            <w:tcBorders>
              <w:top w:val="nil"/>
            </w:tcBorders>
          </w:tcPr>
          <w:p>
            <w:pPr>
              <w:jc w:val="center"/>
              <w:rPr>
                <w:rFonts w:ascii="Times New Roman" w:hAnsi="Times New Roman" w:cs="Times New Roman"/>
                <w:sz w:val="2"/>
                <w:szCs w:val="2"/>
                <w:highlight w:val="none"/>
              </w:rPr>
            </w:pPr>
          </w:p>
        </w:tc>
        <w:tc>
          <w:tcPr>
            <w:tcW w:w="1047" w:type="dxa"/>
            <w:vMerge w:val="continue"/>
            <w:tcBorders>
              <w:top w:val="nil"/>
            </w:tcBorders>
          </w:tcPr>
          <w:p>
            <w:pPr>
              <w:jc w:val="center"/>
              <w:rPr>
                <w:rFonts w:ascii="Times New Roman" w:hAnsi="Times New Roman" w:cs="Times New Roman"/>
                <w:sz w:val="2"/>
                <w:szCs w:val="2"/>
                <w:highlight w:val="none"/>
              </w:rPr>
            </w:pPr>
          </w:p>
        </w:tc>
        <w:tc>
          <w:tcPr>
            <w:tcW w:w="1371" w:type="dxa"/>
            <w:vMerge w:val="continue"/>
            <w:tcBorders>
              <w:top w:val="nil"/>
            </w:tcBorders>
          </w:tcPr>
          <w:p>
            <w:pPr>
              <w:jc w:val="center"/>
              <w:rPr>
                <w:rFonts w:ascii="Times New Roman" w:hAnsi="Times New Roman" w:cs="Times New Roman"/>
                <w:sz w:val="2"/>
                <w:szCs w:val="2"/>
                <w:highlight w:val="none"/>
              </w:rPr>
            </w:pPr>
          </w:p>
        </w:tc>
        <w:tc>
          <w:tcPr>
            <w:tcW w:w="2797" w:type="dxa"/>
            <w:vMerge w:val="continue"/>
            <w:tcBorders>
              <w:top w:val="nil"/>
            </w:tcBorders>
          </w:tcPr>
          <w:p>
            <w:pPr>
              <w:jc w:val="center"/>
              <w:rPr>
                <w:rFonts w:ascii="Times New Roman" w:hAnsi="Times New Roman" w:cs="Times New Roman"/>
                <w:sz w:val="2"/>
                <w:szCs w:val="2"/>
                <w:highlight w:val="none"/>
              </w:rPr>
            </w:pPr>
          </w:p>
        </w:tc>
        <w:tc>
          <w:tcPr>
            <w:tcW w:w="685" w:type="dxa"/>
          </w:tcPr>
          <w:p>
            <w:pPr>
              <w:pStyle w:val="8"/>
              <w:spacing w:before="3"/>
              <w:jc w:val="center"/>
              <w:rPr>
                <w:rFonts w:ascii="Times New Roman" w:hAnsi="Times New Roman" w:cs="Times New Roman"/>
                <w:b/>
                <w:sz w:val="13"/>
                <w:highlight w:val="none"/>
              </w:rPr>
            </w:pPr>
          </w:p>
          <w:p>
            <w:pPr>
              <w:pStyle w:val="8"/>
              <w:ind w:left="38" w:right="17"/>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before="57" w:line="232" w:lineRule="auto"/>
              <w:ind w:left="152" w:right="130"/>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before="3"/>
              <w:jc w:val="center"/>
              <w:rPr>
                <w:rFonts w:ascii="Times New Roman" w:hAnsi="Times New Roman" w:cs="Times New Roman"/>
                <w:b/>
                <w:sz w:val="13"/>
                <w:highlight w:val="none"/>
              </w:rPr>
            </w:pPr>
          </w:p>
          <w:p>
            <w:pPr>
              <w:pStyle w:val="8"/>
              <w:ind w:left="34" w:right="17"/>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before="57" w:line="232" w:lineRule="auto"/>
              <w:ind w:left="150" w:right="38" w:hanging="96"/>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before="3"/>
              <w:jc w:val="center"/>
              <w:rPr>
                <w:rFonts w:ascii="Times New Roman" w:hAnsi="Times New Roman" w:cs="Times New Roman"/>
                <w:b/>
                <w:sz w:val="13"/>
                <w:highlight w:val="none"/>
              </w:rPr>
            </w:pPr>
          </w:p>
          <w:p>
            <w:pPr>
              <w:pStyle w:val="8"/>
              <w:ind w:left="31" w:right="17"/>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before="57" w:line="232" w:lineRule="auto"/>
              <w:ind w:left="149" w:right="132"/>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1</w:t>
            </w:r>
          </w:p>
        </w:tc>
        <w:tc>
          <w:tcPr>
            <w:tcW w:w="842"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政策文件</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行政法规、规章</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∙中央级地方政府涉及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领域的行政法规</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∙中央及地方政府涉及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领域的规章</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2"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2</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规范性文件</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∙各级政府级部门涉及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领域的规范性文件</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3</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其他政府文件</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领域其他政策文件</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4</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监测对象</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监测对象纳入</w:t>
            </w:r>
          </w:p>
        </w:tc>
        <w:tc>
          <w:tcPr>
            <w:tcW w:w="1704" w:type="dxa"/>
            <w:vAlign w:val="center"/>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纳入</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监测</w:t>
            </w:r>
            <w:r>
              <w:rPr>
                <w:rFonts w:ascii="Times New Roman" w:hAnsi="Times New Roman" w:cs="Times New Roman"/>
                <w:sz w:val="19"/>
                <w:highlight w:val="none"/>
              </w:rPr>
              <w:t>户名单、数量）</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 xml:space="preserve">（变更） </w:t>
            </w:r>
            <w:r>
              <w:rPr>
                <w:rFonts w:hint="eastAsia" w:ascii="Times New Roman" w:hAnsi="Times New Roman" w:cs="Times New Roman"/>
                <w:sz w:val="19"/>
                <w:highlight w:val="none"/>
                <w:lang w:val="en-US" w:eastAsia="zh-CN"/>
              </w:rPr>
              <w:t>15</w:t>
            </w:r>
            <w:r>
              <w:rPr>
                <w:rFonts w:ascii="Times New Roman" w:hAnsi="Times New Roman" w:cs="Times New Roman"/>
                <w:sz w:val="19"/>
                <w:highlight w:val="none"/>
              </w:rPr>
              <w:t>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vAlign w:val="center"/>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8"/>
        <w:spacing w:line="232" w:lineRule="auto"/>
        <w:ind w:left="129" w:right="103"/>
        <w:jc w:val="center"/>
        <w:rPr>
          <w:rFonts w:ascii="Times New Roman" w:hAnsi="Times New Roman" w:cs="Times New Roman"/>
          <w:sz w:val="19"/>
          <w:highlight w:val="none"/>
        </w:rPr>
        <w:sectPr>
          <w:pgSz w:w="16840" w:h="11910" w:orient="landscape"/>
          <w:pgMar w:top="940" w:right="559" w:bottom="640" w:left="480" w:header="0" w:footer="440" w:gutter="0"/>
          <w:cols w:space="720" w:num="1"/>
        </w:sectPr>
      </w:pPr>
    </w:p>
    <w:tbl>
      <w:tblPr>
        <w:tblStyle w:val="4"/>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58"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一级事项</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04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71"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27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8"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5</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监测对象风险消除</w:t>
            </w:r>
          </w:p>
        </w:tc>
        <w:tc>
          <w:tcPr>
            <w:tcW w:w="1704" w:type="dxa"/>
            <w:vAlign w:val="center"/>
          </w:tcPr>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名单）</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 xml:space="preserve">（变更） </w:t>
            </w:r>
            <w:r>
              <w:rPr>
                <w:rFonts w:hint="eastAsia" w:ascii="Times New Roman" w:hAnsi="Times New Roman" w:cs="Times New Roman"/>
                <w:sz w:val="19"/>
                <w:highlight w:val="none"/>
                <w:lang w:val="en-US" w:eastAsia="zh-CN"/>
              </w:rPr>
              <w:t>15</w:t>
            </w:r>
            <w:r>
              <w:rPr>
                <w:rFonts w:ascii="Times New Roman" w:hAnsi="Times New Roman" w:cs="Times New Roman"/>
                <w:sz w:val="19"/>
                <w:highlight w:val="none"/>
              </w:rPr>
              <w:t>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vAlign w:val="center"/>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4"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6</w:t>
            </w:r>
          </w:p>
        </w:tc>
        <w:tc>
          <w:tcPr>
            <w:tcW w:w="842"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财政专项</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资金分配结果</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∙资金名称</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∙分配结果</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资金分配结果下达</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15个工作日内</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桦南县乡村振兴局、财政局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1"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7</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年度计划</w:t>
            </w:r>
          </w:p>
        </w:tc>
        <w:tc>
          <w:tcPr>
            <w:tcW w:w="1704"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∙年度县级</w:t>
            </w:r>
            <w:r>
              <w:rPr>
                <w:rFonts w:hint="eastAsia" w:ascii="Times New Roman" w:hAnsi="Times New Roman" w:cs="Times New Roman"/>
                <w:sz w:val="19"/>
                <w:highlight w:val="none"/>
                <w:lang w:eastAsia="zh-CN"/>
              </w:rPr>
              <w:t>乡村振兴局</w:t>
            </w:r>
            <w:r>
              <w:rPr>
                <w:rFonts w:ascii="Times New Roman" w:hAnsi="Times New Roman" w:cs="Times New Roman"/>
                <w:sz w:val="19"/>
                <w:highlight w:val="none"/>
              </w:rPr>
              <w:t>资金项目计划或</w:t>
            </w:r>
            <w:r>
              <w:rPr>
                <w:rFonts w:hint="eastAsia" w:ascii="Times New Roman" w:hAnsi="Times New Roman" w:cs="Times New Roman"/>
                <w:sz w:val="19"/>
                <w:highlight w:val="none"/>
                <w:lang w:eastAsia="zh-CN"/>
              </w:rPr>
              <w:t>脱贫</w:t>
            </w:r>
            <w:r>
              <w:rPr>
                <w:rFonts w:ascii="Times New Roman" w:hAnsi="Times New Roman" w:cs="Times New Roman"/>
                <w:sz w:val="19"/>
                <w:highlight w:val="none"/>
              </w:rPr>
              <w:t>县涉及农资金统筹整合方案（含调整方案）</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∙计划安排情况(资金计划批复文件）</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∙计划完成情况（项目建设完成、资金使用、绩效目标和减贫机制实现情 况）</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8"/>
        <w:spacing w:line="232" w:lineRule="auto"/>
        <w:ind w:left="129" w:right="103"/>
        <w:jc w:val="center"/>
        <w:rPr>
          <w:rFonts w:ascii="Times New Roman" w:hAnsi="Times New Roman" w:cs="Times New Roman"/>
          <w:sz w:val="19"/>
          <w:highlight w:val="none"/>
        </w:rPr>
        <w:sectPr>
          <w:pgSz w:w="16840" w:h="11910" w:orient="landscape"/>
          <w:pgMar w:top="840" w:right="559" w:bottom="640" w:left="480" w:header="0" w:footer="440" w:gutter="0"/>
          <w:cols w:space="720" w:num="1"/>
        </w:sectPr>
      </w:pPr>
    </w:p>
    <w:tbl>
      <w:tblPr>
        <w:tblStyle w:val="4"/>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58"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一级事项</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04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71"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27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6"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8</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eastAsia="zh-CN"/>
              </w:rPr>
              <w:t>小额</w:t>
            </w:r>
            <w:r>
              <w:rPr>
                <w:rFonts w:ascii="Times New Roman" w:hAnsi="Times New Roman" w:cs="Times New Roman"/>
                <w:sz w:val="19"/>
                <w:highlight w:val="none"/>
              </w:rPr>
              <w:t>贷款</w:t>
            </w:r>
            <w:r>
              <w:rPr>
                <w:rFonts w:hint="eastAsia" w:ascii="Times New Roman" w:hAnsi="Times New Roman" w:cs="Times New Roman"/>
                <w:sz w:val="19"/>
                <w:highlight w:val="none"/>
                <w:lang w:eastAsia="zh-CN"/>
              </w:rPr>
              <w:t>贴息</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right="103"/>
              <w:jc w:val="both"/>
              <w:rPr>
                <w:rFonts w:ascii="Times New Roman" w:hAnsi="Times New Roman" w:cs="Times New Roman"/>
                <w:sz w:val="19"/>
                <w:highlight w:val="none"/>
              </w:rPr>
            </w:pPr>
            <w:r>
              <w:rPr>
                <w:rFonts w:ascii="Times New Roman" w:hAnsi="Times New Roman" w:cs="Times New Roman"/>
                <w:sz w:val="19"/>
                <w:highlight w:val="none"/>
              </w:rPr>
              <w:t>∙小额信贷的贷款对象、用途、额度、期限、利率等情况</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∙享受贴息贷款的企业、专业合作社等经营主体名称</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、贷款额度、期限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、贴息规模和机制等情况</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每年底前集中公布1次当年情况</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桦南县乡村振兴局、桦南县财政局、桦南县农业农村局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9</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lang w:val="zh-CN" w:eastAsia="zh-CN"/>
              </w:rPr>
              <w:t>行业</w:t>
            </w:r>
            <w:r>
              <w:rPr>
                <w:rFonts w:hint="eastAsia" w:ascii="Times New Roman" w:hAnsi="Times New Roman" w:cs="Times New Roman"/>
                <w:sz w:val="19"/>
                <w:highlight w:val="none"/>
                <w:lang w:val="zh-CN" w:eastAsia="zh-CN"/>
              </w:rPr>
              <w:t>帮扶</w:t>
            </w:r>
            <w:r>
              <w:rPr>
                <w:rFonts w:ascii="Times New Roman" w:hAnsi="Times New Roman" w:cs="Times New Roman"/>
                <w:sz w:val="19"/>
                <w:highlight w:val="none"/>
                <w:lang w:val="zh-CN" w:eastAsia="zh-CN"/>
              </w:rPr>
              <w:t>相关财政资金</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项目名称、实施地点、资金规模、实施单位、</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机制、绩效目标</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lang w:val="zh-CN" w:eastAsia="zh-CN"/>
              </w:rPr>
              <w:t>、财政部关于完善</w:t>
            </w:r>
            <w:r>
              <w:rPr>
                <w:rFonts w:hint="eastAsia" w:ascii="Times New Roman" w:hAnsi="Times New Roman" w:cs="Times New Roman"/>
                <w:sz w:val="19"/>
                <w:highlight w:val="none"/>
                <w:lang w:val="zh-CN" w:eastAsia="zh-CN"/>
              </w:rPr>
              <w:t>衔接</w:t>
            </w:r>
            <w:r>
              <w:rPr>
                <w:rFonts w:ascii="Times New Roman" w:hAnsi="Times New Roman" w:cs="Times New Roman"/>
                <w:sz w:val="19"/>
                <w:highlight w:val="none"/>
                <w:lang w:val="zh-CN" w:eastAsia="zh-CN"/>
              </w:rPr>
              <w:t>资金项目公告公示制度的指导意见</w:t>
            </w:r>
            <w:r>
              <w:rPr>
                <w:rFonts w:hint="eastAsia" w:ascii="Times New Roman" w:hAnsi="Times New Roman" w:cs="Times New Roman"/>
                <w:sz w:val="19"/>
                <w:highlight w:val="none"/>
                <w:lang w:val="zh-CN" w:eastAsia="zh-CN"/>
              </w:rPr>
              <w:t>》</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信息形成（变更）20个工作日内</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val="en-US" w:eastAsia="zh-CN"/>
              </w:rPr>
              <w:t>桦南县</w:t>
            </w:r>
            <w:r>
              <w:rPr>
                <w:rFonts w:ascii="Times New Roman" w:hAnsi="Times New Roman" w:cs="Times New Roman"/>
                <w:sz w:val="19"/>
                <w:highlight w:val="none"/>
              </w:rPr>
              <w:t>各行业</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财政资金主管部门</w:t>
            </w:r>
            <w:r>
              <w:rPr>
                <w:rFonts w:hint="eastAsia" w:ascii="Times New Roman" w:hAnsi="Times New Roman" w:cs="Times New Roman"/>
                <w:sz w:val="19"/>
                <w:highlight w:val="none"/>
                <w:lang w:eastAsia="zh-CN"/>
              </w:rPr>
              <w:t>、项目实施部门、桦南县乡村振兴局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ascii="Times New Roman" w:hAnsi="Times New Roman" w:cs="Times New Roman"/>
                <w:sz w:val="19"/>
                <w:highlight w:val="none"/>
              </w:rPr>
              <w:t>■政府网站       □政府公报</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□两微一端       □发布会/听证会</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□广播电视       □纸质媒体</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□公开查阅点     □政务服务中心</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rPr>
              <w:t>□社区/企事业单位/村公示栏（电子屏）           □精准推送       □其他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lang w:val="zh-CN" w:eastAsia="zh-CN"/>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lang w:val="zh-CN" w:eastAsia="zh-CN"/>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10</w:t>
            </w:r>
          </w:p>
        </w:tc>
        <w:tc>
          <w:tcPr>
            <w:tcW w:w="842"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项目库建设</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∙申报内容（含项目</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名称、项目类别、建设性质、实施地点、资金规模和统筹方式、受益对象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、绩效目标、群众参与和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∙申报流程（村申报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、乡审核、县审定）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∙申报结果（项目库规模、项目名单）</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项目公告公示制度的指导意见》</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0"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11</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年度计划</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∙项目名单</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∙实施地点</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∙建设任务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∙补助标准</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∙资金来源及规模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∙实施期限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∙实施单位</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∙责任人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机制效目标</w:t>
            </w:r>
          </w:p>
        </w:tc>
        <w:tc>
          <w:tcPr>
            <w:tcW w:w="13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8"/>
        <w:spacing w:line="232" w:lineRule="auto"/>
        <w:ind w:left="129" w:right="103"/>
        <w:jc w:val="center"/>
        <w:rPr>
          <w:rFonts w:ascii="Times New Roman" w:hAnsi="Times New Roman" w:cs="Times New Roman"/>
          <w:sz w:val="19"/>
          <w:highlight w:val="none"/>
        </w:rPr>
        <w:sectPr>
          <w:pgSz w:w="16840" w:h="11910" w:orient="landscape"/>
          <w:pgMar w:top="840" w:right="559" w:bottom="640" w:left="480" w:header="0" w:footer="440" w:gutter="0"/>
          <w:cols w:space="720" w:num="1"/>
        </w:sect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458"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jc w:val="center"/>
        </w:trPr>
        <w:tc>
          <w:tcPr>
            <w:tcW w:w="458" w:type="dxa"/>
            <w:vMerge w:val="continue"/>
            <w:tcBorders>
              <w:top w:val="nil"/>
            </w:tcBorders>
          </w:tcPr>
          <w:p>
            <w:pPr>
              <w:jc w:val="center"/>
              <w:rPr>
                <w:rFonts w:ascii="Times New Roman" w:hAnsi="Times New Roman" w:cs="Times New Roman"/>
                <w:sz w:val="2"/>
                <w:szCs w:val="2"/>
                <w:highlight w:val="none"/>
              </w:rPr>
            </w:pPr>
          </w:p>
        </w:tc>
        <w:tc>
          <w:tcPr>
            <w:tcW w:w="842" w:type="dxa"/>
          </w:tcPr>
          <w:p>
            <w:pPr>
              <w:pStyle w:val="8"/>
              <w:spacing w:before="12"/>
              <w:jc w:val="center"/>
              <w:rPr>
                <w:rFonts w:ascii="Times New Roman" w:hAnsi="Times New Roman" w:cs="Times New Roman"/>
                <w:b/>
                <w:sz w:val="12"/>
                <w:highlight w:val="none"/>
              </w:rPr>
            </w:pPr>
          </w:p>
          <w:p>
            <w:pPr>
              <w:pStyle w:val="8"/>
              <w:ind w:right="17"/>
              <w:jc w:val="center"/>
              <w:rPr>
                <w:rFonts w:ascii="Times New Roman" w:hAnsi="Times New Roman" w:cs="Times New Roman"/>
                <w:sz w:val="19"/>
                <w:highlight w:val="none"/>
              </w:rPr>
            </w:pPr>
            <w:r>
              <w:rPr>
                <w:rFonts w:ascii="Times New Roman" w:hAnsi="Times New Roman" w:cs="Times New Roman"/>
                <w:w w:val="95"/>
                <w:sz w:val="19"/>
                <w:highlight w:val="none"/>
              </w:rPr>
              <w:t>一级事项</w:t>
            </w:r>
          </w:p>
        </w:tc>
        <w:tc>
          <w:tcPr>
            <w:tcW w:w="1380" w:type="dxa"/>
          </w:tcPr>
          <w:p>
            <w:pPr>
              <w:pStyle w:val="8"/>
              <w:spacing w:before="12"/>
              <w:jc w:val="center"/>
              <w:rPr>
                <w:rFonts w:ascii="Times New Roman" w:hAnsi="Times New Roman" w:cs="Times New Roman"/>
                <w:b/>
                <w:sz w:val="12"/>
                <w:highlight w:val="none"/>
              </w:rPr>
            </w:pPr>
          </w:p>
          <w:p>
            <w:pPr>
              <w:pStyle w:val="8"/>
              <w:ind w:left="31" w:right="8"/>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jc w:val="center"/>
              <w:rPr>
                <w:rFonts w:ascii="Times New Roman" w:hAnsi="Times New Roman" w:cs="Times New Roman"/>
                <w:sz w:val="2"/>
                <w:szCs w:val="2"/>
                <w:highlight w:val="none"/>
              </w:rPr>
            </w:pPr>
          </w:p>
        </w:tc>
        <w:tc>
          <w:tcPr>
            <w:tcW w:w="1397" w:type="dxa"/>
            <w:vMerge w:val="continue"/>
            <w:tcBorders>
              <w:top w:val="nil"/>
            </w:tcBorders>
          </w:tcPr>
          <w:p>
            <w:pPr>
              <w:jc w:val="center"/>
              <w:rPr>
                <w:rFonts w:ascii="Times New Roman" w:hAnsi="Times New Roman" w:cs="Times New Roman"/>
                <w:sz w:val="2"/>
                <w:szCs w:val="2"/>
                <w:highlight w:val="none"/>
              </w:rPr>
            </w:pPr>
          </w:p>
        </w:tc>
        <w:tc>
          <w:tcPr>
            <w:tcW w:w="1047" w:type="dxa"/>
            <w:vMerge w:val="continue"/>
            <w:tcBorders>
              <w:top w:val="nil"/>
            </w:tcBorders>
          </w:tcPr>
          <w:p>
            <w:pPr>
              <w:jc w:val="center"/>
              <w:rPr>
                <w:rFonts w:ascii="Times New Roman" w:hAnsi="Times New Roman" w:cs="Times New Roman"/>
                <w:sz w:val="2"/>
                <w:szCs w:val="2"/>
                <w:highlight w:val="none"/>
              </w:rPr>
            </w:pPr>
          </w:p>
        </w:tc>
        <w:tc>
          <w:tcPr>
            <w:tcW w:w="1371" w:type="dxa"/>
            <w:vMerge w:val="continue"/>
            <w:tcBorders>
              <w:top w:val="nil"/>
            </w:tcBorders>
          </w:tcPr>
          <w:p>
            <w:pPr>
              <w:jc w:val="center"/>
              <w:rPr>
                <w:rFonts w:ascii="Times New Roman" w:hAnsi="Times New Roman" w:cs="Times New Roman"/>
                <w:sz w:val="2"/>
                <w:szCs w:val="2"/>
                <w:highlight w:val="none"/>
              </w:rPr>
            </w:pPr>
          </w:p>
        </w:tc>
        <w:tc>
          <w:tcPr>
            <w:tcW w:w="2797" w:type="dxa"/>
            <w:vMerge w:val="continue"/>
            <w:tcBorders>
              <w:top w:val="nil"/>
            </w:tcBorders>
          </w:tcPr>
          <w:p>
            <w:pPr>
              <w:jc w:val="center"/>
              <w:rPr>
                <w:rFonts w:ascii="Times New Roman" w:hAnsi="Times New Roman" w:cs="Times New Roman"/>
                <w:sz w:val="2"/>
                <w:szCs w:val="2"/>
                <w:highlight w:val="none"/>
              </w:rPr>
            </w:pPr>
          </w:p>
        </w:tc>
        <w:tc>
          <w:tcPr>
            <w:tcW w:w="685" w:type="dxa"/>
          </w:tcPr>
          <w:p>
            <w:pPr>
              <w:pStyle w:val="8"/>
              <w:spacing w:before="12"/>
              <w:jc w:val="center"/>
              <w:rPr>
                <w:rFonts w:ascii="Times New Roman" w:hAnsi="Times New Roman" w:cs="Times New Roman"/>
                <w:b/>
                <w:sz w:val="12"/>
                <w:highlight w:val="none"/>
              </w:rPr>
            </w:pPr>
          </w:p>
          <w:p>
            <w:pPr>
              <w:pStyle w:val="8"/>
              <w:ind w:left="38" w:right="17"/>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before="54" w:line="232" w:lineRule="auto"/>
              <w:ind w:left="152" w:right="130"/>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before="12"/>
              <w:jc w:val="center"/>
              <w:rPr>
                <w:rFonts w:ascii="Times New Roman" w:hAnsi="Times New Roman" w:cs="Times New Roman"/>
                <w:b/>
                <w:sz w:val="12"/>
                <w:highlight w:val="none"/>
              </w:rPr>
            </w:pPr>
          </w:p>
          <w:p>
            <w:pPr>
              <w:pStyle w:val="8"/>
              <w:ind w:left="34" w:right="17"/>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before="54" w:line="232" w:lineRule="auto"/>
              <w:ind w:left="150" w:right="38" w:hanging="96"/>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before="12"/>
              <w:jc w:val="center"/>
              <w:rPr>
                <w:rFonts w:ascii="Times New Roman" w:hAnsi="Times New Roman" w:cs="Times New Roman"/>
                <w:b/>
                <w:sz w:val="12"/>
                <w:highlight w:val="none"/>
              </w:rPr>
            </w:pPr>
          </w:p>
          <w:p>
            <w:pPr>
              <w:pStyle w:val="8"/>
              <w:ind w:left="31" w:right="17"/>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before="54" w:line="232" w:lineRule="auto"/>
              <w:ind w:left="149" w:right="132"/>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0" w:hRule="atLeast"/>
          <w:jc w:val="center"/>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12</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项目实施</w:t>
            </w:r>
          </w:p>
        </w:tc>
        <w:tc>
          <w:tcPr>
            <w:tcW w:w="1704"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项目实施前情况（包括项目名称</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、资金来源、实施期限、绩效目标、实施单位及责任人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、受益对象和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项目实施后情</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况（包括资金使用</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、项目实施结果、检查验收结果、绩效目标实现情况 等）</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5" w:hRule="atLeast"/>
          <w:jc w:val="center"/>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13</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监督管理</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监督举报</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∙监督电话（12317)</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jc w:val="center"/>
        <w:rPr>
          <w:highlight w:val="none"/>
        </w:rPr>
      </w:pPr>
    </w:p>
    <w:p/>
    <w:sectPr>
      <w:pgSz w:w="16840" w:h="11910" w:orient="landscape"/>
      <w:pgMar w:top="1100" w:right="480" w:bottom="1080" w:left="30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6801485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4.45pt;margin-top:535.55pt;height:11pt;width:13.15pt;mso-position-horizontal-relative:page;mso-position-vertical-relative:page;z-index:-251657216;mso-width-relative:page;mso-height-relative:page;" filled="f" stroked="f" coordsize="21600,21600" o:gfxdata="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StOn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5ED8"/>
    <w:multiLevelType w:val="multilevel"/>
    <w:tmpl w:val="824D5ED8"/>
    <w:lvl w:ilvl="0" w:tentative="0">
      <w:start w:val="0"/>
      <w:numFmt w:val="bullet"/>
      <w:lvlText w:val="•"/>
      <w:lvlJc w:val="left"/>
      <w:pPr>
        <w:ind w:left="302"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521" w:hanging="195"/>
      </w:pPr>
      <w:rPr>
        <w:rFonts w:hint="default"/>
        <w:lang w:val="zh-CN" w:eastAsia="zh-CN" w:bidi="zh-CN"/>
      </w:rPr>
    </w:lvl>
    <w:lvl w:ilvl="2" w:tentative="0">
      <w:start w:val="0"/>
      <w:numFmt w:val="bullet"/>
      <w:lvlText w:val="•"/>
      <w:lvlJc w:val="left"/>
      <w:pPr>
        <w:ind w:left="742" w:hanging="195"/>
      </w:pPr>
      <w:rPr>
        <w:rFonts w:hint="default"/>
        <w:lang w:val="zh-CN" w:eastAsia="zh-CN" w:bidi="zh-CN"/>
      </w:rPr>
    </w:lvl>
    <w:lvl w:ilvl="3" w:tentative="0">
      <w:start w:val="0"/>
      <w:numFmt w:val="bullet"/>
      <w:lvlText w:val="•"/>
      <w:lvlJc w:val="left"/>
      <w:pPr>
        <w:ind w:left="963" w:hanging="195"/>
      </w:pPr>
      <w:rPr>
        <w:rFonts w:hint="default"/>
        <w:lang w:val="zh-CN" w:eastAsia="zh-CN" w:bidi="zh-CN"/>
      </w:rPr>
    </w:lvl>
    <w:lvl w:ilvl="4" w:tentative="0">
      <w:start w:val="0"/>
      <w:numFmt w:val="bullet"/>
      <w:lvlText w:val="•"/>
      <w:lvlJc w:val="left"/>
      <w:pPr>
        <w:ind w:left="1184" w:hanging="195"/>
      </w:pPr>
      <w:rPr>
        <w:rFonts w:hint="default"/>
        <w:lang w:val="zh-CN" w:eastAsia="zh-CN" w:bidi="zh-CN"/>
      </w:rPr>
    </w:lvl>
    <w:lvl w:ilvl="5" w:tentative="0">
      <w:start w:val="0"/>
      <w:numFmt w:val="bullet"/>
      <w:lvlText w:val="•"/>
      <w:lvlJc w:val="left"/>
      <w:pPr>
        <w:ind w:left="1405" w:hanging="195"/>
      </w:pPr>
      <w:rPr>
        <w:rFonts w:hint="default"/>
        <w:lang w:val="zh-CN" w:eastAsia="zh-CN" w:bidi="zh-CN"/>
      </w:rPr>
    </w:lvl>
    <w:lvl w:ilvl="6" w:tentative="0">
      <w:start w:val="0"/>
      <w:numFmt w:val="bullet"/>
      <w:lvlText w:val="•"/>
      <w:lvlJc w:val="left"/>
      <w:pPr>
        <w:ind w:left="1626" w:hanging="195"/>
      </w:pPr>
      <w:rPr>
        <w:rFonts w:hint="default"/>
        <w:lang w:val="zh-CN" w:eastAsia="zh-CN" w:bidi="zh-CN"/>
      </w:rPr>
    </w:lvl>
    <w:lvl w:ilvl="7" w:tentative="0">
      <w:start w:val="0"/>
      <w:numFmt w:val="bullet"/>
      <w:lvlText w:val="•"/>
      <w:lvlJc w:val="left"/>
      <w:pPr>
        <w:ind w:left="1847" w:hanging="195"/>
      </w:pPr>
      <w:rPr>
        <w:rFonts w:hint="default"/>
        <w:lang w:val="zh-CN" w:eastAsia="zh-CN" w:bidi="zh-CN"/>
      </w:rPr>
    </w:lvl>
    <w:lvl w:ilvl="8" w:tentative="0">
      <w:start w:val="0"/>
      <w:numFmt w:val="bullet"/>
      <w:lvlText w:val="•"/>
      <w:lvlJc w:val="left"/>
      <w:pPr>
        <w:ind w:left="2068" w:hanging="195"/>
      </w:pPr>
      <w:rPr>
        <w:rFonts w:hint="default"/>
        <w:lang w:val="zh-CN" w:eastAsia="zh-CN" w:bidi="zh-CN"/>
      </w:rPr>
    </w:lvl>
  </w:abstractNum>
  <w:abstractNum w:abstractNumId="1">
    <w:nsid w:val="824DE379"/>
    <w:multiLevelType w:val="multilevel"/>
    <w:tmpl w:val="824DE379"/>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8765E3C7"/>
    <w:multiLevelType w:val="multilevel"/>
    <w:tmpl w:val="8765E3C7"/>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3">
    <w:nsid w:val="92D93071"/>
    <w:multiLevelType w:val="multilevel"/>
    <w:tmpl w:val="92D93071"/>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4">
    <w:nsid w:val="952AC96E"/>
    <w:multiLevelType w:val="multilevel"/>
    <w:tmpl w:val="952AC96E"/>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5">
    <w:nsid w:val="98A7AB95"/>
    <w:multiLevelType w:val="multilevel"/>
    <w:tmpl w:val="98A7AB95"/>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6">
    <w:nsid w:val="999F5B3A"/>
    <w:multiLevelType w:val="multilevel"/>
    <w:tmpl w:val="999F5B3A"/>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7">
    <w:nsid w:val="9F023625"/>
    <w:multiLevelType w:val="multilevel"/>
    <w:tmpl w:val="9F023625"/>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26" w:hanging="181"/>
      </w:pPr>
      <w:rPr>
        <w:rFonts w:hint="default"/>
        <w:lang w:val="zh-CN" w:eastAsia="zh-CN" w:bidi="zh-CN"/>
      </w:rPr>
    </w:lvl>
    <w:lvl w:ilvl="2" w:tentative="0">
      <w:start w:val="0"/>
      <w:numFmt w:val="bullet"/>
      <w:lvlText w:val="•"/>
      <w:lvlJc w:val="left"/>
      <w:pPr>
        <w:ind w:left="773" w:hanging="181"/>
      </w:pPr>
      <w:rPr>
        <w:rFonts w:hint="default"/>
        <w:lang w:val="zh-CN" w:eastAsia="zh-CN" w:bidi="zh-CN"/>
      </w:rPr>
    </w:lvl>
    <w:lvl w:ilvl="3" w:tentative="0">
      <w:start w:val="0"/>
      <w:numFmt w:val="bullet"/>
      <w:lvlText w:val="•"/>
      <w:lvlJc w:val="left"/>
      <w:pPr>
        <w:ind w:left="1019" w:hanging="181"/>
      </w:pPr>
      <w:rPr>
        <w:rFonts w:hint="default"/>
        <w:lang w:val="zh-CN" w:eastAsia="zh-CN" w:bidi="zh-CN"/>
      </w:rPr>
    </w:lvl>
    <w:lvl w:ilvl="4" w:tentative="0">
      <w:start w:val="0"/>
      <w:numFmt w:val="bullet"/>
      <w:lvlText w:val="•"/>
      <w:lvlJc w:val="left"/>
      <w:pPr>
        <w:ind w:left="1266" w:hanging="181"/>
      </w:pPr>
      <w:rPr>
        <w:rFonts w:hint="default"/>
        <w:lang w:val="zh-CN" w:eastAsia="zh-CN" w:bidi="zh-CN"/>
      </w:rPr>
    </w:lvl>
    <w:lvl w:ilvl="5" w:tentative="0">
      <w:start w:val="0"/>
      <w:numFmt w:val="bullet"/>
      <w:lvlText w:val="•"/>
      <w:lvlJc w:val="left"/>
      <w:pPr>
        <w:ind w:left="1513" w:hanging="181"/>
      </w:pPr>
      <w:rPr>
        <w:rFonts w:hint="default"/>
        <w:lang w:val="zh-CN" w:eastAsia="zh-CN" w:bidi="zh-CN"/>
      </w:rPr>
    </w:lvl>
    <w:lvl w:ilvl="6" w:tentative="0">
      <w:start w:val="0"/>
      <w:numFmt w:val="bullet"/>
      <w:lvlText w:val="•"/>
      <w:lvlJc w:val="left"/>
      <w:pPr>
        <w:ind w:left="1759" w:hanging="181"/>
      </w:pPr>
      <w:rPr>
        <w:rFonts w:hint="default"/>
        <w:lang w:val="zh-CN" w:eastAsia="zh-CN" w:bidi="zh-CN"/>
      </w:rPr>
    </w:lvl>
    <w:lvl w:ilvl="7" w:tentative="0">
      <w:start w:val="0"/>
      <w:numFmt w:val="bullet"/>
      <w:lvlText w:val="•"/>
      <w:lvlJc w:val="left"/>
      <w:pPr>
        <w:ind w:left="2006" w:hanging="181"/>
      </w:pPr>
      <w:rPr>
        <w:rFonts w:hint="default"/>
        <w:lang w:val="zh-CN" w:eastAsia="zh-CN" w:bidi="zh-CN"/>
      </w:rPr>
    </w:lvl>
    <w:lvl w:ilvl="8" w:tentative="0">
      <w:start w:val="0"/>
      <w:numFmt w:val="bullet"/>
      <w:lvlText w:val="•"/>
      <w:lvlJc w:val="left"/>
      <w:pPr>
        <w:ind w:left="2252" w:hanging="181"/>
      </w:pPr>
      <w:rPr>
        <w:rFonts w:hint="default"/>
        <w:lang w:val="zh-CN" w:eastAsia="zh-CN" w:bidi="zh-CN"/>
      </w:rPr>
    </w:lvl>
  </w:abstractNum>
  <w:abstractNum w:abstractNumId="8">
    <w:nsid w:val="A3013FFC"/>
    <w:multiLevelType w:val="multilevel"/>
    <w:tmpl w:val="A3013FFC"/>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9">
    <w:nsid w:val="A468E299"/>
    <w:multiLevelType w:val="multilevel"/>
    <w:tmpl w:val="A468E29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0">
    <w:nsid w:val="A57E7FC4"/>
    <w:multiLevelType w:val="multilevel"/>
    <w:tmpl w:val="A57E7FC4"/>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1">
    <w:nsid w:val="AC274306"/>
    <w:multiLevelType w:val="multilevel"/>
    <w:tmpl w:val="AC274306"/>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2">
    <w:nsid w:val="C184740B"/>
    <w:multiLevelType w:val="multilevel"/>
    <w:tmpl w:val="C184740B"/>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3">
    <w:nsid w:val="C456A250"/>
    <w:multiLevelType w:val="multilevel"/>
    <w:tmpl w:val="C456A250"/>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4">
    <w:nsid w:val="D2BCEBC7"/>
    <w:multiLevelType w:val="multilevel"/>
    <w:tmpl w:val="D2BCEBC7"/>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5">
    <w:nsid w:val="DD25BBB2"/>
    <w:multiLevelType w:val="multilevel"/>
    <w:tmpl w:val="DD25BBB2"/>
    <w:lvl w:ilvl="0" w:tentative="0">
      <w:start w:val="0"/>
      <w:numFmt w:val="bullet"/>
      <w:lvlText w:val="■"/>
      <w:lvlJc w:val="left"/>
      <w:pPr>
        <w:ind w:left="2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2" w:hanging="181"/>
      </w:pPr>
      <w:rPr>
        <w:rFonts w:hint="default"/>
        <w:lang w:val="zh-CN" w:eastAsia="zh-CN" w:bidi="zh-CN"/>
      </w:rPr>
    </w:lvl>
    <w:lvl w:ilvl="2" w:tentative="0">
      <w:start w:val="0"/>
      <w:numFmt w:val="bullet"/>
      <w:lvlText w:val="•"/>
      <w:lvlJc w:val="left"/>
      <w:pPr>
        <w:ind w:left="525" w:hanging="181"/>
      </w:pPr>
      <w:rPr>
        <w:rFonts w:hint="default"/>
        <w:lang w:val="zh-CN" w:eastAsia="zh-CN" w:bidi="zh-CN"/>
      </w:rPr>
    </w:lvl>
    <w:lvl w:ilvl="3" w:tentative="0">
      <w:start w:val="0"/>
      <w:numFmt w:val="bullet"/>
      <w:lvlText w:val="•"/>
      <w:lvlJc w:val="left"/>
      <w:pPr>
        <w:ind w:left="638" w:hanging="181"/>
      </w:pPr>
      <w:rPr>
        <w:rFonts w:hint="default"/>
        <w:lang w:val="zh-CN" w:eastAsia="zh-CN" w:bidi="zh-CN"/>
      </w:rPr>
    </w:lvl>
    <w:lvl w:ilvl="4" w:tentative="0">
      <w:start w:val="0"/>
      <w:numFmt w:val="bullet"/>
      <w:lvlText w:val="•"/>
      <w:lvlJc w:val="left"/>
      <w:pPr>
        <w:ind w:left="751" w:hanging="181"/>
      </w:pPr>
      <w:rPr>
        <w:rFonts w:hint="default"/>
        <w:lang w:val="zh-CN" w:eastAsia="zh-CN" w:bidi="zh-CN"/>
      </w:rPr>
    </w:lvl>
    <w:lvl w:ilvl="5" w:tentative="0">
      <w:start w:val="0"/>
      <w:numFmt w:val="bullet"/>
      <w:lvlText w:val="•"/>
      <w:lvlJc w:val="left"/>
      <w:pPr>
        <w:ind w:left="864" w:hanging="181"/>
      </w:pPr>
      <w:rPr>
        <w:rFonts w:hint="default"/>
        <w:lang w:val="zh-CN" w:eastAsia="zh-CN" w:bidi="zh-CN"/>
      </w:rPr>
    </w:lvl>
    <w:lvl w:ilvl="6" w:tentative="0">
      <w:start w:val="0"/>
      <w:numFmt w:val="bullet"/>
      <w:lvlText w:val="•"/>
      <w:lvlJc w:val="left"/>
      <w:pPr>
        <w:ind w:left="977" w:hanging="181"/>
      </w:pPr>
      <w:rPr>
        <w:rFonts w:hint="default"/>
        <w:lang w:val="zh-CN" w:eastAsia="zh-CN" w:bidi="zh-CN"/>
      </w:rPr>
    </w:lvl>
    <w:lvl w:ilvl="7" w:tentative="0">
      <w:start w:val="0"/>
      <w:numFmt w:val="bullet"/>
      <w:lvlText w:val="•"/>
      <w:lvlJc w:val="left"/>
      <w:pPr>
        <w:ind w:left="1090" w:hanging="181"/>
      </w:pPr>
      <w:rPr>
        <w:rFonts w:hint="default"/>
        <w:lang w:val="zh-CN" w:eastAsia="zh-CN" w:bidi="zh-CN"/>
      </w:rPr>
    </w:lvl>
    <w:lvl w:ilvl="8" w:tentative="0">
      <w:start w:val="0"/>
      <w:numFmt w:val="bullet"/>
      <w:lvlText w:val="•"/>
      <w:lvlJc w:val="left"/>
      <w:pPr>
        <w:ind w:left="1203" w:hanging="181"/>
      </w:pPr>
      <w:rPr>
        <w:rFonts w:hint="default"/>
        <w:lang w:val="zh-CN" w:eastAsia="zh-CN" w:bidi="zh-CN"/>
      </w:rPr>
    </w:lvl>
  </w:abstractNum>
  <w:abstractNum w:abstractNumId="16">
    <w:nsid w:val="EE44FA72"/>
    <w:multiLevelType w:val="multilevel"/>
    <w:tmpl w:val="EE44FA72"/>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7">
    <w:nsid w:val="FAF1DFF2"/>
    <w:multiLevelType w:val="multilevel"/>
    <w:tmpl w:val="FAF1DFF2"/>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8">
    <w:nsid w:val="FE33B17D"/>
    <w:multiLevelType w:val="multilevel"/>
    <w:tmpl w:val="FE33B17D"/>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9">
    <w:nsid w:val="26719AE5"/>
    <w:multiLevelType w:val="multilevel"/>
    <w:tmpl w:val="26719AE5"/>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0">
    <w:nsid w:val="2975E659"/>
    <w:multiLevelType w:val="multilevel"/>
    <w:tmpl w:val="2975E659"/>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26" w:hanging="181"/>
      </w:pPr>
      <w:rPr>
        <w:rFonts w:hint="default"/>
        <w:lang w:val="zh-CN" w:eastAsia="zh-CN" w:bidi="zh-CN"/>
      </w:rPr>
    </w:lvl>
    <w:lvl w:ilvl="2" w:tentative="0">
      <w:start w:val="0"/>
      <w:numFmt w:val="bullet"/>
      <w:lvlText w:val="•"/>
      <w:lvlJc w:val="left"/>
      <w:pPr>
        <w:ind w:left="773" w:hanging="181"/>
      </w:pPr>
      <w:rPr>
        <w:rFonts w:hint="default"/>
        <w:lang w:val="zh-CN" w:eastAsia="zh-CN" w:bidi="zh-CN"/>
      </w:rPr>
    </w:lvl>
    <w:lvl w:ilvl="3" w:tentative="0">
      <w:start w:val="0"/>
      <w:numFmt w:val="bullet"/>
      <w:lvlText w:val="•"/>
      <w:lvlJc w:val="left"/>
      <w:pPr>
        <w:ind w:left="1019" w:hanging="181"/>
      </w:pPr>
      <w:rPr>
        <w:rFonts w:hint="default"/>
        <w:lang w:val="zh-CN" w:eastAsia="zh-CN" w:bidi="zh-CN"/>
      </w:rPr>
    </w:lvl>
    <w:lvl w:ilvl="4" w:tentative="0">
      <w:start w:val="0"/>
      <w:numFmt w:val="bullet"/>
      <w:lvlText w:val="•"/>
      <w:lvlJc w:val="left"/>
      <w:pPr>
        <w:ind w:left="1266" w:hanging="181"/>
      </w:pPr>
      <w:rPr>
        <w:rFonts w:hint="default"/>
        <w:lang w:val="zh-CN" w:eastAsia="zh-CN" w:bidi="zh-CN"/>
      </w:rPr>
    </w:lvl>
    <w:lvl w:ilvl="5" w:tentative="0">
      <w:start w:val="0"/>
      <w:numFmt w:val="bullet"/>
      <w:lvlText w:val="•"/>
      <w:lvlJc w:val="left"/>
      <w:pPr>
        <w:ind w:left="1513" w:hanging="181"/>
      </w:pPr>
      <w:rPr>
        <w:rFonts w:hint="default"/>
        <w:lang w:val="zh-CN" w:eastAsia="zh-CN" w:bidi="zh-CN"/>
      </w:rPr>
    </w:lvl>
    <w:lvl w:ilvl="6" w:tentative="0">
      <w:start w:val="0"/>
      <w:numFmt w:val="bullet"/>
      <w:lvlText w:val="•"/>
      <w:lvlJc w:val="left"/>
      <w:pPr>
        <w:ind w:left="1759" w:hanging="181"/>
      </w:pPr>
      <w:rPr>
        <w:rFonts w:hint="default"/>
        <w:lang w:val="zh-CN" w:eastAsia="zh-CN" w:bidi="zh-CN"/>
      </w:rPr>
    </w:lvl>
    <w:lvl w:ilvl="7" w:tentative="0">
      <w:start w:val="0"/>
      <w:numFmt w:val="bullet"/>
      <w:lvlText w:val="•"/>
      <w:lvlJc w:val="left"/>
      <w:pPr>
        <w:ind w:left="2006" w:hanging="181"/>
      </w:pPr>
      <w:rPr>
        <w:rFonts w:hint="default"/>
        <w:lang w:val="zh-CN" w:eastAsia="zh-CN" w:bidi="zh-CN"/>
      </w:rPr>
    </w:lvl>
    <w:lvl w:ilvl="8" w:tentative="0">
      <w:start w:val="0"/>
      <w:numFmt w:val="bullet"/>
      <w:lvlText w:val="•"/>
      <w:lvlJc w:val="left"/>
      <w:pPr>
        <w:ind w:left="2252" w:hanging="181"/>
      </w:pPr>
      <w:rPr>
        <w:rFonts w:hint="default"/>
        <w:lang w:val="zh-CN" w:eastAsia="zh-CN" w:bidi="zh-CN"/>
      </w:rPr>
    </w:lvl>
  </w:abstractNum>
  <w:abstractNum w:abstractNumId="21">
    <w:nsid w:val="357FC20C"/>
    <w:multiLevelType w:val="multilevel"/>
    <w:tmpl w:val="357FC20C"/>
    <w:lvl w:ilvl="0" w:tentative="0">
      <w:start w:val="0"/>
      <w:numFmt w:val="bullet"/>
      <w:lvlText w:val="■"/>
      <w:lvlJc w:val="left"/>
      <w:pPr>
        <w:ind w:left="10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2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92" w:hanging="181"/>
      </w:pPr>
      <w:rPr>
        <w:rFonts w:hint="default"/>
        <w:lang w:val="zh-CN" w:eastAsia="zh-CN" w:bidi="zh-CN"/>
      </w:rPr>
    </w:lvl>
    <w:lvl w:ilvl="5" w:tentative="0">
      <w:start w:val="0"/>
      <w:numFmt w:val="bullet"/>
      <w:lvlText w:val="•"/>
      <w:lvlJc w:val="left"/>
      <w:pPr>
        <w:ind w:left="1215"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61" w:hanging="181"/>
      </w:pPr>
      <w:rPr>
        <w:rFonts w:hint="default"/>
        <w:lang w:val="zh-CN" w:eastAsia="zh-CN" w:bidi="zh-CN"/>
      </w:rPr>
    </w:lvl>
    <w:lvl w:ilvl="8" w:tentative="0">
      <w:start w:val="0"/>
      <w:numFmt w:val="bullet"/>
      <w:lvlText w:val="•"/>
      <w:lvlJc w:val="left"/>
      <w:pPr>
        <w:ind w:left="1884" w:hanging="181"/>
      </w:pPr>
      <w:rPr>
        <w:rFonts w:hint="default"/>
        <w:lang w:val="zh-CN" w:eastAsia="zh-CN" w:bidi="zh-CN"/>
      </w:rPr>
    </w:lvl>
  </w:abstractNum>
  <w:abstractNum w:abstractNumId="22">
    <w:nsid w:val="721B55FD"/>
    <w:multiLevelType w:val="multilevel"/>
    <w:tmpl w:val="721B55FD"/>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3">
    <w:nsid w:val="722D6279"/>
    <w:multiLevelType w:val="multilevel"/>
    <w:tmpl w:val="722D627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24">
    <w:nsid w:val="7BFAA2A1"/>
    <w:multiLevelType w:val="multilevel"/>
    <w:tmpl w:val="7BFAA2A1"/>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num w:numId="1">
    <w:abstractNumId w:val="4"/>
  </w:num>
  <w:num w:numId="2">
    <w:abstractNumId w:val="22"/>
  </w:num>
  <w:num w:numId="3">
    <w:abstractNumId w:val="16"/>
  </w:num>
  <w:num w:numId="4">
    <w:abstractNumId w:val="19"/>
  </w:num>
  <w:num w:numId="5">
    <w:abstractNumId w:val="14"/>
  </w:num>
  <w:num w:numId="6">
    <w:abstractNumId w:val="8"/>
  </w:num>
  <w:num w:numId="7">
    <w:abstractNumId w:val="24"/>
  </w:num>
  <w:num w:numId="8">
    <w:abstractNumId w:val="6"/>
  </w:num>
  <w:num w:numId="9">
    <w:abstractNumId w:val="10"/>
  </w:num>
  <w:num w:numId="10">
    <w:abstractNumId w:val="0"/>
  </w:num>
  <w:num w:numId="11">
    <w:abstractNumId w:val="21"/>
  </w:num>
  <w:num w:numId="12">
    <w:abstractNumId w:val="7"/>
  </w:num>
  <w:num w:numId="13">
    <w:abstractNumId w:val="20"/>
  </w:num>
  <w:num w:numId="14">
    <w:abstractNumId w:val="3"/>
  </w:num>
  <w:num w:numId="15">
    <w:abstractNumId w:val="18"/>
  </w:num>
  <w:num w:numId="16">
    <w:abstractNumId w:val="15"/>
  </w:num>
  <w:num w:numId="17">
    <w:abstractNumId w:val="11"/>
  </w:num>
  <w:num w:numId="18">
    <w:abstractNumId w:val="1"/>
  </w:num>
  <w:num w:numId="19">
    <w:abstractNumId w:val="2"/>
  </w:num>
  <w:num w:numId="20">
    <w:abstractNumId w:val="12"/>
  </w:num>
  <w:num w:numId="21">
    <w:abstractNumId w:val="23"/>
  </w:num>
  <w:num w:numId="22">
    <w:abstractNumId w:val="5"/>
  </w:num>
  <w:num w:numId="23">
    <w:abstractNumId w:val="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zRmMjQzYTU2ZDU3NWQwZTdkNGI3NzhkMDY5YTYifQ=="/>
  </w:docVars>
  <w:rsids>
    <w:rsidRoot w:val="00000000"/>
    <w:rsid w:val="06A01982"/>
    <w:rsid w:val="0C2A0482"/>
    <w:rsid w:val="11E36329"/>
    <w:rsid w:val="15C06DCA"/>
    <w:rsid w:val="1A6F1557"/>
    <w:rsid w:val="252F5C51"/>
    <w:rsid w:val="2C227DAC"/>
    <w:rsid w:val="2FB33ADA"/>
    <w:rsid w:val="36DD752D"/>
    <w:rsid w:val="39541516"/>
    <w:rsid w:val="44814B30"/>
    <w:rsid w:val="548F591A"/>
    <w:rsid w:val="5AD434F1"/>
    <w:rsid w:val="641E2E93"/>
    <w:rsid w:val="64F2179D"/>
    <w:rsid w:val="65696070"/>
    <w:rsid w:val="65D024A0"/>
    <w:rsid w:val="685E0622"/>
    <w:rsid w:val="69CA0325"/>
    <w:rsid w:val="6BD176BF"/>
    <w:rsid w:val="764F193C"/>
    <w:rsid w:val="7739069F"/>
    <w:rsid w:val="7F676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qFormat/>
    <w:uiPriority w:val="1"/>
    <w:rPr>
      <w:rFonts w:ascii="方正小标宋简体" w:hAnsi="方正小标宋简体" w:eastAsia="方正小标宋简体" w:cs="方正小标宋简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7268</Words>
  <Characters>7355</Characters>
  <TotalTime>0</TotalTime>
  <ScaleCrop>false</ScaleCrop>
  <LinksUpToDate>false</LinksUpToDate>
  <CharactersWithSpaces>7594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2020-12-23T02:51:00Z</dcterms:created>
  <dc:creator>元公子</dc:creator>
  <cp:lastModifiedBy> 不负时光 不负卿</cp:lastModifiedBy>
  <dcterms:modified xsi:type="dcterms:W3CDTF">2022-10-25T02:21:00Z</dcterms:modified>
  <dc:title>元公子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Office Word 2007</vt:lpwstr>
  </property>
  <property fmtid="{D5CDD505-2E9C-101B-9397-08002B2CF9AE}" pid="4" name="LastSaved">
    <vt:filetime>2020-12-23T00:00:00Z</vt:filetime>
  </property>
  <property fmtid="{D5CDD505-2E9C-101B-9397-08002B2CF9AE}" pid="5" name="KSOProductBuildVer">
    <vt:lpwstr>2052-11.1.0.12598</vt:lpwstr>
  </property>
  <property fmtid="{D5CDD505-2E9C-101B-9397-08002B2CF9AE}" pid="6" name="ICV">
    <vt:lpwstr>83AACC13A9E44B20A7397468C82A7E35</vt:lpwstr>
  </property>
</Properties>
</file>